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3F6B74" w:rsidRPr="001030B9" w:rsidRDefault="001030B9" w:rsidP="003F6B74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r w:rsidRPr="001030B9">
        <w:rPr>
          <w:b/>
          <w:color w:val="000000" w:themeColor="text1"/>
          <w:sz w:val="32"/>
          <w:szCs w:val="28"/>
        </w:rPr>
        <w:t>20.07</w:t>
      </w:r>
      <w:r w:rsidR="00AF174D">
        <w:rPr>
          <w:b/>
          <w:color w:val="000000" w:themeColor="text1"/>
          <w:sz w:val="32"/>
          <w:szCs w:val="28"/>
        </w:rPr>
        <w:t>.2022</w:t>
      </w:r>
      <w:r w:rsidR="00AF174D">
        <w:rPr>
          <w:b/>
          <w:color w:val="000000" w:themeColor="text1"/>
          <w:sz w:val="32"/>
          <w:szCs w:val="28"/>
        </w:rPr>
        <w:tab/>
        <w:t xml:space="preserve">       </w:t>
      </w:r>
      <w:r w:rsidR="003F6B74" w:rsidRPr="001030B9">
        <w:rPr>
          <w:b/>
          <w:color w:val="000000" w:themeColor="text1"/>
          <w:sz w:val="32"/>
          <w:szCs w:val="28"/>
        </w:rPr>
        <w:t xml:space="preserve"> </w:t>
      </w:r>
      <w:r w:rsidR="00AF174D">
        <w:rPr>
          <w:b/>
          <w:color w:val="000000" w:themeColor="text1"/>
          <w:sz w:val="32"/>
          <w:szCs w:val="28"/>
        </w:rPr>
        <w:t xml:space="preserve"> </w:t>
      </w:r>
      <w:r w:rsidRPr="001030B9">
        <w:rPr>
          <w:b/>
          <w:color w:val="000000" w:themeColor="text1"/>
          <w:sz w:val="32"/>
          <w:szCs w:val="28"/>
        </w:rPr>
        <w:t>№59</w:t>
      </w:r>
      <w:r w:rsidR="003F6B74" w:rsidRPr="001030B9">
        <w:rPr>
          <w:b/>
          <w:color w:val="000000" w:themeColor="text1"/>
          <w:sz w:val="32"/>
          <w:szCs w:val="28"/>
        </w:rPr>
        <w:t xml:space="preserve"> -п</w:t>
      </w:r>
    </w:p>
    <w:p w:rsidR="003F6B74" w:rsidRPr="003F6B74" w:rsidRDefault="003F6B74" w:rsidP="003F6B74">
      <w:pPr>
        <w:tabs>
          <w:tab w:val="left" w:pos="7560"/>
        </w:tabs>
        <w:jc w:val="center"/>
        <w:rPr>
          <w:b/>
          <w:color w:val="FF0000"/>
          <w:sz w:val="36"/>
          <w:szCs w:val="28"/>
        </w:rPr>
      </w:pPr>
    </w:p>
    <w:p w:rsidR="00C8246B" w:rsidRDefault="004C5A7D" w:rsidP="004C5A7D">
      <w:pPr>
        <w:jc w:val="center"/>
        <w:rPr>
          <w:b/>
          <w:sz w:val="28"/>
        </w:rPr>
      </w:pPr>
      <w:r w:rsidRPr="004C5A7D">
        <w:rPr>
          <w:b/>
          <w:sz w:val="28"/>
        </w:rPr>
        <w:t>Об</w:t>
      </w:r>
      <w:r w:rsidR="007644C1">
        <w:rPr>
          <w:b/>
          <w:sz w:val="28"/>
        </w:rPr>
        <w:t xml:space="preserve"> утверждении отчета</w:t>
      </w:r>
      <w:r w:rsidRPr="004C5A7D">
        <w:rPr>
          <w:b/>
          <w:sz w:val="28"/>
        </w:rPr>
        <w:t xml:space="preserve"> об исполнении бюджета </w:t>
      </w:r>
      <w:r w:rsidR="00EC6159">
        <w:rPr>
          <w:b/>
          <w:sz w:val="28"/>
        </w:rPr>
        <w:t xml:space="preserve">сельского поселения </w:t>
      </w:r>
      <w:r>
        <w:rPr>
          <w:b/>
          <w:sz w:val="28"/>
        </w:rPr>
        <w:t>за 1 полугодие 2022 года</w:t>
      </w:r>
    </w:p>
    <w:p w:rsidR="004C5A7D" w:rsidRPr="004C5A7D" w:rsidRDefault="004C5A7D" w:rsidP="004C5A7D">
      <w:pPr>
        <w:rPr>
          <w:b/>
          <w:sz w:val="28"/>
        </w:rPr>
      </w:pPr>
    </w:p>
    <w:p w:rsidR="00C8246B" w:rsidRPr="00C8246B" w:rsidRDefault="00C8246B" w:rsidP="00F073AB">
      <w:pPr>
        <w:ind w:firstLine="708"/>
        <w:jc w:val="both"/>
        <w:rPr>
          <w:sz w:val="28"/>
        </w:rPr>
      </w:pPr>
      <w:r w:rsidRPr="00C8246B">
        <w:rPr>
          <w:sz w:val="28"/>
        </w:rPr>
        <w:t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постановл</w:t>
      </w:r>
      <w:r w:rsidR="004C5A7D">
        <w:rPr>
          <w:sz w:val="28"/>
        </w:rPr>
        <w:t>яю</w:t>
      </w:r>
      <w:r w:rsidRPr="00C8246B">
        <w:rPr>
          <w:sz w:val="28"/>
        </w:rPr>
        <w:t>:</w:t>
      </w:r>
    </w:p>
    <w:p w:rsidR="00C8246B" w:rsidRPr="00C8246B" w:rsidRDefault="00C8246B" w:rsidP="00A33B53">
      <w:pPr>
        <w:autoSpaceDE w:val="0"/>
        <w:autoSpaceDN w:val="0"/>
        <w:ind w:firstLine="708"/>
        <w:jc w:val="both"/>
        <w:rPr>
          <w:sz w:val="28"/>
        </w:rPr>
      </w:pPr>
      <w:r w:rsidRPr="00C8246B">
        <w:rPr>
          <w:sz w:val="28"/>
        </w:rPr>
        <w:t xml:space="preserve">1. Утвердить отчет об исполнении бюджета </w:t>
      </w:r>
      <w:r w:rsidR="00EC6159">
        <w:rPr>
          <w:sz w:val="28"/>
        </w:rPr>
        <w:t>сельского поселения</w:t>
      </w:r>
      <w:r w:rsidRPr="00C8246B">
        <w:rPr>
          <w:sz w:val="28"/>
        </w:rPr>
        <w:t xml:space="preserve"> </w:t>
      </w:r>
      <w:proofErr w:type="spellStart"/>
      <w:r w:rsidRPr="00C8246B">
        <w:rPr>
          <w:sz w:val="28"/>
        </w:rPr>
        <w:t>Богдановский</w:t>
      </w:r>
      <w:proofErr w:type="spellEnd"/>
      <w:r w:rsidRPr="00C8246B">
        <w:rPr>
          <w:sz w:val="28"/>
        </w:rPr>
        <w:t xml:space="preserve"> сельсовет за </w:t>
      </w:r>
      <w:r w:rsidR="004C5A7D">
        <w:rPr>
          <w:sz w:val="28"/>
        </w:rPr>
        <w:t>1</w:t>
      </w:r>
      <w:r w:rsidRPr="00C8246B">
        <w:rPr>
          <w:sz w:val="28"/>
        </w:rPr>
        <w:t xml:space="preserve"> полугодие 2022 года по доходам в сумме 3322,1 тыс. рублей,  по расходам 3176,2 тыс. рублей с превышением доходов над расходами (профицит бюджета) в сумме 146,0 тыс. рублей.</w:t>
      </w:r>
      <w:r w:rsidR="004C5A7D">
        <w:rPr>
          <w:sz w:val="28"/>
        </w:rPr>
        <w:t xml:space="preserve"> </w:t>
      </w:r>
    </w:p>
    <w:p w:rsidR="00C8246B" w:rsidRDefault="00C8246B" w:rsidP="006641EF">
      <w:pPr>
        <w:ind w:firstLine="708"/>
        <w:jc w:val="both"/>
        <w:rPr>
          <w:sz w:val="28"/>
        </w:rPr>
      </w:pPr>
      <w:r w:rsidRPr="00C8246B">
        <w:rPr>
          <w:sz w:val="28"/>
        </w:rPr>
        <w:t xml:space="preserve">2. </w:t>
      </w:r>
      <w:r w:rsidR="00A33B53">
        <w:rPr>
          <w:sz w:val="28"/>
        </w:rPr>
        <w:t xml:space="preserve">В целях информирования населения </w:t>
      </w:r>
      <w:proofErr w:type="spellStart"/>
      <w:r w:rsidR="00A33B53">
        <w:rPr>
          <w:sz w:val="28"/>
        </w:rPr>
        <w:t>Богдановского</w:t>
      </w:r>
      <w:proofErr w:type="spellEnd"/>
      <w:r w:rsidR="00A33B53">
        <w:rPr>
          <w:sz w:val="28"/>
        </w:rPr>
        <w:t xml:space="preserve"> сельсовета обнародовать сведения о ходе исполнения бюджета сельского поселения за 1 полугодие 2022 года </w:t>
      </w:r>
      <w:proofErr w:type="gramStart"/>
      <w:r w:rsidR="00A33B53">
        <w:rPr>
          <w:sz w:val="28"/>
        </w:rPr>
        <w:t>согласно приложения</w:t>
      </w:r>
      <w:proofErr w:type="gramEnd"/>
      <w:r w:rsidR="00A33B53">
        <w:rPr>
          <w:sz w:val="28"/>
        </w:rPr>
        <w:t xml:space="preserve"> к настоящему постановлению.</w:t>
      </w:r>
    </w:p>
    <w:p w:rsidR="00C8246B" w:rsidRDefault="006641EF" w:rsidP="006641EF">
      <w:pPr>
        <w:ind w:firstLine="708"/>
        <w:jc w:val="both"/>
        <w:rPr>
          <w:sz w:val="28"/>
        </w:rPr>
      </w:pPr>
      <w:r w:rsidRPr="006641EF">
        <w:rPr>
          <w:sz w:val="28"/>
        </w:rPr>
        <w:t>3.</w:t>
      </w:r>
      <w:r w:rsidRPr="006641EF">
        <w:rPr>
          <w:sz w:val="32"/>
        </w:rPr>
        <w:t xml:space="preserve"> </w:t>
      </w:r>
      <w:r w:rsidRPr="006641EF">
        <w:rPr>
          <w:sz w:val="28"/>
        </w:rPr>
        <w:t xml:space="preserve">Направить настоящее постановление и отчет об исполнении бюджета муниципального образования </w:t>
      </w:r>
      <w:proofErr w:type="spellStart"/>
      <w:r w:rsidRPr="006641EF">
        <w:rPr>
          <w:sz w:val="28"/>
        </w:rPr>
        <w:t>Богдановский</w:t>
      </w:r>
      <w:proofErr w:type="spellEnd"/>
      <w:r w:rsidRPr="006641EF">
        <w:rPr>
          <w:sz w:val="28"/>
        </w:rPr>
        <w:t xml:space="preserve"> сельсовет за </w:t>
      </w:r>
      <w:r w:rsidR="002F7896">
        <w:rPr>
          <w:sz w:val="28"/>
        </w:rPr>
        <w:t>первое</w:t>
      </w:r>
      <w:r w:rsidRPr="006641EF">
        <w:rPr>
          <w:sz w:val="28"/>
        </w:rPr>
        <w:t xml:space="preserve"> полугодие 2022 года в Совет депутатов муниципального образования </w:t>
      </w:r>
      <w:proofErr w:type="spellStart"/>
      <w:r w:rsidRPr="006641EF">
        <w:rPr>
          <w:sz w:val="28"/>
        </w:rPr>
        <w:t>Богдановский</w:t>
      </w:r>
      <w:proofErr w:type="spellEnd"/>
      <w:r w:rsidRPr="006641EF">
        <w:rPr>
          <w:sz w:val="28"/>
        </w:rPr>
        <w:t xml:space="preserve"> сельсовет Тоцкого района Оренбургской области.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</w:t>
      </w:r>
      <w:r w:rsidR="00A33B5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Р.Ф. Петров             </w:t>
      </w:r>
    </w:p>
    <w:p w:rsidR="00EC6159" w:rsidRDefault="00EC6159" w:rsidP="00EC6159">
      <w:pPr>
        <w:tabs>
          <w:tab w:val="left" w:pos="69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  <w:t xml:space="preserve">    </w:t>
      </w: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641435" w:rsidRPr="00EC6159" w:rsidRDefault="001C4EDE" w:rsidP="00EC6159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Приложение </w:t>
      </w:r>
    </w:p>
    <w:p w:rsidR="00641435" w:rsidRPr="00641435" w:rsidRDefault="00641435" w:rsidP="00641435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постановлению администрации </w:t>
      </w:r>
    </w:p>
    <w:p w:rsidR="00641435" w:rsidRDefault="00641435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641435" w:rsidRPr="00641435" w:rsidRDefault="00641435" w:rsidP="00641435">
      <w:pPr>
        <w:autoSpaceDE w:val="0"/>
        <w:autoSpaceDN w:val="0"/>
        <w:jc w:val="right"/>
        <w:rPr>
          <w:sz w:val="28"/>
        </w:rPr>
      </w:pPr>
      <w:proofErr w:type="spellStart"/>
      <w:r>
        <w:rPr>
          <w:sz w:val="28"/>
        </w:rPr>
        <w:t>Богдановский</w:t>
      </w:r>
      <w:proofErr w:type="spellEnd"/>
      <w:r>
        <w:rPr>
          <w:sz w:val="28"/>
        </w:rPr>
        <w:t xml:space="preserve"> сельсовет</w:t>
      </w:r>
    </w:p>
    <w:p w:rsidR="00641435" w:rsidRDefault="001C4EDE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от </w:t>
      </w:r>
      <w:r w:rsidR="00641435" w:rsidRPr="00641435">
        <w:rPr>
          <w:sz w:val="28"/>
        </w:rPr>
        <w:t>20.07.2022</w:t>
      </w:r>
      <w:r w:rsidR="001030B9">
        <w:rPr>
          <w:sz w:val="28"/>
        </w:rPr>
        <w:t xml:space="preserve">   </w:t>
      </w:r>
      <w:r w:rsidR="00641435" w:rsidRPr="00641435">
        <w:rPr>
          <w:sz w:val="28"/>
        </w:rPr>
        <w:t>№</w:t>
      </w:r>
      <w:r w:rsidR="001030B9">
        <w:rPr>
          <w:sz w:val="28"/>
        </w:rPr>
        <w:t xml:space="preserve"> 59-п</w:t>
      </w:r>
      <w:r w:rsidR="00641435" w:rsidRPr="00641435">
        <w:rPr>
          <w:sz w:val="28"/>
        </w:rPr>
        <w:t xml:space="preserve"> </w:t>
      </w:r>
    </w:p>
    <w:p w:rsidR="001C4EDE" w:rsidRDefault="001C4EDE" w:rsidP="001C4EDE">
      <w:pPr>
        <w:autoSpaceDE w:val="0"/>
        <w:autoSpaceDN w:val="0"/>
        <w:rPr>
          <w:sz w:val="28"/>
        </w:rPr>
      </w:pPr>
    </w:p>
    <w:p w:rsidR="001C4EDE" w:rsidRPr="001C4EDE" w:rsidRDefault="001C4EDE" w:rsidP="001C4EDE">
      <w:pPr>
        <w:jc w:val="center"/>
        <w:rPr>
          <w:b/>
          <w:sz w:val="28"/>
          <w:szCs w:val="28"/>
        </w:rPr>
      </w:pPr>
      <w:r w:rsidRPr="001C4EDE">
        <w:rPr>
          <w:b/>
          <w:sz w:val="28"/>
          <w:szCs w:val="28"/>
        </w:rPr>
        <w:t>Сведения</w:t>
      </w:r>
    </w:p>
    <w:p w:rsidR="001C4EDE" w:rsidRPr="001C4EDE" w:rsidRDefault="001C4EDE" w:rsidP="001C4EDE">
      <w:pPr>
        <w:jc w:val="center"/>
        <w:rPr>
          <w:b/>
          <w:sz w:val="28"/>
          <w:szCs w:val="28"/>
        </w:rPr>
      </w:pPr>
      <w:r w:rsidRPr="001C4EDE">
        <w:rPr>
          <w:b/>
          <w:sz w:val="28"/>
          <w:szCs w:val="28"/>
        </w:rPr>
        <w:t>о ходе исполнения бюджета</w:t>
      </w:r>
    </w:p>
    <w:p w:rsidR="001C4EDE" w:rsidRPr="001C4EDE" w:rsidRDefault="001C4EDE" w:rsidP="001C4EDE">
      <w:pPr>
        <w:jc w:val="center"/>
        <w:rPr>
          <w:b/>
          <w:sz w:val="28"/>
          <w:szCs w:val="28"/>
        </w:rPr>
      </w:pPr>
      <w:r w:rsidRPr="001C4EDE">
        <w:rPr>
          <w:b/>
          <w:sz w:val="28"/>
          <w:szCs w:val="28"/>
        </w:rPr>
        <w:t xml:space="preserve">сельского поселения за </w:t>
      </w:r>
      <w:r>
        <w:rPr>
          <w:b/>
          <w:sz w:val="28"/>
          <w:szCs w:val="28"/>
        </w:rPr>
        <w:t>1</w:t>
      </w:r>
      <w:r w:rsidRPr="001C4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1C4EDE">
        <w:rPr>
          <w:b/>
          <w:sz w:val="28"/>
          <w:szCs w:val="28"/>
        </w:rPr>
        <w:t xml:space="preserve"> 2022 года</w:t>
      </w: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Pr="001C4EDE" w:rsidRDefault="00E72E88" w:rsidP="00097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1 полугодие</w:t>
      </w:r>
      <w:r w:rsidR="001C4EDE" w:rsidRPr="001C4EDE">
        <w:rPr>
          <w:sz w:val="28"/>
          <w:szCs w:val="28"/>
        </w:rPr>
        <w:t xml:space="preserve"> 2022 года составило по доходам </w:t>
      </w:r>
      <w:r>
        <w:rPr>
          <w:color w:val="000000"/>
          <w:sz w:val="27"/>
          <w:szCs w:val="27"/>
        </w:rPr>
        <w:t>3322,1</w:t>
      </w:r>
      <w:r w:rsidR="001C4EDE" w:rsidRPr="001C4EDE">
        <w:rPr>
          <w:color w:val="000000"/>
          <w:sz w:val="27"/>
          <w:szCs w:val="27"/>
        </w:rPr>
        <w:t xml:space="preserve"> </w:t>
      </w:r>
      <w:r w:rsidR="00097841">
        <w:rPr>
          <w:sz w:val="28"/>
          <w:szCs w:val="28"/>
        </w:rPr>
        <w:t xml:space="preserve"> тыс. рублей</w:t>
      </w:r>
      <w:r w:rsidR="001C4EDE" w:rsidRPr="001C4EDE">
        <w:rPr>
          <w:sz w:val="28"/>
          <w:szCs w:val="28"/>
        </w:rPr>
        <w:t xml:space="preserve"> или </w:t>
      </w:r>
      <w:r>
        <w:rPr>
          <w:sz w:val="28"/>
          <w:szCs w:val="28"/>
        </w:rPr>
        <w:t>59,5</w:t>
      </w:r>
      <w:r w:rsidR="001C4EDE" w:rsidRPr="001C4EDE">
        <w:rPr>
          <w:sz w:val="28"/>
          <w:szCs w:val="28"/>
        </w:rPr>
        <w:t xml:space="preserve"> % к годовому плану и по расходам в сумме </w:t>
      </w:r>
      <w:r>
        <w:rPr>
          <w:color w:val="000000"/>
          <w:sz w:val="27"/>
          <w:szCs w:val="27"/>
        </w:rPr>
        <w:t>3176,2</w:t>
      </w:r>
      <w:r w:rsidR="001C4EDE" w:rsidRPr="001C4EDE">
        <w:rPr>
          <w:color w:val="000000"/>
          <w:sz w:val="27"/>
          <w:szCs w:val="27"/>
        </w:rPr>
        <w:t xml:space="preserve"> </w:t>
      </w:r>
      <w:r w:rsidR="001C4EDE" w:rsidRPr="001C4EDE">
        <w:rPr>
          <w:sz w:val="28"/>
          <w:szCs w:val="28"/>
        </w:rPr>
        <w:t xml:space="preserve">тыс. </w:t>
      </w:r>
      <w:r w:rsidR="0009784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54,1%.  Профицит по итогам 1 полугодия</w:t>
      </w:r>
      <w:r w:rsidR="001C4EDE" w:rsidRPr="001C4EDE">
        <w:rPr>
          <w:sz w:val="28"/>
          <w:szCs w:val="28"/>
        </w:rPr>
        <w:t xml:space="preserve">  2022 года составил </w:t>
      </w:r>
      <w:r>
        <w:rPr>
          <w:sz w:val="28"/>
          <w:szCs w:val="28"/>
        </w:rPr>
        <w:t>146,0</w:t>
      </w:r>
      <w:r w:rsidR="001C4EDE" w:rsidRPr="001C4EDE">
        <w:rPr>
          <w:sz w:val="28"/>
          <w:szCs w:val="28"/>
        </w:rPr>
        <w:t xml:space="preserve"> тыс. руб</w:t>
      </w:r>
      <w:r w:rsidR="00097841">
        <w:rPr>
          <w:sz w:val="28"/>
          <w:szCs w:val="28"/>
        </w:rPr>
        <w:t>лей</w:t>
      </w:r>
      <w:r w:rsidR="001C4EDE" w:rsidRPr="001C4EDE">
        <w:rPr>
          <w:sz w:val="28"/>
          <w:szCs w:val="28"/>
        </w:rPr>
        <w:t xml:space="preserve">. 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 xml:space="preserve">Показатели </w:t>
      </w:r>
      <w:r w:rsidR="00E72E88">
        <w:rPr>
          <w:sz w:val="28"/>
          <w:szCs w:val="28"/>
        </w:rPr>
        <w:t>бюджета сельского поселения за 1 полугодие</w:t>
      </w:r>
      <w:r w:rsidRPr="001C4EDE">
        <w:rPr>
          <w:sz w:val="28"/>
          <w:szCs w:val="28"/>
        </w:rPr>
        <w:t xml:space="preserve"> 2022                                 года прилагаются.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 xml:space="preserve">Налоговые и неналоговые доходы бюджета сельского поселения исполнены в сумме </w:t>
      </w:r>
      <w:r w:rsidR="00E72E88">
        <w:rPr>
          <w:sz w:val="28"/>
          <w:szCs w:val="28"/>
        </w:rPr>
        <w:t>2459,7</w:t>
      </w:r>
      <w:r w:rsidRPr="001C4EDE">
        <w:rPr>
          <w:sz w:val="28"/>
          <w:szCs w:val="28"/>
        </w:rPr>
        <w:t xml:space="preserve"> тыс. руб</w:t>
      </w:r>
      <w:r w:rsidR="00097841">
        <w:rPr>
          <w:sz w:val="28"/>
          <w:szCs w:val="28"/>
        </w:rPr>
        <w:t>лей</w:t>
      </w:r>
      <w:r w:rsidRPr="001C4EDE">
        <w:rPr>
          <w:sz w:val="28"/>
          <w:szCs w:val="28"/>
        </w:rPr>
        <w:t xml:space="preserve"> или </w:t>
      </w:r>
      <w:r w:rsidR="00E72E88">
        <w:rPr>
          <w:sz w:val="28"/>
          <w:szCs w:val="28"/>
        </w:rPr>
        <w:t>68,0</w:t>
      </w:r>
      <w:r w:rsidRPr="001C4EDE">
        <w:rPr>
          <w:sz w:val="28"/>
          <w:szCs w:val="28"/>
        </w:rPr>
        <w:t xml:space="preserve"> % к годовым плановым назначениям. </w:t>
      </w:r>
      <w:r w:rsidR="00E72E88">
        <w:rPr>
          <w:sz w:val="28"/>
          <w:szCs w:val="28"/>
        </w:rPr>
        <w:t>За 1 полугодие</w:t>
      </w:r>
      <w:r w:rsidRPr="001C4EDE">
        <w:rPr>
          <w:sz w:val="28"/>
          <w:szCs w:val="28"/>
        </w:rPr>
        <w:t xml:space="preserve"> 2022 года поступило: 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097841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>налог на доходы физических лиц</w:t>
      </w:r>
      <w:r w:rsidR="00D572F6">
        <w:rPr>
          <w:sz w:val="28"/>
          <w:szCs w:val="28"/>
        </w:rPr>
        <w:t xml:space="preserve"> -</w:t>
      </w:r>
      <w:r w:rsidRPr="001C4EDE">
        <w:rPr>
          <w:sz w:val="28"/>
          <w:szCs w:val="28"/>
        </w:rPr>
        <w:t xml:space="preserve"> </w:t>
      </w:r>
      <w:r w:rsidR="00E72E88">
        <w:rPr>
          <w:sz w:val="28"/>
          <w:szCs w:val="28"/>
        </w:rPr>
        <w:t>205,1</w:t>
      </w:r>
      <w:r w:rsidR="00097841">
        <w:rPr>
          <w:sz w:val="28"/>
          <w:szCs w:val="28"/>
        </w:rPr>
        <w:t xml:space="preserve"> тыс. рублей</w:t>
      </w:r>
      <w:r w:rsidRPr="001C4EDE">
        <w:rPr>
          <w:sz w:val="28"/>
          <w:szCs w:val="28"/>
        </w:rPr>
        <w:t xml:space="preserve"> или </w:t>
      </w:r>
      <w:r w:rsidR="00E72E88">
        <w:rPr>
          <w:sz w:val="28"/>
          <w:szCs w:val="28"/>
        </w:rPr>
        <w:t>39,4</w:t>
      </w:r>
      <w:r w:rsidR="00097841">
        <w:rPr>
          <w:sz w:val="28"/>
          <w:szCs w:val="28"/>
        </w:rPr>
        <w:t xml:space="preserve"> %;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color w:val="000000"/>
          <w:sz w:val="28"/>
          <w:szCs w:val="28"/>
        </w:rPr>
        <w:t>-</w:t>
      </w:r>
      <w:r w:rsidR="00097841">
        <w:rPr>
          <w:color w:val="000000"/>
          <w:sz w:val="28"/>
          <w:szCs w:val="28"/>
        </w:rPr>
        <w:t xml:space="preserve"> </w:t>
      </w:r>
      <w:r w:rsidRPr="001C4EDE">
        <w:rPr>
          <w:color w:val="000000"/>
          <w:sz w:val="28"/>
          <w:szCs w:val="28"/>
        </w:rPr>
        <w:t>налоги на товары (работы, услуги) реализуемые на территории РФ</w:t>
      </w:r>
      <w:r w:rsidR="00D572F6">
        <w:rPr>
          <w:color w:val="000000"/>
          <w:sz w:val="28"/>
          <w:szCs w:val="28"/>
        </w:rPr>
        <w:t xml:space="preserve"> акцизы) -</w:t>
      </w:r>
      <w:r w:rsidRPr="001C4EDE">
        <w:rPr>
          <w:color w:val="000000"/>
          <w:sz w:val="28"/>
          <w:szCs w:val="28"/>
        </w:rPr>
        <w:t xml:space="preserve"> </w:t>
      </w:r>
      <w:r w:rsidR="00E72E88">
        <w:rPr>
          <w:sz w:val="28"/>
          <w:szCs w:val="28"/>
        </w:rPr>
        <w:t>335,8</w:t>
      </w:r>
      <w:r w:rsidRPr="001C4EDE">
        <w:rPr>
          <w:sz w:val="28"/>
          <w:szCs w:val="28"/>
        </w:rPr>
        <w:t xml:space="preserve"> тыс.</w:t>
      </w:r>
      <w:r w:rsidR="00097841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это </w:t>
      </w:r>
      <w:r w:rsidR="00E72E88">
        <w:rPr>
          <w:sz w:val="28"/>
          <w:szCs w:val="28"/>
        </w:rPr>
        <w:t>54,2</w:t>
      </w:r>
      <w:r w:rsidR="00D572F6">
        <w:rPr>
          <w:sz w:val="28"/>
          <w:szCs w:val="28"/>
        </w:rPr>
        <w:t>%</w:t>
      </w:r>
      <w:r w:rsidR="00097841">
        <w:rPr>
          <w:sz w:val="28"/>
          <w:szCs w:val="28"/>
        </w:rPr>
        <w:t>;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097841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>единый сельскохозяйственный налог</w:t>
      </w:r>
      <w:r w:rsidR="00D572F6">
        <w:rPr>
          <w:sz w:val="28"/>
          <w:szCs w:val="28"/>
        </w:rPr>
        <w:t xml:space="preserve"> -</w:t>
      </w:r>
      <w:r w:rsidR="00E72E88">
        <w:rPr>
          <w:sz w:val="28"/>
          <w:szCs w:val="28"/>
        </w:rPr>
        <w:t xml:space="preserve"> 123,9</w:t>
      </w:r>
      <w:r w:rsidRPr="001C4EDE">
        <w:rPr>
          <w:sz w:val="28"/>
          <w:szCs w:val="28"/>
        </w:rPr>
        <w:t xml:space="preserve">  тыс. рублей или </w:t>
      </w:r>
      <w:r w:rsidR="00E72E88">
        <w:rPr>
          <w:sz w:val="28"/>
          <w:szCs w:val="28"/>
        </w:rPr>
        <w:t>100,1</w:t>
      </w:r>
      <w:r w:rsidRPr="001C4EDE">
        <w:rPr>
          <w:sz w:val="28"/>
          <w:szCs w:val="28"/>
        </w:rPr>
        <w:t>%</w:t>
      </w:r>
      <w:r w:rsidR="00D572F6">
        <w:rPr>
          <w:sz w:val="28"/>
          <w:szCs w:val="28"/>
        </w:rPr>
        <w:t>;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D572F6">
        <w:rPr>
          <w:sz w:val="28"/>
          <w:szCs w:val="28"/>
        </w:rPr>
        <w:t xml:space="preserve"> налог на имущество физических лиц -</w:t>
      </w:r>
      <w:r w:rsidRPr="001C4EDE">
        <w:rPr>
          <w:sz w:val="28"/>
          <w:szCs w:val="28"/>
        </w:rPr>
        <w:t xml:space="preserve"> </w:t>
      </w:r>
      <w:r w:rsidR="00AE6578">
        <w:rPr>
          <w:sz w:val="28"/>
          <w:szCs w:val="28"/>
        </w:rPr>
        <w:t>0,5</w:t>
      </w:r>
      <w:r w:rsidRPr="001C4EDE">
        <w:rPr>
          <w:sz w:val="28"/>
          <w:szCs w:val="28"/>
        </w:rPr>
        <w:t xml:space="preserve"> тыс.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</w:t>
      </w:r>
      <w:r w:rsidR="00AE6578">
        <w:rPr>
          <w:sz w:val="28"/>
          <w:szCs w:val="28"/>
        </w:rPr>
        <w:t>3,8</w:t>
      </w:r>
      <w:r w:rsidR="00D572F6">
        <w:rPr>
          <w:sz w:val="28"/>
          <w:szCs w:val="28"/>
        </w:rPr>
        <w:t>%;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земельный налог с организаций </w:t>
      </w:r>
      <w:r w:rsidR="00AE6578">
        <w:rPr>
          <w:sz w:val="28"/>
          <w:szCs w:val="28"/>
        </w:rPr>
        <w:t>68,4</w:t>
      </w:r>
      <w:r w:rsidR="00D572F6">
        <w:rPr>
          <w:sz w:val="28"/>
          <w:szCs w:val="28"/>
        </w:rPr>
        <w:t xml:space="preserve"> -</w:t>
      </w:r>
      <w:r w:rsidRPr="001C4EDE">
        <w:rPr>
          <w:sz w:val="28"/>
          <w:szCs w:val="28"/>
        </w:rPr>
        <w:t xml:space="preserve"> тыс.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</w:t>
      </w:r>
      <w:r w:rsidR="00AE6578">
        <w:rPr>
          <w:sz w:val="28"/>
          <w:szCs w:val="28"/>
        </w:rPr>
        <w:t>175,4</w:t>
      </w:r>
      <w:r w:rsidR="00D572F6">
        <w:rPr>
          <w:sz w:val="28"/>
          <w:szCs w:val="28"/>
        </w:rPr>
        <w:t>%;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D572F6">
        <w:rPr>
          <w:sz w:val="28"/>
          <w:szCs w:val="28"/>
        </w:rPr>
        <w:t xml:space="preserve"> земельный налог с физических лиц - </w:t>
      </w:r>
      <w:r w:rsidR="00AE6578">
        <w:rPr>
          <w:sz w:val="28"/>
          <w:szCs w:val="28"/>
        </w:rPr>
        <w:t>15,7</w:t>
      </w:r>
      <w:r w:rsidRPr="001C4EDE">
        <w:rPr>
          <w:sz w:val="28"/>
          <w:szCs w:val="28"/>
        </w:rPr>
        <w:t xml:space="preserve"> тыс.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</w:t>
      </w:r>
      <w:r w:rsidR="00AE6578">
        <w:rPr>
          <w:sz w:val="28"/>
          <w:szCs w:val="28"/>
        </w:rPr>
        <w:t>3,3</w:t>
      </w:r>
      <w:r w:rsidR="00D572F6">
        <w:rPr>
          <w:sz w:val="28"/>
          <w:szCs w:val="28"/>
        </w:rPr>
        <w:t>%;</w:t>
      </w:r>
    </w:p>
    <w:p w:rsidR="00AE6578" w:rsidRPr="001C4EDE" w:rsidRDefault="00AE6578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полученные в виде государственной пошлины – 0,</w:t>
      </w:r>
      <w:r w:rsidR="009A242F">
        <w:rPr>
          <w:sz w:val="28"/>
          <w:szCs w:val="28"/>
        </w:rPr>
        <w:t>1 тыс. рублей</w:t>
      </w:r>
      <w:r w:rsidR="00D572F6">
        <w:rPr>
          <w:sz w:val="28"/>
          <w:szCs w:val="28"/>
        </w:rPr>
        <w:t xml:space="preserve"> или 100 %;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proofErr w:type="gramStart"/>
      <w:r w:rsidRPr="001C4EDE">
        <w:rPr>
          <w:sz w:val="28"/>
          <w:szCs w:val="28"/>
        </w:rPr>
        <w:t>доходы</w:t>
      </w:r>
      <w:proofErr w:type="gramEnd"/>
      <w:r w:rsidRPr="001C4EDE">
        <w:rPr>
          <w:sz w:val="28"/>
          <w:szCs w:val="28"/>
        </w:rPr>
        <w:t xml:space="preserve"> полученные виде аре</w:t>
      </w:r>
      <w:r w:rsidR="00D572F6">
        <w:rPr>
          <w:sz w:val="28"/>
          <w:szCs w:val="28"/>
        </w:rPr>
        <w:t>ндной платы за землю 0 тыс. рублей</w:t>
      </w:r>
      <w:r w:rsidRPr="001C4EDE">
        <w:rPr>
          <w:sz w:val="28"/>
          <w:szCs w:val="28"/>
        </w:rPr>
        <w:t xml:space="preserve"> оплата будет поступать в два этапа до </w:t>
      </w:r>
      <w:r w:rsidR="00AE6578">
        <w:rPr>
          <w:sz w:val="28"/>
          <w:szCs w:val="28"/>
        </w:rPr>
        <w:t>15</w:t>
      </w:r>
      <w:r w:rsidRPr="001C4EDE">
        <w:rPr>
          <w:sz w:val="28"/>
          <w:szCs w:val="28"/>
        </w:rPr>
        <w:t xml:space="preserve"> сентября и </w:t>
      </w:r>
      <w:r w:rsidR="00D572F6">
        <w:rPr>
          <w:sz w:val="28"/>
          <w:szCs w:val="28"/>
        </w:rPr>
        <w:t>15 ноября;</w:t>
      </w:r>
    </w:p>
    <w:p w:rsidR="00AE6578" w:rsidRPr="001C4EDE" w:rsidRDefault="00D572F6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r w:rsidR="00AE6578">
        <w:rPr>
          <w:sz w:val="28"/>
          <w:szCs w:val="28"/>
        </w:rPr>
        <w:t>оходы</w:t>
      </w:r>
      <w:proofErr w:type="gramEnd"/>
      <w:r w:rsidR="00AE6578">
        <w:rPr>
          <w:sz w:val="28"/>
          <w:szCs w:val="28"/>
        </w:rPr>
        <w:t xml:space="preserve"> полученные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9A242F">
        <w:rPr>
          <w:sz w:val="28"/>
          <w:szCs w:val="28"/>
        </w:rPr>
        <w:t xml:space="preserve"> – 1710,2 тыс. рублей</w:t>
      </w:r>
      <w:r>
        <w:rPr>
          <w:sz w:val="28"/>
          <w:szCs w:val="28"/>
        </w:rPr>
        <w:t xml:space="preserve"> или 100,0%</w:t>
      </w:r>
      <w:r w:rsidR="00AE6578">
        <w:rPr>
          <w:sz w:val="28"/>
          <w:szCs w:val="28"/>
        </w:rPr>
        <w:t xml:space="preserve">. </w:t>
      </w:r>
    </w:p>
    <w:p w:rsidR="001C4EDE" w:rsidRPr="001C4EDE" w:rsidRDefault="00097841" w:rsidP="00D57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 w:rsidR="001C4EDE" w:rsidRPr="001C4EDE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810,0</w:t>
      </w:r>
      <w:r w:rsidR="001C4EDE" w:rsidRPr="001C4EDE">
        <w:rPr>
          <w:sz w:val="28"/>
          <w:szCs w:val="28"/>
        </w:rPr>
        <w:t xml:space="preserve"> тыс</w:t>
      </w:r>
      <w:r w:rsidR="00D572F6">
        <w:rPr>
          <w:sz w:val="28"/>
          <w:szCs w:val="28"/>
        </w:rPr>
        <w:t>. рублей</w:t>
      </w:r>
      <w:r w:rsidR="001C4EDE" w:rsidRPr="001C4EDE">
        <w:rPr>
          <w:sz w:val="28"/>
          <w:szCs w:val="28"/>
        </w:rPr>
        <w:t xml:space="preserve"> или </w:t>
      </w:r>
      <w:r>
        <w:rPr>
          <w:sz w:val="28"/>
          <w:szCs w:val="28"/>
        </w:rPr>
        <w:t>50,5</w:t>
      </w:r>
      <w:r w:rsidR="00D572F6">
        <w:rPr>
          <w:sz w:val="28"/>
          <w:szCs w:val="28"/>
        </w:rPr>
        <w:t>%.</w:t>
      </w:r>
    </w:p>
    <w:p w:rsidR="001C4EDE" w:rsidRPr="001C4EDE" w:rsidRDefault="00D572F6" w:rsidP="00D57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</w:t>
      </w:r>
      <w:r w:rsidR="00097841">
        <w:rPr>
          <w:sz w:val="28"/>
          <w:szCs w:val="28"/>
        </w:rPr>
        <w:t>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1C4EDE" w:rsidRPr="001C4EDE">
        <w:rPr>
          <w:sz w:val="28"/>
          <w:szCs w:val="28"/>
        </w:rPr>
        <w:t xml:space="preserve"> составили </w:t>
      </w:r>
      <w:r w:rsidR="00097841">
        <w:rPr>
          <w:sz w:val="28"/>
          <w:szCs w:val="28"/>
        </w:rPr>
        <w:t>52,4</w:t>
      </w:r>
      <w:r w:rsidR="001C4EDE" w:rsidRPr="001C4EDE">
        <w:rPr>
          <w:sz w:val="28"/>
          <w:szCs w:val="28"/>
        </w:rPr>
        <w:t xml:space="preserve"> тыс.</w:t>
      </w:r>
      <w:r w:rsidR="00097841">
        <w:rPr>
          <w:sz w:val="28"/>
          <w:szCs w:val="28"/>
        </w:rPr>
        <w:t xml:space="preserve"> </w:t>
      </w:r>
      <w:r w:rsidR="009A242F">
        <w:rPr>
          <w:sz w:val="28"/>
          <w:szCs w:val="28"/>
        </w:rPr>
        <w:t>рублей</w:t>
      </w:r>
      <w:r w:rsidR="001C4EDE" w:rsidRPr="001C4EDE">
        <w:rPr>
          <w:sz w:val="28"/>
          <w:szCs w:val="28"/>
        </w:rPr>
        <w:t xml:space="preserve"> или </w:t>
      </w:r>
      <w:r w:rsidR="00097841">
        <w:rPr>
          <w:sz w:val="28"/>
          <w:szCs w:val="28"/>
        </w:rPr>
        <w:t xml:space="preserve">50,0 </w:t>
      </w:r>
      <w:r w:rsidR="001C4EDE" w:rsidRPr="001C4EDE">
        <w:rPr>
          <w:sz w:val="28"/>
          <w:szCs w:val="28"/>
        </w:rPr>
        <w:t>%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>Основными направлениями расходов бюджета является обеспечение деятельности орг</w:t>
      </w:r>
      <w:r w:rsidR="00D572F6">
        <w:rPr>
          <w:sz w:val="28"/>
          <w:szCs w:val="28"/>
        </w:rPr>
        <w:t xml:space="preserve">анов местного самоуправления. </w:t>
      </w:r>
      <w:r w:rsidR="00D572F6">
        <w:rPr>
          <w:sz w:val="28"/>
          <w:szCs w:val="28"/>
        </w:rPr>
        <w:tab/>
      </w:r>
    </w:p>
    <w:p w:rsidR="00D572F6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 xml:space="preserve">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поселения. В составе бюджета сельского поселения расходы </w:t>
      </w:r>
      <w:proofErr w:type="gramStart"/>
      <w:r w:rsidRPr="001C4EDE">
        <w:rPr>
          <w:sz w:val="28"/>
          <w:szCs w:val="28"/>
        </w:rPr>
        <w:t>на</w:t>
      </w:r>
      <w:proofErr w:type="gramEnd"/>
      <w:r w:rsidR="00D572F6">
        <w:rPr>
          <w:sz w:val="28"/>
          <w:szCs w:val="28"/>
        </w:rPr>
        <w:t>:</w:t>
      </w:r>
    </w:p>
    <w:p w:rsidR="00812C16" w:rsidRDefault="00D572F6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12C16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7644C1">
        <w:rPr>
          <w:sz w:val="28"/>
          <w:szCs w:val="28"/>
        </w:rPr>
        <w:t xml:space="preserve"> составили</w:t>
      </w:r>
      <w:r w:rsidR="009A242F">
        <w:rPr>
          <w:sz w:val="28"/>
          <w:szCs w:val="28"/>
        </w:rPr>
        <w:t xml:space="preserve"> – 416,2 тыс. рублей</w:t>
      </w:r>
      <w:r w:rsidR="00812C16">
        <w:rPr>
          <w:sz w:val="28"/>
          <w:szCs w:val="28"/>
        </w:rPr>
        <w:t xml:space="preserve"> или 58,8 %;</w:t>
      </w:r>
    </w:p>
    <w:p w:rsidR="004E1603" w:rsidRDefault="00812C16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603">
        <w:rPr>
          <w:sz w:val="28"/>
          <w:szCs w:val="28"/>
        </w:rPr>
        <w:t>центральный аппарат</w:t>
      </w:r>
      <w:r w:rsidR="007644C1">
        <w:rPr>
          <w:sz w:val="28"/>
          <w:szCs w:val="28"/>
        </w:rPr>
        <w:t xml:space="preserve"> составили</w:t>
      </w:r>
      <w:r w:rsidR="009A242F">
        <w:rPr>
          <w:sz w:val="28"/>
          <w:szCs w:val="28"/>
        </w:rPr>
        <w:t xml:space="preserve"> – 787,2 тыс. рублей</w:t>
      </w:r>
      <w:r w:rsidR="004E1603">
        <w:rPr>
          <w:sz w:val="28"/>
          <w:szCs w:val="28"/>
        </w:rPr>
        <w:t xml:space="preserve"> или 55,8%;</w:t>
      </w:r>
    </w:p>
    <w:p w:rsidR="00503359" w:rsidRDefault="004E1603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общегосударственные вопросы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142,7 тыс. рублей</w:t>
      </w:r>
      <w:r w:rsidR="00503359">
        <w:rPr>
          <w:sz w:val="28"/>
          <w:szCs w:val="28"/>
        </w:rPr>
        <w:t xml:space="preserve"> или 42,0%;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работников первичного воинского учета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52,4 тыс. рублей</w:t>
      </w:r>
      <w:r>
        <w:rPr>
          <w:sz w:val="28"/>
          <w:szCs w:val="28"/>
        </w:rPr>
        <w:t xml:space="preserve"> или 50,0%;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на территории поселения</w:t>
      </w:r>
      <w:r w:rsidR="007644C1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7644C1">
        <w:rPr>
          <w:sz w:val="28"/>
          <w:szCs w:val="28"/>
        </w:rPr>
        <w:t>–</w:t>
      </w:r>
      <w:r w:rsidR="009A242F">
        <w:rPr>
          <w:sz w:val="28"/>
          <w:szCs w:val="28"/>
        </w:rPr>
        <w:t xml:space="preserve">  33,6 тыс. рублей</w:t>
      </w:r>
      <w:r>
        <w:rPr>
          <w:sz w:val="28"/>
          <w:szCs w:val="28"/>
        </w:rPr>
        <w:t xml:space="preserve"> или 44,5%;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635,0 тыс. рублей</w:t>
      </w:r>
      <w:r>
        <w:rPr>
          <w:sz w:val="28"/>
          <w:szCs w:val="28"/>
        </w:rPr>
        <w:t xml:space="preserve"> или 86,2%;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области национальной экономики </w:t>
      </w:r>
      <w:r w:rsidR="007644C1">
        <w:rPr>
          <w:sz w:val="28"/>
          <w:szCs w:val="28"/>
        </w:rPr>
        <w:t xml:space="preserve">составили </w:t>
      </w:r>
      <w:r w:rsidR="009A242F">
        <w:rPr>
          <w:sz w:val="28"/>
          <w:szCs w:val="28"/>
        </w:rPr>
        <w:t>– 43,8 тыс. рублей</w:t>
      </w:r>
      <w:r>
        <w:rPr>
          <w:sz w:val="28"/>
          <w:szCs w:val="28"/>
        </w:rPr>
        <w:t xml:space="preserve"> или 20,4%;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коммунальное хозяйство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103,3 тыс. рублей</w:t>
      </w:r>
      <w:r>
        <w:rPr>
          <w:sz w:val="28"/>
          <w:szCs w:val="28"/>
        </w:rPr>
        <w:t xml:space="preserve"> или 30,2%;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4C1">
        <w:rPr>
          <w:sz w:val="28"/>
          <w:szCs w:val="28"/>
        </w:rPr>
        <w:t>благоустройств</w:t>
      </w:r>
      <w:r w:rsidR="009A242F">
        <w:rPr>
          <w:sz w:val="28"/>
          <w:szCs w:val="28"/>
        </w:rPr>
        <w:t>о составили – 119,9 тыс. рублей</w:t>
      </w:r>
      <w:r w:rsidR="007644C1">
        <w:rPr>
          <w:sz w:val="28"/>
          <w:szCs w:val="28"/>
        </w:rPr>
        <w:t xml:space="preserve"> или 47,6%;</w:t>
      </w:r>
    </w:p>
    <w:p w:rsidR="007644C1" w:rsidRDefault="007644C1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</w:t>
      </w:r>
      <w:r w:rsidR="009A242F">
        <w:rPr>
          <w:sz w:val="28"/>
          <w:szCs w:val="28"/>
        </w:rPr>
        <w:t>у составили – 842,1 тыс. рублей</w:t>
      </w:r>
      <w:r>
        <w:rPr>
          <w:sz w:val="28"/>
          <w:szCs w:val="28"/>
        </w:rPr>
        <w:t xml:space="preserve"> или 50,0 %.</w:t>
      </w:r>
    </w:p>
    <w:p w:rsidR="001C4EDE" w:rsidRPr="001C4EDE" w:rsidRDefault="001C4EDE" w:rsidP="001C4EDE">
      <w:pPr>
        <w:spacing w:line="276" w:lineRule="auto"/>
        <w:jc w:val="both"/>
        <w:rPr>
          <w:sz w:val="28"/>
          <w:szCs w:val="28"/>
        </w:rPr>
      </w:pPr>
    </w:p>
    <w:p w:rsidR="001C4EDE" w:rsidRDefault="001C4EDE" w:rsidP="001C4EDE">
      <w:pPr>
        <w:autoSpaceDE w:val="0"/>
        <w:autoSpaceDN w:val="0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7644C1">
      <w:pPr>
        <w:autoSpaceDE w:val="0"/>
        <w:autoSpaceDN w:val="0"/>
        <w:rPr>
          <w:sz w:val="28"/>
        </w:rPr>
      </w:pPr>
    </w:p>
    <w:p w:rsidR="007644C1" w:rsidRDefault="007644C1" w:rsidP="007644C1">
      <w:pPr>
        <w:autoSpaceDE w:val="0"/>
        <w:autoSpaceDN w:val="0"/>
        <w:rPr>
          <w:sz w:val="28"/>
        </w:rPr>
      </w:pPr>
    </w:p>
    <w:p w:rsidR="009A242F" w:rsidRDefault="009A242F" w:rsidP="007644C1">
      <w:pPr>
        <w:autoSpaceDE w:val="0"/>
        <w:autoSpaceDN w:val="0"/>
        <w:rPr>
          <w:sz w:val="28"/>
        </w:rPr>
      </w:pPr>
      <w:bookmarkStart w:id="0" w:name="_GoBack"/>
      <w:bookmarkEnd w:id="0"/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Pr="00EC6159" w:rsidRDefault="001C4EDE" w:rsidP="001C4EDE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Приложение </w:t>
      </w:r>
    </w:p>
    <w:p w:rsidR="001C4EDE" w:rsidRDefault="001C4EDE" w:rsidP="001C4EDE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</w:t>
      </w:r>
      <w:r>
        <w:rPr>
          <w:sz w:val="28"/>
        </w:rPr>
        <w:t>Сведениям о ходе исполнения</w:t>
      </w:r>
      <w:r w:rsidRPr="00641435">
        <w:rPr>
          <w:sz w:val="28"/>
        </w:rPr>
        <w:t xml:space="preserve"> </w:t>
      </w:r>
    </w:p>
    <w:p w:rsidR="001C4EDE" w:rsidRDefault="001C4EDE" w:rsidP="001C4EDE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бюджета сельского поселения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1C4EDE" w:rsidRPr="00641435" w:rsidRDefault="001C4EDE" w:rsidP="001C4EDE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1 полугодие 2022 года</w:t>
      </w:r>
    </w:p>
    <w:p w:rsidR="001C4EDE" w:rsidRPr="00A44C04" w:rsidRDefault="001C4EDE" w:rsidP="00641435">
      <w:pPr>
        <w:autoSpaceDE w:val="0"/>
        <w:autoSpaceDN w:val="0"/>
        <w:jc w:val="center"/>
        <w:rPr>
          <w:sz w:val="28"/>
        </w:rPr>
      </w:pPr>
    </w:p>
    <w:p w:rsidR="00641435" w:rsidRPr="00A44C04" w:rsidRDefault="00641435" w:rsidP="00641435">
      <w:pPr>
        <w:autoSpaceDE w:val="0"/>
        <w:autoSpaceDN w:val="0"/>
        <w:jc w:val="center"/>
        <w:rPr>
          <w:sz w:val="28"/>
        </w:rPr>
      </w:pPr>
      <w:r w:rsidRPr="00A44C04">
        <w:rPr>
          <w:sz w:val="28"/>
        </w:rPr>
        <w:t>ДОХОДЫ БЮДЖЕТА СЕЛЬСКОГО ПОС</w:t>
      </w:r>
      <w:r w:rsidR="007644C1">
        <w:rPr>
          <w:sz w:val="28"/>
        </w:rPr>
        <w:t>ЕЛЕНИЯ БОГДАНОВСКИЙ СЕЛЬСОВЕТ ЗА 1</w:t>
      </w:r>
      <w:r w:rsidRPr="00A44C04">
        <w:rPr>
          <w:sz w:val="28"/>
        </w:rPr>
        <w:t xml:space="preserve"> ПОЛУГОДИЕ 2022 ГОДА</w:t>
      </w:r>
    </w:p>
    <w:tbl>
      <w:tblPr>
        <w:tblStyle w:val="a7"/>
        <w:tblpPr w:leftFromText="180" w:rightFromText="180" w:vertAnchor="text" w:horzAnchor="page" w:tblpX="817" w:tblpY="211"/>
        <w:tblW w:w="11004" w:type="dxa"/>
        <w:tblLook w:val="04A0" w:firstRow="1" w:lastRow="0" w:firstColumn="1" w:lastColumn="0" w:noHBand="0" w:noVBand="1"/>
      </w:tblPr>
      <w:tblGrid>
        <w:gridCol w:w="3995"/>
        <w:gridCol w:w="739"/>
        <w:gridCol w:w="2096"/>
        <w:gridCol w:w="1367"/>
        <w:gridCol w:w="1359"/>
        <w:gridCol w:w="1448"/>
      </w:tblGrid>
      <w:tr w:rsidR="00596CE8" w:rsidRPr="00176F4A" w:rsidTr="00596CE8">
        <w:trPr>
          <w:trHeight w:val="792"/>
        </w:trPr>
        <w:tc>
          <w:tcPr>
            <w:tcW w:w="3995" w:type="dxa"/>
            <w:hideMark/>
          </w:tcPr>
          <w:p w:rsidR="00596CE8" w:rsidRPr="00596CE8" w:rsidRDefault="00596CE8" w:rsidP="00503359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596CE8">
              <w:rPr>
                <w:color w:val="000000"/>
                <w:sz w:val="18"/>
                <w:szCs w:val="18"/>
              </w:rPr>
              <w:t>покаателя</w:t>
            </w:r>
            <w:proofErr w:type="spell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5 587 438,00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3 322 144,75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2 265 293,25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3 618 638,00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2 459 744,75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1 158 893,25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205 139,21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314 860,79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205 139,21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314 860,79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204 824,82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315 175,18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205 543,20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-1 005,25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286,87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000 10102020010000110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13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596CE8">
              <w:rPr>
                <w:color w:val="000000"/>
                <w:sz w:val="18"/>
                <w:szCs w:val="1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000 10102020012100110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8,41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305,98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301,69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335 769,48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284 230,52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620 000,00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335 769,48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284 230,52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280 300,00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165 273,02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115 026,98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280 300,00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165 273,02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115 026,98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6CE8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96CE8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972,95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527,05</w:t>
            </w:r>
          </w:p>
        </w:tc>
      </w:tr>
      <w:tr w:rsidR="00596CE8" w:rsidRPr="00176F4A" w:rsidTr="00596CE8">
        <w:trPr>
          <w:trHeight w:val="13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6CE8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96CE8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972,95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527,05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373 300,00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190 383,71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182 916,29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373 300,00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190 383,71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182 916,29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-35 100,00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-20 860,20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-14 239,80</w:t>
            </w:r>
          </w:p>
        </w:tc>
      </w:tr>
      <w:tr w:rsidR="00596CE8" w:rsidRPr="00176F4A" w:rsidTr="00596CE8">
        <w:trPr>
          <w:trHeight w:val="112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-35 100,00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-20 860,20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-14 239,80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123 881,43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524 000,00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84 616,63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439 383,37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527,79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12 472,21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527,79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12 472,21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514,31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511 000,00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84 088,84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426 911,16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68 413,65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68 413,65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68 343,26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70,39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15 675,19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456 324,81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472 000,00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15 675,19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456 324,81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15 552,72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122,47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90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proofErr w:type="gramStart"/>
            <w:r w:rsidRPr="00596CE8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120 500,00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000 11406000000000430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000 11406020000000430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67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000 11406025100000430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1 710 238,00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1 968 800,00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862 400,00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1 106 400,00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1 968 800,00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862 400,00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1 106 400,00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1 864 000,00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810 000,00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1 054 000,00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1 605 000,00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810 000,00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795 000,00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1 605 000,00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810 000,00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795 000,00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000 20215002100000150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259 000,00</w:t>
            </w:r>
          </w:p>
        </w:tc>
      </w:tr>
      <w:tr w:rsidR="00596CE8" w:rsidRPr="00176F4A" w:rsidTr="00596CE8">
        <w:trPr>
          <w:trHeight w:val="255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596CE8" w:rsidRPr="00176F4A" w:rsidTr="00596CE8">
        <w:trPr>
          <w:trHeight w:val="450"/>
        </w:trPr>
        <w:tc>
          <w:tcPr>
            <w:tcW w:w="3995" w:type="dxa"/>
            <w:hideMark/>
          </w:tcPr>
          <w:p w:rsidR="00596CE8" w:rsidRPr="00596CE8" w:rsidRDefault="00596CE8" w:rsidP="00596CE8">
            <w:pPr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96" w:type="dxa"/>
            <w:hideMark/>
          </w:tcPr>
          <w:p w:rsidR="00596CE8" w:rsidRPr="00596CE8" w:rsidRDefault="00596CE8" w:rsidP="00596CE8">
            <w:pPr>
              <w:jc w:val="center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67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359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hideMark/>
          </w:tcPr>
          <w:p w:rsidR="00596CE8" w:rsidRPr="00596CE8" w:rsidRDefault="00596CE8" w:rsidP="00596CE8">
            <w:pPr>
              <w:jc w:val="right"/>
              <w:rPr>
                <w:color w:val="000000"/>
                <w:sz w:val="18"/>
                <w:szCs w:val="18"/>
              </w:rPr>
            </w:pPr>
            <w:r w:rsidRPr="00596CE8">
              <w:rPr>
                <w:color w:val="000000"/>
                <w:sz w:val="18"/>
                <w:szCs w:val="18"/>
              </w:rPr>
              <w:t>52 400,00</w:t>
            </w:r>
          </w:p>
        </w:tc>
      </w:tr>
    </w:tbl>
    <w:p w:rsidR="006641EF" w:rsidRPr="00C8246B" w:rsidRDefault="006641EF" w:rsidP="006641EF">
      <w:pPr>
        <w:jc w:val="both"/>
        <w:rPr>
          <w:sz w:val="32"/>
        </w:rPr>
      </w:pPr>
    </w:p>
    <w:p w:rsidR="00855278" w:rsidRDefault="00855278">
      <w:pPr>
        <w:ind w:firstLine="708"/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2F7896" w:rsidRDefault="002F7896" w:rsidP="002F7896">
      <w:pPr>
        <w:autoSpaceDE w:val="0"/>
        <w:autoSpaceDN w:val="0"/>
        <w:jc w:val="right"/>
        <w:rPr>
          <w:sz w:val="28"/>
        </w:rPr>
      </w:pPr>
    </w:p>
    <w:p w:rsidR="002F7896" w:rsidRDefault="002F7896" w:rsidP="002F7896">
      <w:pPr>
        <w:autoSpaceDE w:val="0"/>
        <w:autoSpaceDN w:val="0"/>
        <w:jc w:val="right"/>
        <w:rPr>
          <w:sz w:val="28"/>
        </w:rPr>
      </w:pPr>
    </w:p>
    <w:p w:rsidR="007644C1" w:rsidRDefault="007644C1" w:rsidP="002F7896">
      <w:pPr>
        <w:autoSpaceDE w:val="0"/>
        <w:autoSpaceDN w:val="0"/>
        <w:jc w:val="right"/>
        <w:rPr>
          <w:sz w:val="28"/>
        </w:rPr>
      </w:pPr>
    </w:p>
    <w:p w:rsidR="007644C1" w:rsidRDefault="007644C1" w:rsidP="002F7896">
      <w:pPr>
        <w:autoSpaceDE w:val="0"/>
        <w:autoSpaceDN w:val="0"/>
        <w:jc w:val="right"/>
        <w:rPr>
          <w:sz w:val="28"/>
        </w:rPr>
      </w:pPr>
    </w:p>
    <w:p w:rsidR="00150B90" w:rsidRPr="00722FAD" w:rsidRDefault="002F7896" w:rsidP="00150B90">
      <w:pPr>
        <w:jc w:val="center"/>
        <w:rPr>
          <w:color w:val="000000"/>
        </w:rPr>
      </w:pPr>
      <w:r w:rsidRPr="00722FAD">
        <w:rPr>
          <w:sz w:val="28"/>
        </w:rPr>
        <w:lastRenderedPageBreak/>
        <w:t xml:space="preserve">РАСХОДЫ БЮДЖЕТА СЕЛЬСКОГО ПОСЕЛЕНИЯ БОГДАНОВСКИЙ СЕЛЬСОВЕТ </w:t>
      </w:r>
      <w:r w:rsidR="00150B90" w:rsidRPr="00722FAD">
        <w:rPr>
          <w:sz w:val="28"/>
        </w:rPr>
        <w:t xml:space="preserve">ЗА </w:t>
      </w:r>
      <w:r w:rsidR="007644C1">
        <w:rPr>
          <w:sz w:val="28"/>
        </w:rPr>
        <w:t>1</w:t>
      </w:r>
      <w:r w:rsidR="00150B90" w:rsidRPr="00722FAD">
        <w:rPr>
          <w:sz w:val="28"/>
        </w:rPr>
        <w:t xml:space="preserve"> ПОЛУГОДИЕ 2022 ГОДА</w:t>
      </w:r>
    </w:p>
    <w:p w:rsidR="002F7896" w:rsidRDefault="00150B90" w:rsidP="002F7896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margin" w:tblpXSpec="right" w:tblpY="275"/>
        <w:tblW w:w="10456" w:type="dxa"/>
        <w:tblLook w:val="04A0" w:firstRow="1" w:lastRow="0" w:firstColumn="1" w:lastColumn="0" w:noHBand="0" w:noVBand="1"/>
      </w:tblPr>
      <w:tblGrid>
        <w:gridCol w:w="3084"/>
        <w:gridCol w:w="1135"/>
        <w:gridCol w:w="2357"/>
        <w:gridCol w:w="1367"/>
        <w:gridCol w:w="1065"/>
        <w:gridCol w:w="1448"/>
      </w:tblGrid>
      <w:tr w:rsidR="002F7896" w:rsidRPr="002F7896" w:rsidTr="00150B90">
        <w:trPr>
          <w:trHeight w:val="79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5 870 988,30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3 176 191,54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2 694 796,76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2 461 626,18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1 346 120,28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1 115 505,90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150B90">
              <w:rPr>
                <w:color w:val="000000"/>
                <w:sz w:val="18"/>
                <w:szCs w:val="18"/>
              </w:rPr>
              <w:t>функций органов местного самоуправления администрации муниципального образования</w:t>
            </w:r>
            <w:proofErr w:type="gramEnd"/>
            <w:r w:rsidRPr="00150B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Высшее должностное лицо администрации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707 400,00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416 214,87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291 185,13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543 300,00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326 743,61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216 556,39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000 0102 3110220010 129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164 100,00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89 471,26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74 628,74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787 235,21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622 400,25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787 235,21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622 400,25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1 409 635,46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787 235,21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622 400,25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1 217 300,00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641 113,73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576 186,27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1 217 300,00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641 113,73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576 186,27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934 800,00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485 575,46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449 224,54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155 538,27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126 961,73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192 335,46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146 121,48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46 213,98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192 335,46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146 121,48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46 213,98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58 491,85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58 491,85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61 043,61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61 043,61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000 0104 3110120020 247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26 586,02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46 213,98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Резервный фонд по чрезвычайным ситуациям администрации сельсовета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000 0111 3110120400 000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000 0111 3110120400 800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000 0111 3110120400 870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339 590,72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142 670,20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196 920,52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106 706,20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161 884,52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Подпрограмма «Обеспечение деятельности администрации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106 706,20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161 884,52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24 864,00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24 136,00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000 0113 3110120030 853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136,00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000 0113 3110160090 000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000 0113 3110160090 500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000 0113 3110160090 540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000 0113 3110160110 000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000 0113 3110160110 500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000 0113 3110160110 540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«Организация административно-хозяйственного обеспечения органов местного самоуправления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Богдановского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268 590,72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106 706,20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161 884,52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89 056,20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131 584,52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89 056,20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131 584,52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220 640,72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89 056,20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131 584,52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40 399,33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7 123,48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33 275,85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180 241,39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81 932,72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98 308,67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Обеспечение мероприятий, связанных с содержанием информационных систем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000 0113 3110320610 242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47 950,00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17 650,00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30 300,00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МО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150B90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150B90">
              <w:rPr>
                <w:color w:val="000000"/>
                <w:sz w:val="18"/>
                <w:szCs w:val="18"/>
              </w:rPr>
              <w:t xml:space="preserve"> исполнением бюджетов поселений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000 0113 7710060120 000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000 0113 7710060120 500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000 0113 7710060120 540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«Организация работы по осуществлению первичного воинского учета»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Обемпечение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деятельности работников первичного воинского учета"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104 800,00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52 400,00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80 500,00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40 817,96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39 682,04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000 0203 3160151180 129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11 582,04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12 717,96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 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территории поселения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000 0310 3140120080 244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33 578,70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41 921,30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952 027,79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678 835,98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273 191,81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150B90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737 027,79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635 035,98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101 991,81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622 027,79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579 326,06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42 701,73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000 0409 3180120090 247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55 709,92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59 290,08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171 200,00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«Обеспечение реализации программы «Комплексное развитие МО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19 900,00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000 0412 3110160070 000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000 0412 3110160070 500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000 0412 3110160070 540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000 0412 3110160080 500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000 0412 3110160080 540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13 900,00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Подпрограмма "Развитие системы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градорегулированиямуниципального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области"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000 0412 3150220420 244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2F7896" w:rsidRPr="002F7896" w:rsidTr="00150B90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000 0412 3150260030 000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000 0412 3150260030 500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000 0412 3150260030 540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15 800,00</w:t>
            </w:r>
          </w:p>
        </w:tc>
      </w:tr>
      <w:tr w:rsidR="002F7896" w:rsidRPr="002F7896" w:rsidTr="00150B90">
        <w:trPr>
          <w:trHeight w:val="112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посвящённых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31Б0160130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31Б0160130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0412 31Б0160130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593 934,33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223 156,58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370 777,75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103 300,00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238 700,00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103 300,00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238 700,00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103 300,00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238 700,00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Основное мероприятие «Обеспечение населения МО «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сельсовет» питьевой водой, отвечающей требованиям санитарно-гигиеническим нормам»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000 0502 3170160060 000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000 0502 3170160060 500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000 0502 3170160060 540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7 900,00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«Организация в границах поселения водоснабжение населения»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000 0502 3170220210 244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326 000,00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230 800,00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119 856,58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132 077,75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119 856,58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132 077,75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Подпрограмма «Комплексное благоустройство территории </w:t>
            </w:r>
            <w:r w:rsidRPr="00150B90"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251 934,33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119 856,58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132 077,75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Основное мероприятие «Услуги по благоустройству»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Благоустройство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000 0503 3120120140 244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151 884,33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46 478,83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105 405,50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100 050,00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26 672,25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100 050,00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26 672,25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15 622,25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15 622,25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73 377,75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15 622,25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11 050,00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9 550,00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9 550,00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000 0503 3120220120 853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 xml:space="preserve">Подпрограмма «Сельская культура» на территории МО </w:t>
            </w:r>
            <w:proofErr w:type="spellStart"/>
            <w:r w:rsidRPr="00150B90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150B90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1 683 100,00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841 000,00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000 0801 3190160020 000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000 0801 3190160020 500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000 0801 3190160020 540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116 300,00</w:t>
            </w:r>
          </w:p>
        </w:tc>
      </w:tr>
      <w:tr w:rsidR="002F7896" w:rsidRPr="002F7896" w:rsidTr="00150B90">
        <w:trPr>
          <w:trHeight w:val="45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2F7896" w:rsidRPr="002F7896" w:rsidTr="00150B90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000 0801 3190260010 000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000 0801 3190260010 500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2F7896" w:rsidRPr="002F7896" w:rsidTr="00150B90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96" w:rsidRPr="00150B90" w:rsidRDefault="002F7896" w:rsidP="002F7896">
            <w:pPr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center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000 0801 3190260010 540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1 450 100,00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725 400,00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96" w:rsidRPr="00150B90" w:rsidRDefault="002F7896" w:rsidP="002F7896">
            <w:pPr>
              <w:jc w:val="right"/>
              <w:rPr>
                <w:color w:val="000000"/>
                <w:sz w:val="18"/>
                <w:szCs w:val="18"/>
              </w:rPr>
            </w:pPr>
            <w:r w:rsidRPr="00150B90">
              <w:rPr>
                <w:color w:val="000000"/>
                <w:sz w:val="18"/>
                <w:szCs w:val="18"/>
              </w:rPr>
              <w:t>724 700,00</w:t>
            </w:r>
          </w:p>
        </w:tc>
      </w:tr>
      <w:tr w:rsidR="00150B90" w:rsidRPr="002F7896" w:rsidTr="001C4EDE">
        <w:trPr>
          <w:trHeight w:val="255"/>
        </w:trPr>
        <w:tc>
          <w:tcPr>
            <w:tcW w:w="900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0B90" w:rsidRPr="00150B90" w:rsidRDefault="00150B90" w:rsidP="002F78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50B90" w:rsidRPr="00150B90" w:rsidRDefault="00150B90" w:rsidP="002F78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F7896" w:rsidRPr="00641435" w:rsidRDefault="002F7896" w:rsidP="002F7896">
      <w:pPr>
        <w:autoSpaceDE w:val="0"/>
        <w:autoSpaceDN w:val="0"/>
        <w:jc w:val="center"/>
        <w:rPr>
          <w:sz w:val="28"/>
        </w:rPr>
      </w:pPr>
    </w:p>
    <w:p w:rsidR="002F7896" w:rsidRDefault="002F7896" w:rsidP="00641435">
      <w:pPr>
        <w:autoSpaceDE w:val="0"/>
        <w:autoSpaceDN w:val="0"/>
        <w:jc w:val="right"/>
        <w:rPr>
          <w:sz w:val="28"/>
        </w:rPr>
      </w:pPr>
    </w:p>
    <w:p w:rsidR="002F7896" w:rsidRPr="00596CE8" w:rsidRDefault="002F7896" w:rsidP="002F7896">
      <w:pPr>
        <w:autoSpaceDE w:val="0"/>
        <w:autoSpaceDN w:val="0"/>
        <w:jc w:val="center"/>
        <w:rPr>
          <w:b/>
          <w:sz w:val="28"/>
        </w:rPr>
      </w:pPr>
      <w:r>
        <w:rPr>
          <w:sz w:val="28"/>
        </w:rPr>
        <w:tab/>
      </w:r>
    </w:p>
    <w:p w:rsidR="00641435" w:rsidRDefault="00641435" w:rsidP="002F7896">
      <w:pPr>
        <w:tabs>
          <w:tab w:val="left" w:pos="3270"/>
        </w:tabs>
        <w:autoSpaceDE w:val="0"/>
        <w:autoSpaceDN w:val="0"/>
        <w:rPr>
          <w:sz w:val="28"/>
        </w:rPr>
      </w:pPr>
    </w:p>
    <w:p w:rsidR="00855278" w:rsidRPr="00855278" w:rsidRDefault="00855278" w:rsidP="00641435">
      <w:pPr>
        <w:jc w:val="right"/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Default="00855278" w:rsidP="00855278">
      <w:pPr>
        <w:rPr>
          <w:sz w:val="32"/>
        </w:rPr>
      </w:pPr>
    </w:p>
    <w:p w:rsidR="00C8246B" w:rsidRDefault="00855278" w:rsidP="00855278">
      <w:pPr>
        <w:tabs>
          <w:tab w:val="left" w:pos="6525"/>
        </w:tabs>
        <w:rPr>
          <w:sz w:val="32"/>
        </w:rPr>
      </w:pPr>
      <w:r>
        <w:rPr>
          <w:sz w:val="32"/>
        </w:rPr>
        <w:tab/>
      </w: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855278" w:rsidRDefault="00855278" w:rsidP="00855278">
      <w:pPr>
        <w:tabs>
          <w:tab w:val="left" w:pos="6525"/>
        </w:tabs>
        <w:rPr>
          <w:sz w:val="32"/>
        </w:rPr>
      </w:pPr>
    </w:p>
    <w:p w:rsidR="00150B90" w:rsidRDefault="00150B90" w:rsidP="00176F4A">
      <w:pPr>
        <w:tabs>
          <w:tab w:val="left" w:pos="6525"/>
        </w:tabs>
        <w:jc w:val="right"/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Pr="00150B90" w:rsidRDefault="00150B90" w:rsidP="00150B90">
      <w:pPr>
        <w:rPr>
          <w:sz w:val="32"/>
        </w:rPr>
      </w:pPr>
    </w:p>
    <w:p w:rsidR="00150B90" w:rsidRDefault="00150B90" w:rsidP="00150B90">
      <w:pPr>
        <w:tabs>
          <w:tab w:val="left" w:pos="7215"/>
        </w:tabs>
        <w:rPr>
          <w:sz w:val="32"/>
        </w:rPr>
      </w:pPr>
    </w:p>
    <w:p w:rsidR="00722FAD" w:rsidRDefault="00722FAD" w:rsidP="00150B90">
      <w:pPr>
        <w:tabs>
          <w:tab w:val="left" w:pos="7215"/>
        </w:tabs>
        <w:rPr>
          <w:sz w:val="32"/>
        </w:rPr>
      </w:pPr>
    </w:p>
    <w:p w:rsidR="00150B90" w:rsidRDefault="00150B90" w:rsidP="00150B90">
      <w:pPr>
        <w:tabs>
          <w:tab w:val="left" w:pos="7215"/>
        </w:tabs>
        <w:rPr>
          <w:sz w:val="32"/>
        </w:rPr>
      </w:pPr>
    </w:p>
    <w:p w:rsidR="00150B90" w:rsidRDefault="00150B90" w:rsidP="00150B90">
      <w:pPr>
        <w:tabs>
          <w:tab w:val="left" w:pos="7215"/>
        </w:tabs>
        <w:rPr>
          <w:sz w:val="32"/>
        </w:rPr>
      </w:pPr>
    </w:p>
    <w:p w:rsidR="00F073AB" w:rsidRDefault="00F073AB" w:rsidP="00150B90">
      <w:pPr>
        <w:autoSpaceDE w:val="0"/>
        <w:autoSpaceDN w:val="0"/>
        <w:jc w:val="right"/>
        <w:rPr>
          <w:sz w:val="28"/>
        </w:rPr>
      </w:pPr>
    </w:p>
    <w:sectPr w:rsidR="00F0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1" w:rsidRDefault="004A35D1" w:rsidP="00855278">
      <w:r>
        <w:separator/>
      </w:r>
    </w:p>
  </w:endnote>
  <w:endnote w:type="continuationSeparator" w:id="0">
    <w:p w:rsidR="004A35D1" w:rsidRDefault="004A35D1" w:rsidP="0085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1" w:rsidRDefault="004A35D1" w:rsidP="00855278">
      <w:r>
        <w:separator/>
      </w:r>
    </w:p>
  </w:footnote>
  <w:footnote w:type="continuationSeparator" w:id="0">
    <w:p w:rsidR="004A35D1" w:rsidRDefault="004A35D1" w:rsidP="0085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3"/>
    <w:rsid w:val="00097841"/>
    <w:rsid w:val="001030B9"/>
    <w:rsid w:val="00114E09"/>
    <w:rsid w:val="00150B90"/>
    <w:rsid w:val="00176F4A"/>
    <w:rsid w:val="001C4EDE"/>
    <w:rsid w:val="00271DDE"/>
    <w:rsid w:val="002F7896"/>
    <w:rsid w:val="003F6B74"/>
    <w:rsid w:val="004A35D1"/>
    <w:rsid w:val="004C5A7D"/>
    <w:rsid w:val="004E1603"/>
    <w:rsid w:val="00503359"/>
    <w:rsid w:val="00556B1B"/>
    <w:rsid w:val="00596CE8"/>
    <w:rsid w:val="00641435"/>
    <w:rsid w:val="006641EF"/>
    <w:rsid w:val="006D4D9F"/>
    <w:rsid w:val="00722FAD"/>
    <w:rsid w:val="007644C1"/>
    <w:rsid w:val="00812C16"/>
    <w:rsid w:val="00855278"/>
    <w:rsid w:val="008A4BD3"/>
    <w:rsid w:val="009A242F"/>
    <w:rsid w:val="009D3842"/>
    <w:rsid w:val="00A33B53"/>
    <w:rsid w:val="00A44C04"/>
    <w:rsid w:val="00A71952"/>
    <w:rsid w:val="00A91B33"/>
    <w:rsid w:val="00AC47EB"/>
    <w:rsid w:val="00AE6578"/>
    <w:rsid w:val="00AF174D"/>
    <w:rsid w:val="00B42593"/>
    <w:rsid w:val="00C2111C"/>
    <w:rsid w:val="00C8246B"/>
    <w:rsid w:val="00D144C2"/>
    <w:rsid w:val="00D572F6"/>
    <w:rsid w:val="00E72E88"/>
    <w:rsid w:val="00EC6159"/>
    <w:rsid w:val="00F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B696-8543-4BD4-B8E7-99F8F336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2022-11-25T06:58:00Z</cp:lastPrinted>
  <dcterms:created xsi:type="dcterms:W3CDTF">2022-08-01T11:30:00Z</dcterms:created>
  <dcterms:modified xsi:type="dcterms:W3CDTF">2022-11-25T09:53:00Z</dcterms:modified>
</cp:coreProperties>
</file>