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0" w:rsidRPr="00E652AD" w:rsidRDefault="006D1B20" w:rsidP="006D1B20">
      <w:pPr>
        <w:jc w:val="center"/>
        <w:rPr>
          <w:b/>
          <w:sz w:val="32"/>
          <w:szCs w:val="28"/>
        </w:rPr>
      </w:pPr>
      <w:r w:rsidRPr="00E652AD">
        <w:rPr>
          <w:b/>
          <w:sz w:val="32"/>
          <w:szCs w:val="28"/>
        </w:rPr>
        <w:t>АДМИНИСТРАЦИЯ</w:t>
      </w:r>
    </w:p>
    <w:p w:rsidR="006D1B20" w:rsidRPr="00E652AD" w:rsidRDefault="006D1B20" w:rsidP="006D1B20">
      <w:pPr>
        <w:jc w:val="center"/>
        <w:rPr>
          <w:b/>
          <w:sz w:val="32"/>
          <w:szCs w:val="28"/>
        </w:rPr>
      </w:pPr>
      <w:r w:rsidRPr="00E652AD">
        <w:rPr>
          <w:b/>
          <w:sz w:val="32"/>
          <w:szCs w:val="28"/>
        </w:rPr>
        <w:t>МУНИЦИПАЛЬНОГО ОБРАЗОВАНИЯ</w:t>
      </w:r>
    </w:p>
    <w:p w:rsidR="006D1B20" w:rsidRPr="00E652AD" w:rsidRDefault="00D90BE5" w:rsidP="006D1B20">
      <w:pPr>
        <w:jc w:val="center"/>
        <w:rPr>
          <w:b/>
          <w:sz w:val="32"/>
          <w:szCs w:val="28"/>
        </w:rPr>
      </w:pPr>
      <w:r>
        <w:rPr>
          <w:b/>
          <w:sz w:val="32"/>
          <w:szCs w:val="28"/>
        </w:rPr>
        <w:t>БОГДАНОВСКИЙ</w:t>
      </w:r>
      <w:r w:rsidR="006D1B20" w:rsidRPr="00E652AD">
        <w:rPr>
          <w:b/>
          <w:sz w:val="32"/>
          <w:szCs w:val="28"/>
        </w:rPr>
        <w:t xml:space="preserve"> СЕЛЬСОВЕТ</w:t>
      </w:r>
    </w:p>
    <w:p w:rsidR="006D1B20" w:rsidRPr="00E652AD" w:rsidRDefault="006D1B20" w:rsidP="006D1B20">
      <w:pPr>
        <w:jc w:val="center"/>
        <w:rPr>
          <w:b/>
          <w:sz w:val="32"/>
          <w:szCs w:val="28"/>
        </w:rPr>
      </w:pPr>
      <w:r w:rsidRPr="00E652AD">
        <w:rPr>
          <w:b/>
          <w:sz w:val="32"/>
          <w:szCs w:val="28"/>
        </w:rPr>
        <w:t>ТОЦКОГО РАЙОНА</w:t>
      </w:r>
    </w:p>
    <w:p w:rsidR="006D1B20" w:rsidRPr="00E652AD" w:rsidRDefault="006D1B20" w:rsidP="006D1B20">
      <w:pPr>
        <w:jc w:val="center"/>
        <w:rPr>
          <w:b/>
          <w:sz w:val="32"/>
          <w:szCs w:val="28"/>
        </w:rPr>
      </w:pPr>
      <w:r w:rsidRPr="00E652AD">
        <w:rPr>
          <w:b/>
          <w:sz w:val="32"/>
          <w:szCs w:val="28"/>
        </w:rPr>
        <w:t>ОРЕНБУРГСКОЙ ОБЛАСТИ</w:t>
      </w:r>
    </w:p>
    <w:p w:rsidR="006D1B20" w:rsidRPr="00E652AD" w:rsidRDefault="006D1B20" w:rsidP="006D1B20">
      <w:pPr>
        <w:jc w:val="center"/>
        <w:rPr>
          <w:b/>
          <w:sz w:val="32"/>
          <w:szCs w:val="28"/>
        </w:rPr>
      </w:pPr>
    </w:p>
    <w:p w:rsidR="006D1B20" w:rsidRPr="00E652AD" w:rsidRDefault="006D1B20" w:rsidP="006D1B20">
      <w:pPr>
        <w:jc w:val="center"/>
        <w:rPr>
          <w:b/>
          <w:sz w:val="32"/>
          <w:szCs w:val="28"/>
        </w:rPr>
      </w:pPr>
      <w:r w:rsidRPr="00E652AD">
        <w:rPr>
          <w:b/>
          <w:sz w:val="32"/>
          <w:szCs w:val="28"/>
        </w:rPr>
        <w:t>ПОСТАНОВЛЕНИЕ</w:t>
      </w:r>
    </w:p>
    <w:p w:rsidR="006D1B20" w:rsidRPr="00E652AD" w:rsidRDefault="006D1B20" w:rsidP="006D1B20">
      <w:pPr>
        <w:jc w:val="center"/>
        <w:rPr>
          <w:b/>
          <w:sz w:val="32"/>
          <w:szCs w:val="28"/>
        </w:rPr>
      </w:pPr>
    </w:p>
    <w:p w:rsidR="006D1B20" w:rsidRPr="00E652AD" w:rsidRDefault="006D1B20" w:rsidP="006D1B20">
      <w:pPr>
        <w:jc w:val="center"/>
        <w:rPr>
          <w:b/>
        </w:rPr>
      </w:pPr>
      <w:r w:rsidRPr="00E652AD">
        <w:rPr>
          <w:b/>
          <w:sz w:val="32"/>
          <w:szCs w:val="28"/>
        </w:rPr>
        <w:t xml:space="preserve">  </w:t>
      </w:r>
      <w:r w:rsidR="00D90BE5">
        <w:rPr>
          <w:b/>
          <w:sz w:val="32"/>
          <w:szCs w:val="28"/>
        </w:rPr>
        <w:t>0</w:t>
      </w:r>
      <w:r w:rsidR="00A57598">
        <w:rPr>
          <w:b/>
          <w:sz w:val="32"/>
          <w:szCs w:val="28"/>
        </w:rPr>
        <w:t>4</w:t>
      </w:r>
      <w:r w:rsidR="00D90BE5">
        <w:rPr>
          <w:b/>
          <w:sz w:val="32"/>
          <w:szCs w:val="28"/>
        </w:rPr>
        <w:t>.0</w:t>
      </w:r>
      <w:r w:rsidR="00A57598">
        <w:rPr>
          <w:b/>
          <w:sz w:val="32"/>
          <w:szCs w:val="28"/>
        </w:rPr>
        <w:t>2</w:t>
      </w:r>
      <w:r w:rsidR="00D90BE5">
        <w:rPr>
          <w:b/>
          <w:sz w:val="32"/>
          <w:szCs w:val="28"/>
        </w:rPr>
        <w:t>.2021</w:t>
      </w:r>
      <w:r w:rsidRPr="00E652AD">
        <w:rPr>
          <w:b/>
          <w:sz w:val="32"/>
          <w:szCs w:val="28"/>
        </w:rPr>
        <w:t xml:space="preserve">                                                                               №</w:t>
      </w:r>
      <w:r w:rsidR="00A57598">
        <w:rPr>
          <w:b/>
          <w:sz w:val="32"/>
          <w:szCs w:val="28"/>
        </w:rPr>
        <w:t>13</w:t>
      </w:r>
      <w:r w:rsidRPr="00E652AD">
        <w:rPr>
          <w:b/>
          <w:sz w:val="32"/>
          <w:szCs w:val="28"/>
        </w:rPr>
        <w:t>-п</w:t>
      </w:r>
    </w:p>
    <w:p w:rsidR="006D1B20" w:rsidRPr="00E652AD" w:rsidRDefault="006D1B20" w:rsidP="006D1B20">
      <w:pPr>
        <w:rPr>
          <w:sz w:val="28"/>
          <w:szCs w:val="28"/>
        </w:rPr>
      </w:pPr>
    </w:p>
    <w:p w:rsidR="006D1B20" w:rsidRPr="00E652AD" w:rsidRDefault="006D1B20" w:rsidP="006D1B20">
      <w:pPr>
        <w:jc w:val="center"/>
        <w:rPr>
          <w:sz w:val="28"/>
        </w:rPr>
      </w:pPr>
    </w:p>
    <w:p w:rsidR="006D1B20" w:rsidRPr="00E652AD" w:rsidRDefault="006D1B20" w:rsidP="006D1B20">
      <w:pPr>
        <w:pStyle w:val="ConsPlusTitle"/>
        <w:spacing w:after="480"/>
        <w:jc w:val="center"/>
        <w:rPr>
          <w:rFonts w:ascii="Times New Roman" w:eastAsia="Calibri" w:hAnsi="Times New Roman" w:cs="Times New Roman"/>
          <w:bCs w:val="0"/>
          <w:sz w:val="28"/>
          <w:szCs w:val="28"/>
          <w:lang w:eastAsia="en-US"/>
        </w:rPr>
      </w:pPr>
      <w:r w:rsidRPr="00E652AD">
        <w:rPr>
          <w:rFonts w:ascii="Times New Roman" w:eastAsia="Calibri" w:hAnsi="Times New Roman" w:cs="Times New Roman"/>
          <w:bCs w:val="0"/>
          <w:sz w:val="28"/>
          <w:szCs w:val="28"/>
          <w:lang w:eastAsia="en-US"/>
        </w:rPr>
        <w:t>О заключении концессионного соглашения в отношении объектов коммунальной структуры</w:t>
      </w:r>
    </w:p>
    <w:p w:rsidR="006D1B20" w:rsidRPr="00303722" w:rsidRDefault="006D1B20" w:rsidP="006D1B20">
      <w:pPr>
        <w:pStyle w:val="1"/>
        <w:spacing w:before="240"/>
        <w:ind w:firstLine="960"/>
        <w:jc w:val="both"/>
        <w:rPr>
          <w:b w:val="0"/>
        </w:rPr>
      </w:pPr>
      <w:proofErr w:type="gramStart"/>
      <w:r w:rsidRPr="00E652AD">
        <w:rPr>
          <w:rFonts w:eastAsia="Calibri"/>
          <w:b w:val="0"/>
        </w:rPr>
        <w:t xml:space="preserve">С целью предоставления качественных социально-бытовых услуг населению Тоцкого района, повышения эффективности управления муниципальным имуществом, 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E652AD">
        <w:rPr>
          <w:rStyle w:val="s6"/>
          <w:b w:val="0"/>
        </w:rPr>
        <w:t xml:space="preserve">Федеральным законом от 26.07.2006 г. № 135-ФЗ «О защите конкуренции»,  </w:t>
      </w:r>
      <w:r w:rsidRPr="00E652AD">
        <w:rPr>
          <w:b w:val="0"/>
        </w:rPr>
        <w:t xml:space="preserve">руководствуясь Уставом муниципального образования </w:t>
      </w:r>
      <w:r w:rsidR="004D049C">
        <w:rPr>
          <w:b w:val="0"/>
        </w:rPr>
        <w:t xml:space="preserve">Богдановский </w:t>
      </w:r>
      <w:r w:rsidRPr="00E652AD">
        <w:rPr>
          <w:b w:val="0"/>
        </w:rPr>
        <w:t xml:space="preserve"> сельсовет,  Положением «</w:t>
      </w:r>
      <w:r w:rsidRPr="00303722">
        <w:rPr>
          <w:b w:val="0"/>
        </w:rPr>
        <w:t>О порядке</w:t>
      </w:r>
      <w:r w:rsidRPr="00E652AD">
        <w:t xml:space="preserve"> </w:t>
      </w:r>
      <w:r w:rsidRPr="00303722">
        <w:rPr>
          <w:b w:val="0"/>
        </w:rPr>
        <w:t>использования правомочий собственника</w:t>
      </w:r>
      <w:proofErr w:type="gramEnd"/>
      <w:r w:rsidRPr="00303722">
        <w:rPr>
          <w:b w:val="0"/>
        </w:rPr>
        <w:t xml:space="preserve"> в отношении имущества, являющегося в муниципальной собственности муниципального образования </w:t>
      </w:r>
      <w:r w:rsidR="004D049C" w:rsidRPr="00303722">
        <w:rPr>
          <w:b w:val="0"/>
        </w:rPr>
        <w:t xml:space="preserve">Богдановский </w:t>
      </w:r>
      <w:r w:rsidRPr="00303722">
        <w:rPr>
          <w:b w:val="0"/>
        </w:rPr>
        <w:t xml:space="preserve"> сельсовет», утвержденным решением Совета депутатов муниципального образования </w:t>
      </w:r>
      <w:r w:rsidR="004D049C" w:rsidRPr="00303722">
        <w:rPr>
          <w:b w:val="0"/>
        </w:rPr>
        <w:t>Богдановский сельсовет</w:t>
      </w:r>
      <w:r w:rsidRPr="00303722">
        <w:rPr>
          <w:b w:val="0"/>
        </w:rPr>
        <w:t xml:space="preserve"> от </w:t>
      </w:r>
      <w:r w:rsidR="004D049C" w:rsidRPr="00303722">
        <w:rPr>
          <w:b w:val="0"/>
        </w:rPr>
        <w:t xml:space="preserve">01.06.2007 </w:t>
      </w:r>
      <w:r w:rsidRPr="00303722">
        <w:rPr>
          <w:b w:val="0"/>
        </w:rPr>
        <w:t xml:space="preserve"> года №</w:t>
      </w:r>
      <w:r w:rsidR="004D049C" w:rsidRPr="00303722">
        <w:rPr>
          <w:b w:val="0"/>
        </w:rPr>
        <w:t>96</w:t>
      </w:r>
      <w:r w:rsidRPr="00303722">
        <w:rPr>
          <w:b w:val="0"/>
        </w:rPr>
        <w:t>, и пользуясь полномочиями собственника:</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 Заключить концессионное соглашение, путем проведения открытого конкурса на право заключения концессионного соглашения (далее – конкурс).</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2. Утвердить условия концессионного соглашения, критерии конкурса и параметры конкурса согласно приложению №1 к настоящему постановлению.</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3. Определить органом, уполномоченным на утверждение конкурсной документации, внесение изменений в конкурсную документацию, за исключением положения конкурсной документации, устанавливаемых в соответствии с настоящим постановлением о заключении концессионного соглашения - администрацию </w:t>
      </w:r>
      <w:r w:rsidR="004D049C">
        <w:rPr>
          <w:rFonts w:ascii="Times New Roman" w:eastAsia="Calibri" w:hAnsi="Times New Roman" w:cs="Times New Roman"/>
          <w:b w:val="0"/>
          <w:sz w:val="28"/>
          <w:szCs w:val="28"/>
        </w:rPr>
        <w:t xml:space="preserve">Богдановский </w:t>
      </w:r>
      <w:r w:rsidRPr="00E652AD">
        <w:rPr>
          <w:rFonts w:ascii="Times New Roman" w:eastAsia="Calibri" w:hAnsi="Times New Roman" w:cs="Times New Roman"/>
          <w:b w:val="0"/>
          <w:sz w:val="28"/>
          <w:szCs w:val="28"/>
        </w:rPr>
        <w:t xml:space="preserve"> сельсовет Тоцкого района Оренбургской области.</w:t>
      </w:r>
    </w:p>
    <w:p w:rsidR="006D1B20"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4. Для проведения конкурса создать конкурсную комиссию открытого конкурса на право заключения концессионного соглашения в отношении </w:t>
      </w:r>
      <w:r w:rsidRPr="00E652AD">
        <w:rPr>
          <w:rFonts w:ascii="Times New Roman" w:eastAsia="Calibri" w:hAnsi="Times New Roman" w:cs="Times New Roman"/>
          <w:b w:val="0"/>
          <w:bCs w:val="0"/>
          <w:sz w:val="28"/>
          <w:szCs w:val="28"/>
          <w:lang w:eastAsia="en-US"/>
        </w:rPr>
        <w:t>объектов коммунальной структуры утвердить персональный состав конкурсной комиссии согласно приложению №2</w:t>
      </w:r>
      <w:r w:rsidRPr="00E652AD">
        <w:rPr>
          <w:rFonts w:ascii="Times New Roman" w:eastAsia="Calibri" w:hAnsi="Times New Roman" w:cs="Times New Roman"/>
          <w:b w:val="0"/>
          <w:sz w:val="28"/>
          <w:szCs w:val="28"/>
        </w:rPr>
        <w:t xml:space="preserve"> к настоящему постановлению и положения о конкурсной комиссии по проведению конкурса на право заключения концессионного соглашения приложение №3 к настоящему постановлению.</w:t>
      </w:r>
    </w:p>
    <w:p w:rsidR="00303722" w:rsidRDefault="00303722" w:rsidP="006D1B20">
      <w:pPr>
        <w:pStyle w:val="ConsPlusTitle"/>
        <w:ind w:firstLine="851"/>
        <w:jc w:val="both"/>
        <w:rPr>
          <w:rFonts w:ascii="Times New Roman" w:eastAsia="Calibri" w:hAnsi="Times New Roman" w:cs="Times New Roman"/>
          <w:b w:val="0"/>
          <w:sz w:val="28"/>
          <w:szCs w:val="28"/>
        </w:rPr>
      </w:pPr>
    </w:p>
    <w:p w:rsidR="00303722" w:rsidRPr="00E652AD" w:rsidRDefault="00303722" w:rsidP="006D1B20">
      <w:pPr>
        <w:pStyle w:val="ConsPlusTitle"/>
        <w:ind w:firstLine="851"/>
        <w:jc w:val="both"/>
        <w:rPr>
          <w:rFonts w:ascii="Times New Roman" w:eastAsia="Calibri" w:hAnsi="Times New Roman" w:cs="Times New Roman"/>
          <w:b w:val="0"/>
          <w:sz w:val="28"/>
          <w:szCs w:val="28"/>
        </w:rPr>
      </w:pP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5. Конкурсной комиссии в срок до </w:t>
      </w:r>
      <w:r w:rsidR="00B61A3B">
        <w:rPr>
          <w:rFonts w:ascii="Times New Roman" w:eastAsia="Calibri" w:hAnsi="Times New Roman" w:cs="Times New Roman"/>
          <w:b w:val="0"/>
          <w:sz w:val="28"/>
          <w:szCs w:val="28"/>
        </w:rPr>
        <w:t>12.02.2021</w:t>
      </w:r>
      <w:r w:rsidRPr="00E652AD">
        <w:rPr>
          <w:rFonts w:ascii="Times New Roman" w:eastAsia="Calibri" w:hAnsi="Times New Roman" w:cs="Times New Roman"/>
          <w:b w:val="0"/>
          <w:sz w:val="28"/>
          <w:szCs w:val="28"/>
        </w:rPr>
        <w:t xml:space="preserve"> года подготовить сообщение о проведении открытого конкурса и организовать его размещение на официальных сайтах </w:t>
      </w:r>
      <w:hyperlink r:id="rId6"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Cs w:val="0"/>
          <w:sz w:val="28"/>
          <w:szCs w:val="28"/>
        </w:rPr>
        <w:t xml:space="preserve">. </w:t>
      </w:r>
      <w:r w:rsidRPr="001D1739">
        <w:rPr>
          <w:rFonts w:ascii="Times New Roman" w:hAnsi="Times New Roman" w:cs="Times New Roman"/>
          <w:b w:val="0"/>
          <w:bCs w:val="0"/>
          <w:sz w:val="28"/>
          <w:szCs w:val="28"/>
        </w:rPr>
        <w:t>и</w:t>
      </w:r>
      <w:r w:rsidR="001D1739" w:rsidRPr="001D1739">
        <w:rPr>
          <w:rFonts w:ascii="Times New Roman" w:hAnsi="Times New Roman" w:cs="Times New Roman"/>
          <w:b w:val="0"/>
          <w:bCs w:val="0"/>
          <w:sz w:val="28"/>
          <w:szCs w:val="28"/>
        </w:rPr>
        <w:t xml:space="preserve">  </w:t>
      </w:r>
      <w:hyperlink r:id="rId7"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00B61A3B" w:rsidRPr="001D1739">
        <w:rPr>
          <w:rFonts w:ascii="Times New Roman" w:eastAsia="Calibri" w:hAnsi="Times New Roman" w:cs="Times New Roman"/>
          <w:b w:val="0"/>
          <w:sz w:val="28"/>
          <w:szCs w:val="28"/>
        </w:rPr>
        <w:t xml:space="preserve"> </w:t>
      </w:r>
      <w:r w:rsidRPr="00E652AD">
        <w:rPr>
          <w:rFonts w:ascii="Times New Roman" w:eastAsia="Calibri" w:hAnsi="Times New Roman" w:cs="Times New Roman"/>
          <w:b w:val="0"/>
          <w:sz w:val="28"/>
          <w:szCs w:val="28"/>
        </w:rPr>
        <w:t>, а также его публикацию в газете «Авангард».</w:t>
      </w:r>
    </w:p>
    <w:p w:rsidR="006D1B20" w:rsidRPr="00E652AD" w:rsidRDefault="006D1B20" w:rsidP="006D1B20">
      <w:pPr>
        <w:pStyle w:val="ConsPlusTitle"/>
        <w:ind w:firstLine="851"/>
        <w:jc w:val="both"/>
        <w:rPr>
          <w:rFonts w:ascii="Times New Roman" w:hAnsi="Times New Roman" w:cs="Times New Roman"/>
          <w:sz w:val="28"/>
          <w:szCs w:val="28"/>
          <w:shd w:val="clear" w:color="auto" w:fill="FFFFFF"/>
        </w:rPr>
      </w:pPr>
      <w:r w:rsidRPr="00E652AD">
        <w:rPr>
          <w:rFonts w:ascii="Times New Roman" w:eastAsia="Calibri" w:hAnsi="Times New Roman" w:cs="Times New Roman"/>
          <w:b w:val="0"/>
          <w:sz w:val="28"/>
          <w:szCs w:val="28"/>
        </w:rPr>
        <w:t xml:space="preserve">6. </w:t>
      </w:r>
      <w:proofErr w:type="gramStart"/>
      <w:r w:rsidRPr="00E652AD">
        <w:rPr>
          <w:rFonts w:ascii="Times New Roman" w:eastAsia="Calibri" w:hAnsi="Times New Roman" w:cs="Times New Roman"/>
          <w:b w:val="0"/>
          <w:sz w:val="28"/>
          <w:szCs w:val="28"/>
        </w:rPr>
        <w:t>Разместить</w:t>
      </w:r>
      <w:proofErr w:type="gramEnd"/>
      <w:r w:rsidRPr="00E652AD">
        <w:rPr>
          <w:rFonts w:ascii="Times New Roman" w:eastAsia="Calibri" w:hAnsi="Times New Roman" w:cs="Times New Roman"/>
          <w:b w:val="0"/>
          <w:sz w:val="28"/>
          <w:szCs w:val="28"/>
        </w:rPr>
        <w:t xml:space="preserve"> конкурсную документацию на  официальных сайтах </w:t>
      </w:r>
      <w:hyperlink r:id="rId8"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 w:val="0"/>
          <w:bCs w:val="0"/>
          <w:sz w:val="28"/>
          <w:szCs w:val="28"/>
        </w:rPr>
        <w:t>.,</w:t>
      </w:r>
      <w:r w:rsidR="001D1739" w:rsidRPr="001D1739">
        <w:t xml:space="preserve"> </w:t>
      </w:r>
      <w:hyperlink r:id="rId9"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Pr="001D1739">
        <w:rPr>
          <w:rFonts w:ascii="Times New Roman" w:hAnsi="Times New Roman" w:cs="Times New Roman"/>
          <w:b w:val="0"/>
          <w:bCs w:val="0"/>
          <w:sz w:val="28"/>
          <w:szCs w:val="28"/>
        </w:rPr>
        <w:t xml:space="preserve"> </w:t>
      </w:r>
      <w:r w:rsidRPr="00E652AD">
        <w:rPr>
          <w:rFonts w:ascii="Times New Roman" w:hAnsi="Times New Roman" w:cs="Times New Roman"/>
          <w:b w:val="0"/>
          <w:bCs w:val="0"/>
          <w:sz w:val="28"/>
          <w:szCs w:val="28"/>
        </w:rPr>
        <w:t xml:space="preserve"> </w:t>
      </w:r>
      <w:r w:rsidR="00B61A3B">
        <w:rPr>
          <w:rFonts w:ascii="Times New Roman" w:hAnsi="Times New Roman" w:cs="Times New Roman"/>
          <w:b w:val="0"/>
          <w:bCs w:val="0"/>
          <w:sz w:val="28"/>
          <w:szCs w:val="28"/>
        </w:rPr>
        <w:t xml:space="preserve">    </w:t>
      </w:r>
      <w:r w:rsidRPr="00E652AD">
        <w:rPr>
          <w:rFonts w:ascii="Times New Roman" w:hAnsi="Times New Roman" w:cs="Times New Roman"/>
          <w:b w:val="0"/>
          <w:sz w:val="28"/>
          <w:szCs w:val="28"/>
          <w:shd w:val="clear" w:color="auto" w:fill="FFFFFF"/>
        </w:rPr>
        <w:t>в сети «Интернет».</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hAnsi="Times New Roman" w:cs="Times New Roman"/>
          <w:b w:val="0"/>
          <w:sz w:val="28"/>
          <w:szCs w:val="28"/>
          <w:shd w:val="clear" w:color="auto" w:fill="FFFFFF"/>
        </w:rPr>
        <w:t>7</w:t>
      </w:r>
      <w:r w:rsidRPr="00E652AD">
        <w:rPr>
          <w:rFonts w:ascii="Times New Roman" w:hAnsi="Times New Roman" w:cs="Times New Roman"/>
          <w:sz w:val="28"/>
          <w:szCs w:val="28"/>
          <w:shd w:val="clear" w:color="auto" w:fill="FFFFFF"/>
        </w:rPr>
        <w:t xml:space="preserve">. </w:t>
      </w:r>
      <w:r w:rsidRPr="00E652AD">
        <w:rPr>
          <w:rFonts w:ascii="Times New Roman" w:eastAsia="Calibri" w:hAnsi="Times New Roman" w:cs="Times New Roman"/>
          <w:b w:val="0"/>
          <w:sz w:val="28"/>
          <w:szCs w:val="28"/>
        </w:rPr>
        <w:t>Обеспечить в установленном порядке заключение концессионного соглашения с победителем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8. Передать концессионеру объекты концессионного соглашения по акту приема-передачи, с передачей прав владения и пользования объектами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9. Не позднее чем через шестьдесят рабочих дней со дня подписания концессионного соглашения, заключить в установленном порядке договоры аренды земельных участков, на которых располагаются объекты концессионного соглашения.</w:t>
      </w:r>
    </w:p>
    <w:p w:rsidR="006D1B20" w:rsidRPr="00E652AD" w:rsidRDefault="006D1B20" w:rsidP="006D1B20">
      <w:pPr>
        <w:pStyle w:val="ConsPlusTitle"/>
        <w:tabs>
          <w:tab w:val="left" w:pos="-360"/>
        </w:tabs>
        <w:ind w:right="-6"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10. В случае наличия оснований для признания конкурса      несостоявшимся осуществлять действия, предусмотренные Федеральным законом от 21.07.2005 года № 115-ФЗ «О концессионных соглашениях».</w:t>
      </w:r>
    </w:p>
    <w:p w:rsidR="006D1B20" w:rsidRPr="00E652AD" w:rsidRDefault="006D1B20" w:rsidP="006D1B20">
      <w:pPr>
        <w:pStyle w:val="2"/>
        <w:autoSpaceDE w:val="0"/>
        <w:autoSpaceDN w:val="0"/>
        <w:adjustRightInd w:val="0"/>
        <w:spacing w:line="240" w:lineRule="auto"/>
        <w:ind w:left="0" w:firstLine="851"/>
        <w:jc w:val="both"/>
        <w:rPr>
          <w:sz w:val="28"/>
          <w:szCs w:val="28"/>
        </w:rPr>
      </w:pPr>
      <w:r w:rsidRPr="00E652AD">
        <w:rPr>
          <w:rFonts w:eastAsia="Calibri"/>
          <w:sz w:val="28"/>
          <w:szCs w:val="28"/>
        </w:rPr>
        <w:t>11.</w:t>
      </w:r>
      <w:r w:rsidRPr="00E652AD">
        <w:rPr>
          <w:rFonts w:eastAsia="Calibri"/>
          <w:b/>
          <w:sz w:val="28"/>
          <w:szCs w:val="28"/>
        </w:rPr>
        <w:t xml:space="preserve"> </w:t>
      </w:r>
      <w:proofErr w:type="gramStart"/>
      <w:r w:rsidRPr="00E652AD">
        <w:rPr>
          <w:sz w:val="28"/>
          <w:szCs w:val="28"/>
        </w:rPr>
        <w:t>Контроль за</w:t>
      </w:r>
      <w:proofErr w:type="gramEnd"/>
      <w:r w:rsidRPr="00E652AD">
        <w:rPr>
          <w:sz w:val="28"/>
          <w:szCs w:val="28"/>
        </w:rPr>
        <w:t xml:space="preserve"> настоящим постановлением оставляю за собой</w:t>
      </w:r>
    </w:p>
    <w:p w:rsidR="006D1B20" w:rsidRPr="00E652AD" w:rsidRDefault="006D1B20" w:rsidP="006D1B20">
      <w:pPr>
        <w:pStyle w:val="2"/>
        <w:autoSpaceDE w:val="0"/>
        <w:autoSpaceDN w:val="0"/>
        <w:adjustRightInd w:val="0"/>
        <w:spacing w:after="0" w:line="240" w:lineRule="auto"/>
        <w:ind w:left="0" w:firstLine="851"/>
        <w:jc w:val="both"/>
        <w:rPr>
          <w:sz w:val="28"/>
          <w:szCs w:val="28"/>
        </w:rPr>
      </w:pPr>
      <w:r w:rsidRPr="00E652AD">
        <w:rPr>
          <w:sz w:val="28"/>
          <w:szCs w:val="28"/>
        </w:rPr>
        <w:t>13. Постановление вступает в законную силу со дня его подписания.</w:t>
      </w:r>
    </w:p>
    <w:p w:rsidR="006D1B20" w:rsidRPr="00E652AD" w:rsidRDefault="006D1B20" w:rsidP="006D1B20">
      <w:pPr>
        <w:ind w:right="-5" w:firstLine="720"/>
        <w:jc w:val="both"/>
        <w:rPr>
          <w:sz w:val="28"/>
          <w:szCs w:val="28"/>
        </w:rPr>
      </w:pPr>
    </w:p>
    <w:p w:rsidR="006D1B20" w:rsidRPr="00E652AD" w:rsidRDefault="006D1B20" w:rsidP="006D1B20">
      <w:pPr>
        <w:ind w:right="-5" w:firstLine="720"/>
        <w:jc w:val="both"/>
        <w:rPr>
          <w:sz w:val="28"/>
          <w:szCs w:val="28"/>
        </w:rPr>
      </w:pPr>
    </w:p>
    <w:p w:rsidR="006D1B20" w:rsidRPr="00E652AD" w:rsidRDefault="008F252C" w:rsidP="006D1B20">
      <w:pPr>
        <w:tabs>
          <w:tab w:val="left" w:pos="748"/>
        </w:tabs>
        <w:jc w:val="both"/>
        <w:rPr>
          <w:sz w:val="28"/>
          <w:szCs w:val="28"/>
        </w:rPr>
      </w:pPr>
      <w:r w:rsidRPr="00E652AD">
        <w:rPr>
          <w:sz w:val="28"/>
          <w:szCs w:val="28"/>
        </w:rPr>
        <w:t>Глава муниципального образования</w:t>
      </w:r>
    </w:p>
    <w:p w:rsidR="008F252C" w:rsidRPr="00E652AD" w:rsidRDefault="004D049C" w:rsidP="006D1B20">
      <w:pPr>
        <w:tabs>
          <w:tab w:val="left" w:pos="748"/>
        </w:tabs>
        <w:jc w:val="both"/>
        <w:rPr>
          <w:sz w:val="28"/>
          <w:szCs w:val="28"/>
        </w:rPr>
      </w:pPr>
      <w:r>
        <w:rPr>
          <w:sz w:val="28"/>
          <w:szCs w:val="28"/>
        </w:rPr>
        <w:t xml:space="preserve">Богдановский </w:t>
      </w:r>
      <w:r w:rsidR="008F252C" w:rsidRPr="00E652AD">
        <w:rPr>
          <w:sz w:val="28"/>
          <w:szCs w:val="28"/>
        </w:rPr>
        <w:t xml:space="preserve"> сельсовет                                                           </w:t>
      </w:r>
      <w:proofErr w:type="spellStart"/>
      <w:r>
        <w:rPr>
          <w:sz w:val="28"/>
          <w:szCs w:val="28"/>
        </w:rPr>
        <w:t>Р.Ф.Петров</w:t>
      </w:r>
      <w:proofErr w:type="spellEnd"/>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6D1B20" w:rsidRPr="00E652AD" w:rsidRDefault="006D1B20" w:rsidP="006D1B20">
      <w:pPr>
        <w:ind w:left="1418" w:hanging="1418"/>
        <w:jc w:val="both"/>
        <w:rPr>
          <w:sz w:val="28"/>
          <w:szCs w:val="28"/>
        </w:rPr>
      </w:pPr>
    </w:p>
    <w:p w:rsidR="006D1B20" w:rsidRPr="00E652AD" w:rsidRDefault="006D1B20" w:rsidP="006D1B20">
      <w:pPr>
        <w:ind w:left="1418" w:hanging="1418"/>
        <w:jc w:val="both"/>
        <w:rPr>
          <w:sz w:val="28"/>
          <w:szCs w:val="28"/>
        </w:rPr>
      </w:pPr>
    </w:p>
    <w:tbl>
      <w:tblPr>
        <w:tblW w:w="9606" w:type="dxa"/>
        <w:tblLook w:val="04A0" w:firstRow="1" w:lastRow="0" w:firstColumn="1" w:lastColumn="0" w:noHBand="0" w:noVBand="1"/>
      </w:tblPr>
      <w:tblGrid>
        <w:gridCol w:w="3188"/>
        <w:gridCol w:w="1740"/>
        <w:gridCol w:w="4678"/>
      </w:tblGrid>
      <w:tr w:rsidR="006D1B20" w:rsidRPr="00E652AD" w:rsidTr="00891512">
        <w:tc>
          <w:tcPr>
            <w:tcW w:w="3188" w:type="dxa"/>
            <w:shd w:val="clear" w:color="auto" w:fill="auto"/>
          </w:tcPr>
          <w:p w:rsidR="006D1B20" w:rsidRPr="00E652AD" w:rsidRDefault="006D1B20" w:rsidP="00891512">
            <w:pPr>
              <w:rPr>
                <w:sz w:val="28"/>
                <w:szCs w:val="28"/>
              </w:rPr>
            </w:pPr>
          </w:p>
        </w:tc>
        <w:tc>
          <w:tcPr>
            <w:tcW w:w="1740" w:type="dxa"/>
            <w:shd w:val="clear" w:color="auto" w:fill="auto"/>
          </w:tcPr>
          <w:p w:rsidR="006D1B20" w:rsidRPr="00E652AD" w:rsidRDefault="006D1B20" w:rsidP="00891512">
            <w:pPr>
              <w:rPr>
                <w:sz w:val="28"/>
                <w:szCs w:val="28"/>
              </w:rPr>
            </w:pPr>
          </w:p>
        </w:tc>
        <w:tc>
          <w:tcPr>
            <w:tcW w:w="4678" w:type="dxa"/>
            <w:shd w:val="clear" w:color="auto" w:fill="auto"/>
          </w:tcPr>
          <w:p w:rsidR="006D1B20" w:rsidRPr="00E652AD" w:rsidRDefault="006D1B20" w:rsidP="00891512">
            <w:pPr>
              <w:rPr>
                <w:sz w:val="28"/>
                <w:szCs w:val="28"/>
              </w:rPr>
            </w:pPr>
            <w:r w:rsidRPr="00E652AD">
              <w:rPr>
                <w:sz w:val="28"/>
                <w:szCs w:val="28"/>
              </w:rPr>
              <w:t>Приложение №1</w:t>
            </w:r>
          </w:p>
          <w:p w:rsidR="008F252C" w:rsidRPr="00E652AD" w:rsidRDefault="006D1B20" w:rsidP="00891512">
            <w:pPr>
              <w:rPr>
                <w:sz w:val="28"/>
                <w:szCs w:val="28"/>
              </w:rPr>
            </w:pPr>
            <w:r w:rsidRPr="00E652AD">
              <w:rPr>
                <w:sz w:val="28"/>
                <w:szCs w:val="28"/>
              </w:rPr>
              <w:t xml:space="preserve">к постановлению администрации </w:t>
            </w:r>
            <w:r w:rsidR="004D049C">
              <w:rPr>
                <w:sz w:val="28"/>
                <w:szCs w:val="28"/>
              </w:rPr>
              <w:t>Богдановски</w:t>
            </w:r>
            <w:r w:rsidR="008F252C" w:rsidRPr="00E652AD">
              <w:rPr>
                <w:sz w:val="28"/>
                <w:szCs w:val="28"/>
              </w:rPr>
              <w:t>й сельсовет</w:t>
            </w:r>
          </w:p>
          <w:p w:rsidR="006D1B20" w:rsidRPr="00E652AD" w:rsidRDefault="006D1B20" w:rsidP="00891512">
            <w:pPr>
              <w:rPr>
                <w:sz w:val="28"/>
                <w:szCs w:val="28"/>
              </w:rPr>
            </w:pPr>
            <w:r w:rsidRPr="00E652AD">
              <w:rPr>
                <w:sz w:val="28"/>
                <w:szCs w:val="28"/>
              </w:rPr>
              <w:t xml:space="preserve"> от </w:t>
            </w:r>
            <w:r w:rsidR="00A57598">
              <w:rPr>
                <w:sz w:val="28"/>
                <w:szCs w:val="28"/>
              </w:rPr>
              <w:t>04.02.2021 №13-п</w:t>
            </w:r>
          </w:p>
          <w:p w:rsidR="006D1B20" w:rsidRPr="00E652AD" w:rsidRDefault="006D1B20" w:rsidP="00891512">
            <w:pPr>
              <w:rPr>
                <w:sz w:val="28"/>
                <w:szCs w:val="28"/>
              </w:rPr>
            </w:pPr>
          </w:p>
        </w:tc>
      </w:tr>
    </w:tbl>
    <w:p w:rsidR="006D1B20" w:rsidRPr="00E652AD" w:rsidRDefault="006D1B20" w:rsidP="006D1B20">
      <w:pPr>
        <w:rPr>
          <w:sz w:val="28"/>
          <w:szCs w:val="28"/>
        </w:rPr>
      </w:pPr>
    </w:p>
    <w:p w:rsidR="006D1B20" w:rsidRPr="00E652AD" w:rsidRDefault="006D1B20" w:rsidP="006D1B20">
      <w:pPr>
        <w:pStyle w:val="1"/>
      </w:pPr>
      <w:r w:rsidRPr="00E652AD">
        <w:t>Условия концессионного соглашения, критерии конкурса и параметры критериев конкурса</w:t>
      </w:r>
    </w:p>
    <w:p w:rsidR="006D1B20" w:rsidRPr="00E652AD" w:rsidRDefault="006D1B20" w:rsidP="006D1B20"/>
    <w:p w:rsidR="006D1B20" w:rsidRPr="00E652AD" w:rsidRDefault="006D1B20" w:rsidP="006D1B20">
      <w:pPr>
        <w:numPr>
          <w:ilvl w:val="0"/>
          <w:numId w:val="4"/>
        </w:numPr>
        <w:ind w:left="0" w:firstLine="360"/>
        <w:jc w:val="both"/>
        <w:rPr>
          <w:sz w:val="28"/>
          <w:szCs w:val="28"/>
        </w:rPr>
      </w:pPr>
      <w:r w:rsidRPr="00E652AD">
        <w:rPr>
          <w:sz w:val="28"/>
          <w:szCs w:val="28"/>
        </w:rPr>
        <w:t>По концессионному соглашению концессионер обязуется за свой счёт реконструировать имущество, указанное в пункте 2 настоящего приложения (дале</w:t>
      </w:r>
      <w:proofErr w:type="gramStart"/>
      <w:r w:rsidRPr="00E652AD">
        <w:rPr>
          <w:sz w:val="28"/>
          <w:szCs w:val="28"/>
        </w:rPr>
        <w:t>е-</w:t>
      </w:r>
      <w:proofErr w:type="gramEnd"/>
      <w:r w:rsidRPr="00E652AD">
        <w:rPr>
          <w:sz w:val="28"/>
          <w:szCs w:val="28"/>
        </w:rPr>
        <w:t xml:space="preserve"> объекты концессионного соглашения), право собственности на которое принадлежит муниципальному образованию </w:t>
      </w:r>
      <w:r w:rsidR="008F252C" w:rsidRPr="00E652AD">
        <w:rPr>
          <w:sz w:val="28"/>
          <w:szCs w:val="28"/>
        </w:rPr>
        <w:t xml:space="preserve"> </w:t>
      </w:r>
      <w:r w:rsidR="004D049C">
        <w:rPr>
          <w:sz w:val="28"/>
          <w:szCs w:val="28"/>
        </w:rPr>
        <w:t xml:space="preserve">Богдановский </w:t>
      </w:r>
      <w:r w:rsidR="008F252C" w:rsidRPr="00E652AD">
        <w:rPr>
          <w:sz w:val="28"/>
          <w:szCs w:val="28"/>
        </w:rPr>
        <w:t>сельсовет Тоцкого района Оренбургской области</w:t>
      </w:r>
      <w:r w:rsidRPr="00E652AD">
        <w:rPr>
          <w:sz w:val="28"/>
          <w:szCs w:val="28"/>
        </w:rPr>
        <w:t xml:space="preserve">, в соответствии с ниже приведенными условиями реконструкции, осуществлять деятельность с использованием (эксплуатацией) объектов концессионного соглашения, а </w:t>
      </w:r>
      <w:proofErr w:type="spellStart"/>
      <w:r w:rsidRPr="00E652AD">
        <w:rPr>
          <w:sz w:val="28"/>
          <w:szCs w:val="28"/>
        </w:rPr>
        <w:t>концендент</w:t>
      </w:r>
      <w:proofErr w:type="spellEnd"/>
      <w:r w:rsidRPr="00E652AD">
        <w:rPr>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6D1B20" w:rsidRPr="00E652AD" w:rsidRDefault="006D1B20" w:rsidP="006D1B20">
      <w:pPr>
        <w:numPr>
          <w:ilvl w:val="0"/>
          <w:numId w:val="4"/>
        </w:numPr>
        <w:ind w:left="0" w:firstLine="360"/>
        <w:jc w:val="both"/>
        <w:rPr>
          <w:sz w:val="28"/>
          <w:szCs w:val="28"/>
        </w:rPr>
      </w:pPr>
      <w:r w:rsidRPr="00E652AD">
        <w:rPr>
          <w:sz w:val="28"/>
          <w:szCs w:val="28"/>
        </w:rPr>
        <w:t>Описание объектов концессионного соглашения:</w:t>
      </w:r>
    </w:p>
    <w:p w:rsidR="006D1B20" w:rsidRPr="00E652AD" w:rsidRDefault="006D1B20" w:rsidP="006D1B20">
      <w:pPr>
        <w:ind w:left="360"/>
        <w:jc w:val="both"/>
        <w:rPr>
          <w:sz w:val="28"/>
          <w:szCs w:val="28"/>
        </w:rPr>
      </w:pPr>
    </w:p>
    <w:p w:rsidR="006D1B20" w:rsidRPr="00E652AD" w:rsidRDefault="006D1B20" w:rsidP="006D1B20">
      <w:pPr>
        <w:ind w:left="720"/>
        <w:jc w:val="both"/>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520"/>
        <w:gridCol w:w="2516"/>
        <w:gridCol w:w="1892"/>
        <w:gridCol w:w="1971"/>
      </w:tblGrid>
      <w:tr w:rsidR="006D1B20" w:rsidRPr="00E652AD" w:rsidTr="00891512">
        <w:trPr>
          <w:trHeight w:val="1126"/>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 xml:space="preserve">№ </w:t>
            </w:r>
            <w:proofErr w:type="gramStart"/>
            <w:r w:rsidRPr="00E652AD">
              <w:rPr>
                <w:rFonts w:eastAsia="Calibri"/>
                <w:sz w:val="20"/>
                <w:szCs w:val="20"/>
              </w:rPr>
              <w:t>п</w:t>
            </w:r>
            <w:proofErr w:type="gramEnd"/>
            <w:r w:rsidRPr="00E652AD">
              <w:rPr>
                <w:rFonts w:eastAsia="Calibri"/>
                <w:sz w:val="20"/>
                <w:szCs w:val="20"/>
              </w:rPr>
              <w:t>/п</w:t>
            </w:r>
          </w:p>
        </w:tc>
        <w:tc>
          <w:tcPr>
            <w:tcW w:w="2520"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Наименование объекта</w:t>
            </w:r>
          </w:p>
        </w:tc>
        <w:tc>
          <w:tcPr>
            <w:tcW w:w="2516" w:type="dxa"/>
            <w:shd w:val="clear" w:color="auto" w:fill="auto"/>
          </w:tcPr>
          <w:p w:rsidR="006D1B20" w:rsidRPr="00E652AD" w:rsidRDefault="006D1B20" w:rsidP="00891512">
            <w:pPr>
              <w:rPr>
                <w:rFonts w:eastAsia="Calibri"/>
                <w:sz w:val="20"/>
                <w:szCs w:val="20"/>
              </w:rPr>
            </w:pPr>
            <w:r w:rsidRPr="00E652AD">
              <w:rPr>
                <w:rFonts w:eastAsia="Calibri"/>
                <w:sz w:val="20"/>
                <w:szCs w:val="20"/>
              </w:rPr>
              <w:t>Местоположение</w:t>
            </w:r>
          </w:p>
        </w:tc>
        <w:tc>
          <w:tcPr>
            <w:tcW w:w="1892" w:type="dxa"/>
            <w:shd w:val="clear" w:color="auto" w:fill="auto"/>
          </w:tcPr>
          <w:p w:rsidR="006D1B20" w:rsidRPr="00E652AD" w:rsidRDefault="006D1B20" w:rsidP="00891512">
            <w:pPr>
              <w:rPr>
                <w:rFonts w:eastAsia="Calibri"/>
                <w:sz w:val="20"/>
                <w:szCs w:val="20"/>
              </w:rPr>
            </w:pPr>
            <w:r w:rsidRPr="00E652AD">
              <w:rPr>
                <w:rFonts w:eastAsia="Calibri"/>
                <w:sz w:val="20"/>
                <w:szCs w:val="20"/>
              </w:rPr>
              <w:t>Кадастровый (или условный номер)</w:t>
            </w:r>
          </w:p>
        </w:tc>
        <w:tc>
          <w:tcPr>
            <w:tcW w:w="1971"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Характеристика объекта</w:t>
            </w:r>
          </w:p>
        </w:tc>
      </w:tr>
      <w:tr w:rsidR="006D1B20" w:rsidRPr="00E652AD" w:rsidTr="00891512">
        <w:trPr>
          <w:trHeight w:val="273"/>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1</w:t>
            </w:r>
          </w:p>
        </w:tc>
        <w:tc>
          <w:tcPr>
            <w:tcW w:w="2520"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2</w:t>
            </w:r>
          </w:p>
        </w:tc>
        <w:tc>
          <w:tcPr>
            <w:tcW w:w="2516"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3</w:t>
            </w:r>
          </w:p>
        </w:tc>
        <w:tc>
          <w:tcPr>
            <w:tcW w:w="1892"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4</w:t>
            </w:r>
          </w:p>
        </w:tc>
        <w:tc>
          <w:tcPr>
            <w:tcW w:w="1971"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5</w:t>
            </w:r>
          </w:p>
        </w:tc>
      </w:tr>
      <w:tr w:rsidR="005C0115" w:rsidRPr="00E652AD" w:rsidTr="00891512">
        <w:trPr>
          <w:trHeight w:val="1639"/>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520" w:type="dxa"/>
            <w:shd w:val="clear" w:color="auto" w:fill="auto"/>
            <w:hideMark/>
          </w:tcPr>
          <w:p w:rsidR="005C0115" w:rsidRPr="00E652AD" w:rsidRDefault="005C0115" w:rsidP="005C0115">
            <w:pPr>
              <w:rPr>
                <w:rFonts w:eastAsia="Calibri"/>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hideMark/>
          </w:tcPr>
          <w:p w:rsidR="005C0115" w:rsidRPr="00E652AD" w:rsidRDefault="005C0115"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sidR="004D049C">
              <w:rPr>
                <w:rFonts w:eastAsia="Calibri"/>
                <w:sz w:val="20"/>
                <w:szCs w:val="20"/>
              </w:rPr>
              <w:t>Богдановка</w:t>
            </w:r>
          </w:p>
        </w:tc>
        <w:tc>
          <w:tcPr>
            <w:tcW w:w="1892" w:type="dxa"/>
            <w:shd w:val="clear" w:color="auto" w:fill="auto"/>
          </w:tcPr>
          <w:p w:rsidR="005C0115" w:rsidRPr="00E652AD" w:rsidRDefault="00D90BE5" w:rsidP="005C0115">
            <w:pPr>
              <w:rPr>
                <w:rFonts w:eastAsia="Calibri"/>
                <w:sz w:val="20"/>
                <w:szCs w:val="20"/>
              </w:rPr>
            </w:pPr>
            <w:r>
              <w:rPr>
                <w:rFonts w:eastAsia="Calibri"/>
                <w:sz w:val="20"/>
                <w:szCs w:val="20"/>
              </w:rPr>
              <w:t>56-56-11/005/2012-402</w:t>
            </w:r>
          </w:p>
        </w:tc>
        <w:tc>
          <w:tcPr>
            <w:tcW w:w="1971" w:type="dxa"/>
            <w:shd w:val="clear" w:color="auto" w:fill="auto"/>
          </w:tcPr>
          <w:p w:rsidR="005C0115" w:rsidRPr="00E652AD" w:rsidRDefault="005C0115" w:rsidP="004D049C">
            <w:pPr>
              <w:rPr>
                <w:rFonts w:eastAsia="Calibri"/>
                <w:sz w:val="20"/>
                <w:szCs w:val="20"/>
              </w:rPr>
            </w:pPr>
            <w:r w:rsidRPr="00E652AD">
              <w:rPr>
                <w:sz w:val="20"/>
                <w:szCs w:val="20"/>
              </w:rPr>
              <w:t xml:space="preserve">назначение: сооружение коммунального хозяйства, протяженностью </w:t>
            </w:r>
            <w:r w:rsidR="00D90BE5">
              <w:rPr>
                <w:sz w:val="20"/>
                <w:szCs w:val="20"/>
              </w:rPr>
              <w:t xml:space="preserve">  8300,5 м.</w:t>
            </w:r>
          </w:p>
        </w:tc>
      </w:tr>
      <w:tr w:rsidR="005C0115" w:rsidRPr="00E652AD" w:rsidTr="004D049C">
        <w:trPr>
          <w:trHeight w:val="278"/>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520" w:type="dxa"/>
            <w:shd w:val="clear" w:color="auto" w:fill="auto"/>
          </w:tcPr>
          <w:p w:rsidR="005C0115" w:rsidRPr="00E652AD" w:rsidRDefault="004D049C" w:rsidP="005C0115">
            <w:pPr>
              <w:rPr>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tcPr>
          <w:p w:rsidR="005C0115" w:rsidRPr="00E652AD" w:rsidRDefault="004D049C"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Pr>
                <w:rFonts w:eastAsia="Calibri"/>
                <w:sz w:val="20"/>
                <w:szCs w:val="20"/>
              </w:rPr>
              <w:t>Амерханово</w:t>
            </w:r>
          </w:p>
        </w:tc>
        <w:tc>
          <w:tcPr>
            <w:tcW w:w="1892" w:type="dxa"/>
            <w:shd w:val="clear" w:color="auto" w:fill="auto"/>
          </w:tcPr>
          <w:p w:rsidR="005C0115" w:rsidRPr="00E652AD" w:rsidRDefault="00D90BE5" w:rsidP="005C0115">
            <w:pPr>
              <w:rPr>
                <w:rFonts w:eastAsia="Calibri"/>
                <w:sz w:val="20"/>
                <w:szCs w:val="20"/>
              </w:rPr>
            </w:pPr>
            <w:r>
              <w:rPr>
                <w:rFonts w:eastAsia="Calibri"/>
                <w:sz w:val="20"/>
                <w:szCs w:val="20"/>
              </w:rPr>
              <w:t>56:32:0103001:120</w:t>
            </w:r>
          </w:p>
        </w:tc>
        <w:tc>
          <w:tcPr>
            <w:tcW w:w="1971" w:type="dxa"/>
            <w:shd w:val="clear" w:color="auto" w:fill="auto"/>
          </w:tcPr>
          <w:p w:rsidR="005C0115" w:rsidRPr="00E652AD" w:rsidRDefault="00D90BE5" w:rsidP="005C0115">
            <w:pPr>
              <w:rPr>
                <w:rFonts w:eastAsia="Calibri"/>
                <w:sz w:val="20"/>
                <w:szCs w:val="20"/>
              </w:rPr>
            </w:pPr>
            <w:r w:rsidRPr="00E652AD">
              <w:rPr>
                <w:sz w:val="20"/>
                <w:szCs w:val="20"/>
              </w:rPr>
              <w:t>назначение: сооружение коммунального хозяйства, протяженностью</w:t>
            </w:r>
            <w:r>
              <w:rPr>
                <w:sz w:val="20"/>
                <w:szCs w:val="20"/>
              </w:rPr>
              <w:t xml:space="preserve">  2401 м.</w:t>
            </w:r>
          </w:p>
        </w:tc>
      </w:tr>
      <w:tr w:rsidR="004D049C" w:rsidRPr="00E652AD" w:rsidTr="004D049C">
        <w:trPr>
          <w:trHeight w:val="278"/>
        </w:trPr>
        <w:tc>
          <w:tcPr>
            <w:tcW w:w="848" w:type="dxa"/>
            <w:shd w:val="clear" w:color="auto" w:fill="auto"/>
          </w:tcPr>
          <w:p w:rsidR="004D049C" w:rsidRPr="00E652AD" w:rsidRDefault="004D049C" w:rsidP="005C0115">
            <w:pPr>
              <w:numPr>
                <w:ilvl w:val="0"/>
                <w:numId w:val="7"/>
              </w:numPr>
              <w:tabs>
                <w:tab w:val="left" w:pos="0"/>
              </w:tabs>
              <w:contextualSpacing/>
              <w:jc w:val="center"/>
              <w:rPr>
                <w:rFonts w:eastAsia="Calibri"/>
                <w:sz w:val="20"/>
                <w:szCs w:val="20"/>
              </w:rPr>
            </w:pPr>
          </w:p>
        </w:tc>
        <w:tc>
          <w:tcPr>
            <w:tcW w:w="2520" w:type="dxa"/>
            <w:shd w:val="clear" w:color="auto" w:fill="auto"/>
          </w:tcPr>
          <w:p w:rsidR="004D049C" w:rsidRPr="00E652AD" w:rsidRDefault="004D049C" w:rsidP="005C0115">
            <w:pPr>
              <w:rPr>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tcPr>
          <w:p w:rsidR="004D049C" w:rsidRPr="00E652AD" w:rsidRDefault="004D049C"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Pr>
                <w:rFonts w:eastAsia="Calibri"/>
                <w:sz w:val="20"/>
                <w:szCs w:val="20"/>
              </w:rPr>
              <w:t>Сайфутдиново</w:t>
            </w:r>
          </w:p>
        </w:tc>
        <w:tc>
          <w:tcPr>
            <w:tcW w:w="1892" w:type="dxa"/>
            <w:shd w:val="clear" w:color="auto" w:fill="auto"/>
          </w:tcPr>
          <w:p w:rsidR="004D049C" w:rsidRPr="00E652AD" w:rsidRDefault="00D90BE5" w:rsidP="005C0115">
            <w:pPr>
              <w:rPr>
                <w:rFonts w:eastAsia="Calibri"/>
                <w:sz w:val="20"/>
                <w:szCs w:val="20"/>
              </w:rPr>
            </w:pPr>
            <w:r>
              <w:rPr>
                <w:rFonts w:eastAsia="Calibri"/>
                <w:sz w:val="20"/>
                <w:szCs w:val="20"/>
              </w:rPr>
              <w:t>56:32:0101001:78</w:t>
            </w:r>
          </w:p>
        </w:tc>
        <w:tc>
          <w:tcPr>
            <w:tcW w:w="1971" w:type="dxa"/>
            <w:shd w:val="clear" w:color="auto" w:fill="auto"/>
          </w:tcPr>
          <w:p w:rsidR="004D049C" w:rsidRPr="00E652AD" w:rsidRDefault="00D90BE5" w:rsidP="005C0115">
            <w:pPr>
              <w:rPr>
                <w:rFonts w:eastAsia="Calibri"/>
                <w:sz w:val="20"/>
                <w:szCs w:val="20"/>
              </w:rPr>
            </w:pPr>
            <w:r w:rsidRPr="00E652AD">
              <w:rPr>
                <w:sz w:val="20"/>
                <w:szCs w:val="20"/>
              </w:rPr>
              <w:t>назначение: сооружение коммунального хозяйства, протяженностью</w:t>
            </w:r>
            <w:r>
              <w:rPr>
                <w:sz w:val="20"/>
                <w:szCs w:val="20"/>
              </w:rPr>
              <w:t xml:space="preserve"> 1117 м,</w:t>
            </w:r>
          </w:p>
        </w:tc>
      </w:tr>
    </w:tbl>
    <w:p w:rsidR="006D1B20" w:rsidRPr="00E652AD" w:rsidRDefault="006D1B20" w:rsidP="006D1B20">
      <w:pPr>
        <w:jc w:val="center"/>
        <w:rPr>
          <w:b/>
          <w:sz w:val="28"/>
          <w:szCs w:val="28"/>
        </w:rPr>
      </w:pPr>
    </w:p>
    <w:p w:rsidR="006D1B20" w:rsidRPr="00E652AD" w:rsidRDefault="006D1B20" w:rsidP="006D1B20">
      <w:pPr>
        <w:ind w:firstLine="426"/>
        <w:rPr>
          <w:sz w:val="28"/>
          <w:szCs w:val="28"/>
        </w:rPr>
      </w:pPr>
      <w:r w:rsidRPr="00E652AD">
        <w:rPr>
          <w:sz w:val="28"/>
          <w:szCs w:val="28"/>
        </w:rPr>
        <w:t>3.Условия реконструкции:</w:t>
      </w:r>
    </w:p>
    <w:p w:rsidR="006D1B20" w:rsidRPr="00E652AD" w:rsidRDefault="006D1B20" w:rsidP="006D1B20">
      <w:pPr>
        <w:ind w:firstLine="426"/>
        <w:jc w:val="both"/>
        <w:rPr>
          <w:sz w:val="28"/>
          <w:szCs w:val="28"/>
        </w:rPr>
      </w:pPr>
      <w:r w:rsidRPr="00E652AD">
        <w:rPr>
          <w:sz w:val="28"/>
          <w:szCs w:val="28"/>
        </w:rPr>
        <w:t>3.1. Срок проведения реконструкции объектов концессионного соглашения – 3 (три) года с момента его заключения.</w:t>
      </w:r>
    </w:p>
    <w:p w:rsidR="00303722" w:rsidRDefault="00303722" w:rsidP="006D1B20">
      <w:pPr>
        <w:ind w:firstLine="426"/>
        <w:jc w:val="both"/>
        <w:rPr>
          <w:sz w:val="28"/>
          <w:szCs w:val="28"/>
        </w:rPr>
      </w:pPr>
    </w:p>
    <w:p w:rsidR="00303722" w:rsidRDefault="00303722" w:rsidP="006D1B20">
      <w:pPr>
        <w:ind w:firstLine="426"/>
        <w:jc w:val="both"/>
        <w:rPr>
          <w:sz w:val="28"/>
          <w:szCs w:val="28"/>
        </w:rPr>
      </w:pPr>
    </w:p>
    <w:p w:rsidR="006D1B20" w:rsidRPr="00E652AD" w:rsidRDefault="006D1B20" w:rsidP="006D1B20">
      <w:pPr>
        <w:ind w:firstLine="426"/>
        <w:jc w:val="both"/>
        <w:rPr>
          <w:sz w:val="28"/>
          <w:szCs w:val="28"/>
        </w:rPr>
      </w:pPr>
      <w:r w:rsidRPr="00E652AD">
        <w:rPr>
          <w:sz w:val="28"/>
          <w:szCs w:val="28"/>
        </w:rPr>
        <w:t>3.2.Объем инвестиций концессионера в реконструкцию объектов концессионного соглашения на период реконструкции должен  составить:</w:t>
      </w:r>
    </w:p>
    <w:p w:rsidR="006D1B20" w:rsidRPr="00E652AD" w:rsidRDefault="006D1B20" w:rsidP="006D1B20">
      <w:pPr>
        <w:shd w:val="clear" w:color="auto" w:fill="FFFFFF"/>
        <w:spacing w:before="180" w:after="180"/>
        <w:jc w:val="both"/>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5C0115">
        <w:trPr>
          <w:trHeight w:val="1126"/>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tc>
        <w:tc>
          <w:tcPr>
            <w:tcW w:w="4168" w:type="dxa"/>
            <w:shd w:val="clear" w:color="auto" w:fill="auto"/>
          </w:tcPr>
          <w:p w:rsidR="006D1B20" w:rsidRPr="00E652AD" w:rsidRDefault="006D1B20" w:rsidP="00891512">
            <w:pPr>
              <w:rPr>
                <w:rFonts w:eastAsia="Calibri"/>
                <w:sz w:val="28"/>
                <w:szCs w:val="28"/>
              </w:rPr>
            </w:pPr>
            <w:r w:rsidRPr="00E652AD">
              <w:rPr>
                <w:sz w:val="28"/>
                <w:szCs w:val="28"/>
              </w:rPr>
              <w:t>Объем инвестиций концессионера в реконструкцию объектов концессионного соглашения на период реконструкции, руб.</w:t>
            </w:r>
          </w:p>
        </w:tc>
      </w:tr>
      <w:tr w:rsidR="006D1B20" w:rsidRPr="00E652AD" w:rsidTr="005C0115">
        <w:trPr>
          <w:trHeight w:val="273"/>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6D1B20" w:rsidRPr="00E652AD" w:rsidTr="005C0115">
        <w:trPr>
          <w:trHeight w:val="548"/>
        </w:trPr>
        <w:tc>
          <w:tcPr>
            <w:tcW w:w="1405" w:type="dxa"/>
            <w:shd w:val="clear" w:color="auto" w:fill="auto"/>
          </w:tcPr>
          <w:p w:rsidR="006D1B20" w:rsidRPr="00E652AD" w:rsidRDefault="006D1B20" w:rsidP="00891512">
            <w:pPr>
              <w:tabs>
                <w:tab w:val="left" w:pos="0"/>
              </w:tabs>
              <w:ind w:left="360"/>
              <w:contextualSpacing/>
              <w:jc w:val="center"/>
              <w:rPr>
                <w:rFonts w:eastAsia="Calibri"/>
                <w:sz w:val="28"/>
                <w:szCs w:val="28"/>
              </w:rPr>
            </w:pPr>
            <w:r w:rsidRPr="00E652AD">
              <w:rPr>
                <w:rFonts w:eastAsia="Calibri"/>
                <w:sz w:val="28"/>
                <w:szCs w:val="28"/>
              </w:rPr>
              <w:t>1</w:t>
            </w:r>
          </w:p>
        </w:tc>
        <w:tc>
          <w:tcPr>
            <w:tcW w:w="4174" w:type="dxa"/>
            <w:shd w:val="clear" w:color="auto" w:fill="auto"/>
            <w:hideMark/>
          </w:tcPr>
          <w:p w:rsidR="006D1B20" w:rsidRPr="00E652AD" w:rsidRDefault="005C0115" w:rsidP="00891512">
            <w:pPr>
              <w:rPr>
                <w:rFonts w:eastAsia="Calibri"/>
                <w:sz w:val="28"/>
                <w:szCs w:val="28"/>
              </w:rPr>
            </w:pPr>
            <w:r w:rsidRPr="00E652AD">
              <w:rPr>
                <w:rFonts w:eastAsia="Calibri"/>
                <w:sz w:val="20"/>
                <w:szCs w:val="20"/>
              </w:rPr>
              <w:t>Сооружение коммунального хозяйства: Водопровод</w:t>
            </w:r>
          </w:p>
        </w:tc>
        <w:tc>
          <w:tcPr>
            <w:tcW w:w="4168" w:type="dxa"/>
            <w:shd w:val="clear" w:color="auto" w:fill="auto"/>
          </w:tcPr>
          <w:p w:rsidR="006D1B20" w:rsidRPr="00E652AD" w:rsidRDefault="00303722" w:rsidP="00891512">
            <w:pPr>
              <w:rPr>
                <w:rFonts w:eastAsia="Calibri"/>
                <w:sz w:val="28"/>
                <w:szCs w:val="28"/>
              </w:rPr>
            </w:pPr>
            <w:r>
              <w:rPr>
                <w:rFonts w:eastAsia="Calibri"/>
                <w:sz w:val="28"/>
                <w:szCs w:val="28"/>
              </w:rPr>
              <w:t>75000</w:t>
            </w:r>
          </w:p>
        </w:tc>
      </w:tr>
      <w:tr w:rsidR="004D049C" w:rsidRPr="00E652AD" w:rsidTr="005C0115">
        <w:trPr>
          <w:trHeight w:val="548"/>
        </w:trPr>
        <w:tc>
          <w:tcPr>
            <w:tcW w:w="1405" w:type="dxa"/>
            <w:shd w:val="clear" w:color="auto" w:fill="auto"/>
          </w:tcPr>
          <w:p w:rsidR="004D049C" w:rsidRPr="00E652AD" w:rsidRDefault="00D90BE5" w:rsidP="00891512">
            <w:pPr>
              <w:tabs>
                <w:tab w:val="left" w:pos="0"/>
              </w:tabs>
              <w:ind w:left="360"/>
              <w:contextualSpacing/>
              <w:jc w:val="center"/>
              <w:rPr>
                <w:rFonts w:eastAsia="Calibri"/>
                <w:sz w:val="28"/>
                <w:szCs w:val="28"/>
              </w:rPr>
            </w:pPr>
            <w:r>
              <w:rPr>
                <w:rFonts w:eastAsia="Calibri"/>
                <w:sz w:val="28"/>
                <w:szCs w:val="28"/>
              </w:rPr>
              <w:t>2</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303722" w:rsidP="00891512">
            <w:pPr>
              <w:rPr>
                <w:sz w:val="28"/>
                <w:szCs w:val="28"/>
              </w:rPr>
            </w:pPr>
            <w:r>
              <w:rPr>
                <w:sz w:val="28"/>
                <w:szCs w:val="28"/>
              </w:rPr>
              <w:t>75000</w:t>
            </w:r>
          </w:p>
        </w:tc>
      </w:tr>
      <w:tr w:rsidR="004D049C" w:rsidRPr="00E652AD" w:rsidTr="005C0115">
        <w:trPr>
          <w:trHeight w:val="548"/>
        </w:trPr>
        <w:tc>
          <w:tcPr>
            <w:tcW w:w="1405" w:type="dxa"/>
            <w:shd w:val="clear" w:color="auto" w:fill="auto"/>
          </w:tcPr>
          <w:p w:rsidR="004D049C" w:rsidRPr="00E652AD" w:rsidRDefault="00D90BE5" w:rsidP="00891512">
            <w:pPr>
              <w:tabs>
                <w:tab w:val="left" w:pos="0"/>
              </w:tabs>
              <w:ind w:left="360"/>
              <w:contextualSpacing/>
              <w:jc w:val="center"/>
              <w:rPr>
                <w:rFonts w:eastAsia="Calibri"/>
                <w:sz w:val="28"/>
                <w:szCs w:val="28"/>
              </w:rPr>
            </w:pPr>
            <w:r>
              <w:rPr>
                <w:rFonts w:eastAsia="Calibri"/>
                <w:sz w:val="28"/>
                <w:szCs w:val="28"/>
              </w:rPr>
              <w:t>3</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303722" w:rsidP="0027068F">
            <w:pPr>
              <w:rPr>
                <w:sz w:val="28"/>
                <w:szCs w:val="28"/>
              </w:rPr>
            </w:pPr>
            <w:r>
              <w:rPr>
                <w:sz w:val="28"/>
                <w:szCs w:val="28"/>
              </w:rPr>
              <w:t>7500</w:t>
            </w:r>
            <w:r w:rsidR="0027068F">
              <w:rPr>
                <w:sz w:val="28"/>
                <w:szCs w:val="28"/>
              </w:rPr>
              <w:t>0</w:t>
            </w:r>
          </w:p>
        </w:tc>
      </w:tr>
    </w:tbl>
    <w:p w:rsidR="006D1B20" w:rsidRPr="00E652AD" w:rsidRDefault="006D1B20" w:rsidP="006D1B20">
      <w:pPr>
        <w:ind w:firstLine="426"/>
        <w:jc w:val="both"/>
        <w:rPr>
          <w:sz w:val="28"/>
          <w:szCs w:val="28"/>
        </w:rPr>
      </w:pPr>
    </w:p>
    <w:p w:rsidR="006D1B20" w:rsidRPr="00E652AD" w:rsidRDefault="006D1B20" w:rsidP="006D1B20">
      <w:pPr>
        <w:ind w:firstLine="426"/>
        <w:jc w:val="both"/>
        <w:rPr>
          <w:sz w:val="28"/>
          <w:szCs w:val="28"/>
        </w:rPr>
      </w:pPr>
      <w:r w:rsidRPr="00E652AD">
        <w:rPr>
          <w:sz w:val="28"/>
          <w:szCs w:val="28"/>
        </w:rPr>
        <w:t>3.3. Деятельность, которую должен осуществлять концессионер с использованием (эксплуатацией) объектов концессионного соглашения, - оказание бытовых услуг.</w:t>
      </w:r>
    </w:p>
    <w:p w:rsidR="006D1B20" w:rsidRPr="00E652AD" w:rsidRDefault="006D1B20" w:rsidP="006D1B20">
      <w:pPr>
        <w:ind w:firstLine="426"/>
        <w:jc w:val="both"/>
        <w:rPr>
          <w:sz w:val="28"/>
          <w:szCs w:val="28"/>
        </w:rPr>
      </w:pPr>
      <w:r w:rsidRPr="00E652AD">
        <w:rPr>
          <w:sz w:val="28"/>
          <w:szCs w:val="28"/>
        </w:rPr>
        <w:t xml:space="preserve">3.4. </w:t>
      </w:r>
      <w:proofErr w:type="gramStart"/>
      <w:r w:rsidRPr="00E652AD">
        <w:rPr>
          <w:sz w:val="28"/>
          <w:szCs w:val="28"/>
        </w:rPr>
        <w:t>Реконструкция объек</w:t>
      </w:r>
      <w:bookmarkStart w:id="0" w:name="_GoBack"/>
      <w:bookmarkEnd w:id="0"/>
      <w:r w:rsidRPr="00E652AD">
        <w:rPr>
          <w:sz w:val="28"/>
          <w:szCs w:val="28"/>
        </w:rPr>
        <w:t>тов концессионного соглашения должна обеспечить полное соответствии реконструированных объектов  концессионного соглашения целям оказания бытовых услуг, указанных в пункте 3.3 настоящего приложения, действующим на дату окончания реконструкции требованиям и стандартам качества.</w:t>
      </w:r>
      <w:proofErr w:type="gramEnd"/>
    </w:p>
    <w:p w:rsidR="006D1B20" w:rsidRPr="00E652AD" w:rsidRDefault="006D1B20" w:rsidP="006D1B20">
      <w:pPr>
        <w:ind w:firstLine="426"/>
        <w:jc w:val="both"/>
        <w:rPr>
          <w:sz w:val="28"/>
          <w:szCs w:val="28"/>
        </w:rPr>
      </w:pPr>
      <w:r w:rsidRPr="00E652AD">
        <w:rPr>
          <w:sz w:val="28"/>
          <w:szCs w:val="28"/>
        </w:rPr>
        <w:t xml:space="preserve">3.5. Концессионер обязан за свой счет провести полное инженерно-техническое обследование объектов концессионного соглашения в срок, не превышающий 3 месяцев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ind w:firstLine="426"/>
        <w:jc w:val="both"/>
        <w:rPr>
          <w:sz w:val="28"/>
          <w:szCs w:val="28"/>
        </w:rPr>
      </w:pPr>
      <w:r w:rsidRPr="00E652AD">
        <w:rPr>
          <w:sz w:val="28"/>
          <w:szCs w:val="28"/>
        </w:rPr>
        <w:t>3.6. Комплекс мероприятий, направленных на реконструкцию объектов концессионного соглашения, которые концессионер обязан провести за свой счёт:</w:t>
      </w:r>
    </w:p>
    <w:p w:rsidR="006D1B20" w:rsidRPr="00E652AD" w:rsidRDefault="00C0417E" w:rsidP="006D1B20">
      <w:pPr>
        <w:ind w:firstLine="426"/>
        <w:jc w:val="both"/>
        <w:rPr>
          <w:sz w:val="28"/>
          <w:szCs w:val="28"/>
        </w:rPr>
      </w:pPr>
      <w:r w:rsidRPr="00E652AD">
        <w:rPr>
          <w:sz w:val="28"/>
          <w:szCs w:val="28"/>
        </w:rPr>
        <w:t>3.6.1</w:t>
      </w:r>
      <w:r w:rsidR="006D1B20" w:rsidRPr="00E652AD">
        <w:rPr>
          <w:sz w:val="28"/>
          <w:szCs w:val="28"/>
        </w:rPr>
        <w:t xml:space="preserve">. сооружение, протяженностью </w:t>
      </w:r>
      <w:r w:rsidR="006554BC">
        <w:rPr>
          <w:sz w:val="28"/>
          <w:szCs w:val="28"/>
        </w:rPr>
        <w:t>8300</w:t>
      </w:r>
      <w:r w:rsidR="006D1B20" w:rsidRPr="00E652AD">
        <w:rPr>
          <w:sz w:val="28"/>
          <w:szCs w:val="28"/>
        </w:rPr>
        <w:t xml:space="preserve"> м, адрес (местоположение) объекта: местоположение: Оренбургская область, Тоцкий район, с.</w:t>
      </w:r>
      <w:r w:rsidR="006554BC">
        <w:rPr>
          <w:sz w:val="28"/>
          <w:szCs w:val="28"/>
        </w:rPr>
        <w:t xml:space="preserve"> Богдановка</w:t>
      </w:r>
      <w:proofErr w:type="gramStart"/>
      <w:r w:rsidR="006554BC">
        <w:rPr>
          <w:sz w:val="28"/>
          <w:szCs w:val="28"/>
        </w:rPr>
        <w:t xml:space="preserve"> </w:t>
      </w:r>
      <w:r w:rsidR="006D1B20" w:rsidRPr="00E652AD">
        <w:rPr>
          <w:sz w:val="28"/>
          <w:szCs w:val="28"/>
        </w:rPr>
        <w:t>,</w:t>
      </w:r>
      <w:proofErr w:type="gramEnd"/>
      <w:r w:rsidR="006D1B20" w:rsidRPr="00E652AD">
        <w:rPr>
          <w:sz w:val="28"/>
          <w:szCs w:val="28"/>
        </w:rPr>
        <w:t xml:space="preserve"> </w:t>
      </w:r>
      <w:r w:rsidR="006554BC" w:rsidRPr="00E652AD">
        <w:rPr>
          <w:sz w:val="28"/>
          <w:szCs w:val="28"/>
        </w:rPr>
        <w:t>ул.</w:t>
      </w:r>
      <w:r w:rsidR="006554BC">
        <w:rPr>
          <w:sz w:val="28"/>
          <w:szCs w:val="28"/>
        </w:rPr>
        <w:t xml:space="preserve"> Центральная</w:t>
      </w:r>
      <w:r w:rsidR="00211F23" w:rsidRPr="00E652AD">
        <w:rPr>
          <w:sz w:val="28"/>
          <w:szCs w:val="28"/>
        </w:rPr>
        <w:t xml:space="preserve">, ул. </w:t>
      </w:r>
      <w:r w:rsidR="006554BC">
        <w:rPr>
          <w:sz w:val="28"/>
          <w:szCs w:val="28"/>
        </w:rPr>
        <w:t>Школьная</w:t>
      </w:r>
      <w:r w:rsidR="00211F23" w:rsidRPr="00E652AD">
        <w:rPr>
          <w:sz w:val="28"/>
          <w:szCs w:val="28"/>
        </w:rPr>
        <w:t xml:space="preserve">, ул. </w:t>
      </w:r>
      <w:r w:rsidR="006554BC">
        <w:rPr>
          <w:sz w:val="28"/>
          <w:szCs w:val="28"/>
        </w:rPr>
        <w:t>Чапаевская</w:t>
      </w:r>
      <w:r w:rsidR="00211F23" w:rsidRPr="00E652AD">
        <w:rPr>
          <w:sz w:val="28"/>
          <w:szCs w:val="28"/>
        </w:rPr>
        <w:t xml:space="preserve">, ул. </w:t>
      </w:r>
      <w:r w:rsidR="006554BC">
        <w:rPr>
          <w:sz w:val="28"/>
          <w:szCs w:val="28"/>
        </w:rPr>
        <w:t>Молодежная</w:t>
      </w:r>
      <w:r w:rsidR="00211F23" w:rsidRPr="00E652AD">
        <w:rPr>
          <w:sz w:val="28"/>
          <w:szCs w:val="28"/>
        </w:rPr>
        <w:t xml:space="preserve"> ул. </w:t>
      </w:r>
      <w:r w:rsidR="006554BC">
        <w:rPr>
          <w:sz w:val="28"/>
          <w:szCs w:val="28"/>
        </w:rPr>
        <w:t>Заречная</w:t>
      </w:r>
      <w:r w:rsidR="006D1B20" w:rsidRPr="00E652AD">
        <w:rPr>
          <w:sz w:val="28"/>
          <w:szCs w:val="28"/>
        </w:rPr>
        <w:t>:</w:t>
      </w:r>
    </w:p>
    <w:p w:rsidR="006D1B20" w:rsidRPr="00E652AD" w:rsidRDefault="006D1B20" w:rsidP="006D1B20">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p>
    <w:p w:rsidR="006554BC" w:rsidRPr="00E652AD" w:rsidRDefault="006D1B20" w:rsidP="006554BC">
      <w:pPr>
        <w:ind w:firstLine="426"/>
        <w:jc w:val="both"/>
        <w:rPr>
          <w:sz w:val="28"/>
          <w:szCs w:val="28"/>
        </w:rPr>
      </w:pPr>
      <w:r w:rsidRPr="00E652AD">
        <w:rPr>
          <w:rFonts w:eastAsia="Calibri"/>
          <w:sz w:val="28"/>
          <w:szCs w:val="28"/>
        </w:rPr>
        <w:t>3.</w:t>
      </w:r>
      <w:r w:rsidR="00C0417E" w:rsidRPr="00E652AD">
        <w:rPr>
          <w:rFonts w:eastAsia="Calibri"/>
          <w:sz w:val="28"/>
          <w:szCs w:val="28"/>
        </w:rPr>
        <w:t>6</w:t>
      </w:r>
      <w:r w:rsidRPr="00E652AD">
        <w:rPr>
          <w:rFonts w:eastAsia="Calibri"/>
          <w:sz w:val="28"/>
          <w:szCs w:val="28"/>
        </w:rPr>
        <w:t>.</w:t>
      </w:r>
      <w:r w:rsidR="00C0417E" w:rsidRPr="00E652AD">
        <w:rPr>
          <w:rFonts w:eastAsia="Calibri"/>
          <w:sz w:val="28"/>
          <w:szCs w:val="28"/>
        </w:rPr>
        <w:t>2</w:t>
      </w:r>
      <w:r w:rsidRPr="00E652AD">
        <w:rPr>
          <w:rFonts w:eastAsia="Calibri"/>
          <w:sz w:val="28"/>
          <w:szCs w:val="28"/>
        </w:rPr>
        <w:t xml:space="preserve"> </w:t>
      </w:r>
      <w:r w:rsidR="006554BC" w:rsidRPr="00E652AD">
        <w:rPr>
          <w:sz w:val="28"/>
          <w:szCs w:val="28"/>
        </w:rPr>
        <w:t xml:space="preserve">сооружение, протяженностью </w:t>
      </w:r>
      <w:r w:rsidR="006554BC">
        <w:rPr>
          <w:sz w:val="28"/>
          <w:szCs w:val="28"/>
        </w:rPr>
        <w:t>2401</w:t>
      </w:r>
      <w:r w:rsidR="006554BC" w:rsidRPr="00E652AD">
        <w:rPr>
          <w:sz w:val="28"/>
          <w:szCs w:val="28"/>
        </w:rPr>
        <w:t xml:space="preserve"> м, адрес (местоположение) объекта: местоположение: Оренбургская область, Тоцкий район, </w:t>
      </w:r>
      <w:proofErr w:type="spellStart"/>
      <w:r w:rsidR="006554BC" w:rsidRPr="00E652AD">
        <w:rPr>
          <w:sz w:val="28"/>
          <w:szCs w:val="28"/>
        </w:rPr>
        <w:t>с</w:t>
      </w:r>
      <w:proofErr w:type="gramStart"/>
      <w:r w:rsidR="006554BC" w:rsidRPr="00E652AD">
        <w:rPr>
          <w:sz w:val="28"/>
          <w:szCs w:val="28"/>
        </w:rPr>
        <w:t>.</w:t>
      </w:r>
      <w:r w:rsidR="006554BC">
        <w:rPr>
          <w:sz w:val="28"/>
          <w:szCs w:val="28"/>
        </w:rPr>
        <w:t>А</w:t>
      </w:r>
      <w:proofErr w:type="gramEnd"/>
      <w:r w:rsidR="006554BC">
        <w:rPr>
          <w:sz w:val="28"/>
          <w:szCs w:val="28"/>
        </w:rPr>
        <w:t>мерханово</w:t>
      </w:r>
      <w:proofErr w:type="spellEnd"/>
      <w:r w:rsidR="006554BC">
        <w:rPr>
          <w:sz w:val="28"/>
          <w:szCs w:val="28"/>
        </w:rPr>
        <w:t xml:space="preserve"> </w:t>
      </w:r>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sidRPr="00E652AD">
        <w:rPr>
          <w:sz w:val="28"/>
          <w:szCs w:val="28"/>
        </w:rPr>
        <w:t>ул.</w:t>
      </w:r>
      <w:r w:rsidR="006554BC">
        <w:rPr>
          <w:sz w:val="28"/>
          <w:szCs w:val="28"/>
        </w:rPr>
        <w:t>Центральная</w:t>
      </w:r>
      <w:proofErr w:type="spellEnd"/>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Pr>
          <w:sz w:val="28"/>
          <w:szCs w:val="28"/>
        </w:rPr>
        <w:t>ул.Луговая,ул.Колхозная</w:t>
      </w:r>
      <w:proofErr w:type="spellEnd"/>
    </w:p>
    <w:p w:rsidR="006554BC" w:rsidRDefault="006554BC" w:rsidP="006554BC">
      <w:pPr>
        <w:ind w:firstLine="426"/>
        <w:jc w:val="both"/>
        <w:rPr>
          <w:sz w:val="28"/>
          <w:szCs w:val="28"/>
        </w:rPr>
      </w:pPr>
      <w:r w:rsidRPr="00E652AD">
        <w:rPr>
          <w:sz w:val="28"/>
          <w:szCs w:val="28"/>
        </w:rPr>
        <w:t>1) замена трубы;</w:t>
      </w: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Pr="00E652AD" w:rsidRDefault="00303722" w:rsidP="006554BC">
      <w:pPr>
        <w:ind w:firstLine="426"/>
        <w:jc w:val="both"/>
        <w:rPr>
          <w:sz w:val="28"/>
          <w:szCs w:val="28"/>
        </w:rPr>
      </w:pPr>
    </w:p>
    <w:p w:rsidR="006554BC" w:rsidRPr="00E652AD" w:rsidRDefault="006554BC" w:rsidP="006554BC">
      <w:pPr>
        <w:ind w:firstLine="426"/>
        <w:jc w:val="both"/>
        <w:rPr>
          <w:sz w:val="28"/>
          <w:szCs w:val="28"/>
        </w:rPr>
      </w:pPr>
    </w:p>
    <w:p w:rsidR="006554BC" w:rsidRPr="00E652AD" w:rsidRDefault="006554BC" w:rsidP="006554BC">
      <w:pPr>
        <w:ind w:firstLine="426"/>
        <w:jc w:val="both"/>
        <w:rPr>
          <w:sz w:val="28"/>
          <w:szCs w:val="28"/>
        </w:rPr>
      </w:pPr>
      <w:r>
        <w:rPr>
          <w:sz w:val="28"/>
          <w:szCs w:val="28"/>
        </w:rPr>
        <w:lastRenderedPageBreak/>
        <w:t>3.6.3.</w:t>
      </w:r>
      <w:r w:rsidRPr="00E652AD">
        <w:rPr>
          <w:sz w:val="28"/>
          <w:szCs w:val="28"/>
        </w:rPr>
        <w:t xml:space="preserve">сооружение, протяженностью </w:t>
      </w:r>
      <w:r>
        <w:rPr>
          <w:sz w:val="28"/>
          <w:szCs w:val="28"/>
        </w:rPr>
        <w:t xml:space="preserve">1116 </w:t>
      </w:r>
      <w:r w:rsidRPr="00E652AD">
        <w:rPr>
          <w:sz w:val="28"/>
          <w:szCs w:val="28"/>
        </w:rPr>
        <w:t xml:space="preserve"> м, адрес (местоположение) объекта: местоположение: Оренбургская область, Тоцкий район, </w:t>
      </w:r>
      <w:proofErr w:type="spellStart"/>
      <w:r w:rsidRPr="00E652AD">
        <w:rPr>
          <w:sz w:val="28"/>
          <w:szCs w:val="28"/>
        </w:rPr>
        <w:t>с</w:t>
      </w:r>
      <w:proofErr w:type="gramStart"/>
      <w:r w:rsidRPr="00E652AD">
        <w:rPr>
          <w:sz w:val="28"/>
          <w:szCs w:val="28"/>
        </w:rPr>
        <w:t>.</w:t>
      </w:r>
      <w:r>
        <w:rPr>
          <w:sz w:val="28"/>
          <w:szCs w:val="28"/>
        </w:rPr>
        <w:t>С</w:t>
      </w:r>
      <w:proofErr w:type="gramEnd"/>
      <w:r>
        <w:rPr>
          <w:sz w:val="28"/>
          <w:szCs w:val="28"/>
        </w:rPr>
        <w:t>айфутдиново</w:t>
      </w:r>
      <w:proofErr w:type="spellEnd"/>
      <w:r>
        <w:rPr>
          <w:sz w:val="28"/>
          <w:szCs w:val="28"/>
        </w:rPr>
        <w:t xml:space="preserve"> </w:t>
      </w:r>
      <w:r w:rsidRPr="00E652AD">
        <w:rPr>
          <w:sz w:val="28"/>
          <w:szCs w:val="28"/>
        </w:rPr>
        <w:t xml:space="preserve">, </w:t>
      </w:r>
      <w:proofErr w:type="spellStart"/>
      <w:r w:rsidRPr="00E652AD">
        <w:rPr>
          <w:sz w:val="28"/>
          <w:szCs w:val="28"/>
        </w:rPr>
        <w:t>ул.</w:t>
      </w:r>
      <w:r>
        <w:rPr>
          <w:sz w:val="28"/>
          <w:szCs w:val="28"/>
        </w:rPr>
        <w:t>Центральная</w:t>
      </w:r>
      <w:proofErr w:type="spellEnd"/>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Молодежная</w:t>
      </w:r>
      <w:r w:rsidRPr="00E652AD">
        <w:rPr>
          <w:sz w:val="28"/>
          <w:szCs w:val="28"/>
        </w:rPr>
        <w:t xml:space="preserve"> </w:t>
      </w:r>
      <w:r>
        <w:rPr>
          <w:sz w:val="28"/>
          <w:szCs w:val="28"/>
        </w:rPr>
        <w:t>:</w:t>
      </w:r>
    </w:p>
    <w:p w:rsidR="006554BC" w:rsidRPr="00E652AD" w:rsidRDefault="006554BC" w:rsidP="006554BC">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r w:rsidRPr="00E652AD">
        <w:rPr>
          <w:sz w:val="28"/>
          <w:szCs w:val="28"/>
        </w:rPr>
        <w:t>3.7. Реконструкция должна осуществляться в соответствии с графиком работ, разработку которого осуществляет концессионер, а утверждает администрация</w:t>
      </w:r>
      <w:r w:rsidR="005C0115" w:rsidRPr="00E652AD">
        <w:rPr>
          <w:sz w:val="28"/>
          <w:szCs w:val="28"/>
        </w:rPr>
        <w:t xml:space="preserve"> </w:t>
      </w:r>
      <w:r w:rsidR="006554BC">
        <w:rPr>
          <w:sz w:val="28"/>
          <w:szCs w:val="28"/>
        </w:rPr>
        <w:t xml:space="preserve">Богдановский </w:t>
      </w:r>
      <w:r w:rsidR="005C0115" w:rsidRPr="00E652AD">
        <w:rPr>
          <w:sz w:val="28"/>
          <w:szCs w:val="28"/>
        </w:rPr>
        <w:t xml:space="preserve"> сельсовет</w:t>
      </w:r>
      <w:r w:rsidRPr="00E652AD">
        <w:rPr>
          <w:sz w:val="28"/>
          <w:szCs w:val="28"/>
        </w:rPr>
        <w:t xml:space="preserve"> Тоцкого района Оренбургской области и МУП «Тоцкий коммунальник». График работ должен соответствовать конкурсному предложению концессионера. График работ предоставляется концессионером в уполномоченный орган:</w:t>
      </w:r>
    </w:p>
    <w:p w:rsidR="006D1B20" w:rsidRPr="00A57598" w:rsidRDefault="00254316" w:rsidP="006D1B20">
      <w:pPr>
        <w:ind w:firstLine="426"/>
        <w:jc w:val="both"/>
        <w:rPr>
          <w:sz w:val="28"/>
          <w:szCs w:val="28"/>
        </w:rPr>
      </w:pPr>
      <w:r w:rsidRPr="00E652AD">
        <w:rPr>
          <w:sz w:val="28"/>
          <w:szCs w:val="28"/>
        </w:rPr>
        <w:t xml:space="preserve">- </w:t>
      </w:r>
      <w:r w:rsidRPr="00A57598">
        <w:rPr>
          <w:sz w:val="28"/>
          <w:szCs w:val="28"/>
        </w:rPr>
        <w:t>на 2021</w:t>
      </w:r>
      <w:r w:rsidR="006D1B20" w:rsidRPr="00A57598">
        <w:rPr>
          <w:sz w:val="28"/>
          <w:szCs w:val="28"/>
        </w:rPr>
        <w:t xml:space="preserve"> год: в 10- дневной срок </w:t>
      </w:r>
      <w:proofErr w:type="gramStart"/>
      <w:r w:rsidR="006D1B20" w:rsidRPr="00A57598">
        <w:rPr>
          <w:sz w:val="28"/>
          <w:szCs w:val="28"/>
        </w:rPr>
        <w:t>с даты передачи</w:t>
      </w:r>
      <w:proofErr w:type="gramEnd"/>
      <w:r w:rsidR="006D1B20" w:rsidRPr="00A57598">
        <w:rPr>
          <w:sz w:val="28"/>
          <w:szCs w:val="28"/>
        </w:rPr>
        <w:t xml:space="preserve"> объектов концессионного соглашения концессионеру по акту приема-передачи на пер</w:t>
      </w:r>
      <w:r w:rsidRPr="00A57598">
        <w:rPr>
          <w:sz w:val="28"/>
          <w:szCs w:val="28"/>
        </w:rPr>
        <w:t xml:space="preserve">иод с даты передачи до 31.12.2021 </w:t>
      </w:r>
      <w:r w:rsidR="006D1B20" w:rsidRPr="00A57598">
        <w:rPr>
          <w:sz w:val="28"/>
          <w:szCs w:val="28"/>
        </w:rPr>
        <w:t>г;</w:t>
      </w:r>
    </w:p>
    <w:p w:rsidR="006D1B20" w:rsidRPr="00E652AD" w:rsidRDefault="006D1B20" w:rsidP="006D1B20">
      <w:pPr>
        <w:ind w:firstLine="426"/>
        <w:jc w:val="both"/>
        <w:rPr>
          <w:sz w:val="28"/>
          <w:szCs w:val="28"/>
        </w:rPr>
      </w:pPr>
      <w:r w:rsidRPr="00E652AD">
        <w:rPr>
          <w:sz w:val="28"/>
          <w:szCs w:val="28"/>
        </w:rPr>
        <w:t>- на последующие годы – ежегодно, в срок до 15 ноября года, предшествующего года проведения работ.</w:t>
      </w:r>
    </w:p>
    <w:p w:rsidR="006D1B20" w:rsidRPr="00E652AD" w:rsidRDefault="006D1B20" w:rsidP="006D1B20">
      <w:pPr>
        <w:ind w:firstLine="426"/>
        <w:jc w:val="both"/>
        <w:rPr>
          <w:sz w:val="28"/>
          <w:szCs w:val="28"/>
        </w:rPr>
      </w:pPr>
      <w:r w:rsidRPr="00E652AD">
        <w:rPr>
          <w:sz w:val="28"/>
          <w:szCs w:val="28"/>
        </w:rPr>
        <w:t>График работ должен содержать применительно к каждому объекту в составе объекта концессионного соглашения следующие показатели на очередной год: объем и виды работ, объем инвестиций по каждому виду работ, сроки выполнения работ, процент (либо удельный вес) выполнения работ, предусмотренных пунктом 3.6 настоящего приложения. В течени</w:t>
      </w:r>
      <w:proofErr w:type="gramStart"/>
      <w:r w:rsidRPr="00E652AD">
        <w:rPr>
          <w:sz w:val="28"/>
          <w:szCs w:val="28"/>
        </w:rPr>
        <w:t>и</w:t>
      </w:r>
      <w:proofErr w:type="gramEnd"/>
      <w:r w:rsidRPr="00E652AD">
        <w:rPr>
          <w:sz w:val="28"/>
          <w:szCs w:val="28"/>
        </w:rPr>
        <w:t xml:space="preserve"> 30 календарных дней уполномоченный орган согласовывает представленный график работ либо возвращает его концессионеру с замечаниями. Концессионер обязан устранить замечания в срок, не превышающий 15 календарных дней, и повторно направить скорректированный график работ для утверждения в уполномоченный орган. Копия утвержденного уполномоченным органом графика должна быть направлена </w:t>
      </w:r>
      <w:r w:rsidR="005C0115" w:rsidRPr="00E652AD">
        <w:rPr>
          <w:sz w:val="28"/>
          <w:szCs w:val="28"/>
        </w:rPr>
        <w:t xml:space="preserve">в администрация муниципального образования </w:t>
      </w:r>
      <w:r w:rsidR="006554BC">
        <w:rPr>
          <w:sz w:val="28"/>
          <w:szCs w:val="28"/>
        </w:rPr>
        <w:t xml:space="preserve">Богдановский </w:t>
      </w:r>
      <w:r w:rsidR="005C0115" w:rsidRPr="00E652AD">
        <w:rPr>
          <w:sz w:val="28"/>
          <w:szCs w:val="28"/>
        </w:rPr>
        <w:t xml:space="preserve"> сельсовет Тоцкого района Оренбургской области</w:t>
      </w:r>
      <w:r w:rsidRPr="00E652AD">
        <w:rPr>
          <w:sz w:val="28"/>
          <w:szCs w:val="28"/>
        </w:rPr>
        <w:t xml:space="preserve"> концессионером в течени</w:t>
      </w:r>
      <w:proofErr w:type="gramStart"/>
      <w:r w:rsidRPr="00E652AD">
        <w:rPr>
          <w:sz w:val="28"/>
          <w:szCs w:val="28"/>
        </w:rPr>
        <w:t>и</w:t>
      </w:r>
      <w:proofErr w:type="gramEnd"/>
      <w:r w:rsidRPr="00E652AD">
        <w:rPr>
          <w:sz w:val="28"/>
          <w:szCs w:val="28"/>
        </w:rPr>
        <w:t xml:space="preserve"> 3-х рабочих дней с даты утверждения.</w:t>
      </w:r>
    </w:p>
    <w:p w:rsidR="006D1B20" w:rsidRPr="00E652AD" w:rsidRDefault="006D1B20" w:rsidP="006D1B20">
      <w:pPr>
        <w:numPr>
          <w:ilvl w:val="0"/>
          <w:numId w:val="5"/>
        </w:numPr>
        <w:ind w:left="0" w:firstLine="426"/>
        <w:jc w:val="both"/>
        <w:rPr>
          <w:sz w:val="28"/>
          <w:szCs w:val="28"/>
        </w:rPr>
      </w:pPr>
      <w:r w:rsidRPr="00E652AD">
        <w:rPr>
          <w:sz w:val="28"/>
          <w:szCs w:val="28"/>
        </w:rPr>
        <w:t>Цель и срок использования (эксплуатации) объектов концессионного соглашения: обеспечение бесперебойного и качественного предоставления потребителям услуг в сфере стирки белья, мытья людей на срок 3 года.</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обязан осуществлять деятельность по оказанию бытовых услуг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 до окончания действия концессионного соглашения. При этом</w:t>
      </w:r>
      <w:proofErr w:type="gramStart"/>
      <w:r w:rsidRPr="00E652AD">
        <w:rPr>
          <w:sz w:val="28"/>
          <w:szCs w:val="28"/>
        </w:rPr>
        <w:t>,</w:t>
      </w:r>
      <w:proofErr w:type="gramEnd"/>
      <w:r w:rsidRPr="00E652AD">
        <w:rPr>
          <w:sz w:val="28"/>
          <w:szCs w:val="28"/>
        </w:rPr>
        <w:t xml:space="preserve"> в случае возникновения чрезвычайной ситуации на территории муниципального образования </w:t>
      </w:r>
      <w:r w:rsidR="006554BC">
        <w:rPr>
          <w:sz w:val="28"/>
          <w:szCs w:val="28"/>
        </w:rPr>
        <w:t xml:space="preserve">Богдановский </w:t>
      </w:r>
      <w:r w:rsidR="005C0115" w:rsidRPr="00E652AD">
        <w:rPr>
          <w:sz w:val="28"/>
          <w:szCs w:val="28"/>
        </w:rPr>
        <w:t xml:space="preserve"> сельсовет </w:t>
      </w:r>
      <w:r w:rsidRPr="00E652AD">
        <w:rPr>
          <w:sz w:val="28"/>
          <w:szCs w:val="28"/>
        </w:rPr>
        <w:t>Тоцк</w:t>
      </w:r>
      <w:r w:rsidR="005C0115" w:rsidRPr="00E652AD">
        <w:rPr>
          <w:sz w:val="28"/>
          <w:szCs w:val="28"/>
        </w:rPr>
        <w:t>ого</w:t>
      </w:r>
      <w:r w:rsidRPr="00E652AD">
        <w:rPr>
          <w:sz w:val="28"/>
          <w:szCs w:val="28"/>
        </w:rPr>
        <w:t xml:space="preserve"> район</w:t>
      </w:r>
      <w:r w:rsidR="005C0115" w:rsidRPr="00E652AD">
        <w:rPr>
          <w:sz w:val="28"/>
          <w:szCs w:val="28"/>
        </w:rPr>
        <w:t xml:space="preserve">а Оренбургской области </w:t>
      </w:r>
      <w:r w:rsidRPr="00E652AD">
        <w:rPr>
          <w:sz w:val="28"/>
          <w:szCs w:val="28"/>
        </w:rPr>
        <w:t xml:space="preserve"> концессионер обязан по требованию комиссии по предупреждению и ликвидации чрезвычайных ситуаций и обеспечению пожарной безопасности администрации МО </w:t>
      </w:r>
      <w:r w:rsidR="006554BC">
        <w:rPr>
          <w:sz w:val="28"/>
          <w:szCs w:val="28"/>
        </w:rPr>
        <w:t xml:space="preserve">Богдановский </w:t>
      </w:r>
      <w:r w:rsidR="005C0115" w:rsidRPr="00E652AD">
        <w:rPr>
          <w:sz w:val="28"/>
          <w:szCs w:val="28"/>
        </w:rPr>
        <w:t>сельсовет</w:t>
      </w:r>
      <w:r w:rsidRPr="00E652AD">
        <w:rPr>
          <w:sz w:val="28"/>
          <w:szCs w:val="28"/>
        </w:rPr>
        <w:t xml:space="preserve"> осуществлять оказание бытовых услуг населению с использованием объектов концессионного соглашения в сроки, объемах и в течение периода, указанных такой комиссией.</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несет риск случайной гибели или случайного повреждения объектов концессионного соглашения с момента передачи ему этих объектов. Концессионер обязан осуществлять за свой счет страхование риска случайной гибели и (или) случайного повреждения объектов </w:t>
      </w:r>
      <w:r w:rsidRPr="00E652AD">
        <w:rPr>
          <w:sz w:val="28"/>
          <w:szCs w:val="28"/>
        </w:rPr>
        <w:lastRenderedPageBreak/>
        <w:t>концессионного соглашения (в том числе таких рисков, как наводнение и пожар).</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действия концессионного соглашения – 3 года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передачи концессионеру объектов концессионного соглашения – в течение 3 дней </w:t>
      </w:r>
      <w:proofErr w:type="gramStart"/>
      <w:r w:rsidRPr="00E652AD">
        <w:rPr>
          <w:sz w:val="28"/>
          <w:szCs w:val="28"/>
        </w:rPr>
        <w:t>с даты подписания</w:t>
      </w:r>
      <w:proofErr w:type="gramEnd"/>
      <w:r w:rsidRPr="00E652AD">
        <w:rPr>
          <w:sz w:val="28"/>
          <w:szCs w:val="28"/>
        </w:rPr>
        <w:t xml:space="preserve"> сторонами концессионного соглашения.</w:t>
      </w:r>
    </w:p>
    <w:p w:rsidR="006D1B20" w:rsidRPr="00E652AD" w:rsidRDefault="006D1B20" w:rsidP="006D1B20">
      <w:pPr>
        <w:numPr>
          <w:ilvl w:val="0"/>
          <w:numId w:val="5"/>
        </w:numPr>
        <w:ind w:left="0" w:firstLine="426"/>
        <w:jc w:val="both"/>
        <w:rPr>
          <w:sz w:val="28"/>
          <w:szCs w:val="28"/>
        </w:rPr>
      </w:pPr>
      <w:r w:rsidRPr="00E652AD">
        <w:rPr>
          <w:sz w:val="28"/>
          <w:szCs w:val="28"/>
        </w:rPr>
        <w:t>Порядок предоставления концессионеру земельных участков: земельные участки, на которых расположены объекты недвижимого имущества, переданные концессионеру по акту приема-передачи, приобретаются концессионером на праве аренды. Договор аренды должен быть заключен не позднее чем через 60 рабочих дней со дня подписания концессионного соглашения. Срок аренды устанавливается равным периоду действия концессионного соглашения.</w:t>
      </w:r>
    </w:p>
    <w:p w:rsidR="006D1B20" w:rsidRPr="00E652AD" w:rsidRDefault="006D1B20" w:rsidP="006D1B20">
      <w:pPr>
        <w:numPr>
          <w:ilvl w:val="0"/>
          <w:numId w:val="5"/>
        </w:numPr>
        <w:shd w:val="clear" w:color="auto" w:fill="FFFFFF"/>
        <w:ind w:left="0" w:firstLine="360"/>
        <w:jc w:val="both"/>
        <w:rPr>
          <w:sz w:val="28"/>
          <w:szCs w:val="28"/>
        </w:rPr>
      </w:pPr>
      <w:r w:rsidRPr="00E652AD">
        <w:rPr>
          <w:sz w:val="28"/>
          <w:szCs w:val="28"/>
        </w:rPr>
        <w:t>Способ обеспечения исполнения концессионером обязательств по концессионному соглашению является банковская гарантия.</w:t>
      </w:r>
    </w:p>
    <w:p w:rsidR="006D1B20" w:rsidRPr="00E652AD" w:rsidRDefault="006D1B20" w:rsidP="006D1B20">
      <w:pPr>
        <w:shd w:val="clear" w:color="auto" w:fill="FFFFFF"/>
        <w:spacing w:before="180"/>
        <w:ind w:firstLine="284"/>
        <w:jc w:val="both"/>
        <w:rPr>
          <w:sz w:val="28"/>
          <w:szCs w:val="28"/>
        </w:rPr>
      </w:pPr>
      <w:proofErr w:type="gramStart"/>
      <w:r w:rsidRPr="00E652AD">
        <w:rPr>
          <w:bCs/>
          <w:sz w:val="28"/>
          <w:szCs w:val="28"/>
        </w:rPr>
        <w:t>Банковская гарантия</w:t>
      </w:r>
      <w:r w:rsidRPr="00E652AD">
        <w:rPr>
          <w:sz w:val="28"/>
          <w:szCs w:val="28"/>
        </w:rPr>
        <w:t>,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6D1B20" w:rsidRPr="00E652AD" w:rsidRDefault="006D1B20" w:rsidP="006D1B20">
      <w:pPr>
        <w:shd w:val="clear" w:color="auto" w:fill="FFFFFF"/>
        <w:spacing w:before="180"/>
        <w:ind w:firstLine="284"/>
        <w:jc w:val="both"/>
        <w:rPr>
          <w:sz w:val="28"/>
          <w:szCs w:val="28"/>
        </w:rPr>
      </w:pPr>
      <w:proofErr w:type="gramStart"/>
      <w:r w:rsidRPr="00E652AD">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E652AD">
        <w:rPr>
          <w:sz w:val="28"/>
          <w:szCs w:val="28"/>
        </w:rPr>
        <w:t>концеденту</w:t>
      </w:r>
      <w:proofErr w:type="spellEnd"/>
      <w:r w:rsidRPr="00E652AD">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E652AD">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6D1B20" w:rsidRPr="00E652AD" w:rsidRDefault="006D1B20" w:rsidP="006D1B20">
      <w:pPr>
        <w:shd w:val="clear" w:color="auto" w:fill="FFFFFF"/>
        <w:ind w:firstLine="284"/>
        <w:jc w:val="both"/>
        <w:rPr>
          <w:sz w:val="28"/>
          <w:szCs w:val="28"/>
        </w:rPr>
      </w:pPr>
      <w:r w:rsidRPr="00E652AD">
        <w:rPr>
          <w:sz w:val="28"/>
          <w:szCs w:val="28"/>
        </w:rPr>
        <w:t>Банковская гарантия должна быть безотзывной и непередаваемой.</w:t>
      </w:r>
    </w:p>
    <w:p w:rsidR="006D1B20" w:rsidRPr="00E652AD" w:rsidRDefault="006D1B20" w:rsidP="006D1B20">
      <w:pPr>
        <w:shd w:val="clear" w:color="auto" w:fill="FFFFFF"/>
        <w:ind w:firstLine="284"/>
        <w:jc w:val="both"/>
        <w:rPr>
          <w:sz w:val="28"/>
          <w:szCs w:val="28"/>
        </w:rPr>
      </w:pPr>
      <w:r w:rsidRPr="00E652AD">
        <w:rPr>
          <w:sz w:val="28"/>
          <w:szCs w:val="28"/>
        </w:rPr>
        <w:t>Сумма, на которую выдана банковская гарантия, должна быть не менее чем сумма, установленная конкурсной документацией.</w:t>
      </w:r>
    </w:p>
    <w:p w:rsidR="006D1B20" w:rsidRPr="00E652AD" w:rsidRDefault="006D1B20" w:rsidP="006D1B20">
      <w:pPr>
        <w:shd w:val="clear" w:color="auto" w:fill="FFFFFF"/>
        <w:ind w:firstLine="284"/>
        <w:jc w:val="both"/>
        <w:rPr>
          <w:sz w:val="28"/>
          <w:szCs w:val="28"/>
        </w:rPr>
      </w:pPr>
      <w:r w:rsidRPr="00E652AD">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E652AD">
        <w:rPr>
          <w:sz w:val="28"/>
          <w:szCs w:val="28"/>
        </w:rPr>
        <w:t>документацией</w:t>
      </w:r>
      <w:proofErr w:type="gramEnd"/>
      <w:r w:rsidRPr="00E652AD">
        <w:rPr>
          <w:sz w:val="28"/>
          <w:szCs w:val="28"/>
        </w:rPr>
        <w:t xml:space="preserve"> и надлежащее исполнение которых обеспечивается банковской гарантией.</w:t>
      </w:r>
    </w:p>
    <w:p w:rsidR="006D1B20" w:rsidRPr="00E652AD" w:rsidRDefault="006D1B20" w:rsidP="006D1B20">
      <w:pPr>
        <w:shd w:val="clear" w:color="auto" w:fill="FFFFFF"/>
        <w:ind w:firstLine="284"/>
        <w:jc w:val="both"/>
        <w:rPr>
          <w:sz w:val="28"/>
          <w:szCs w:val="28"/>
        </w:rPr>
      </w:pPr>
      <w:r w:rsidRPr="00E652AD">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6D1B20" w:rsidRPr="00E652AD" w:rsidRDefault="006D1B20" w:rsidP="006D1B20">
      <w:pPr>
        <w:numPr>
          <w:ilvl w:val="0"/>
          <w:numId w:val="5"/>
        </w:numPr>
        <w:shd w:val="clear" w:color="auto" w:fill="FFFFFF"/>
        <w:spacing w:after="180"/>
        <w:ind w:left="0" w:firstLine="360"/>
        <w:jc w:val="both"/>
        <w:rPr>
          <w:sz w:val="28"/>
          <w:szCs w:val="28"/>
        </w:rPr>
      </w:pPr>
      <w:r w:rsidRPr="00E652AD">
        <w:rPr>
          <w:sz w:val="28"/>
          <w:szCs w:val="28"/>
        </w:rPr>
        <w:lastRenderedPageBreak/>
        <w:t xml:space="preserve">Размер годовой концессионной платы установлен </w:t>
      </w:r>
      <w:proofErr w:type="spellStart"/>
      <w:r w:rsidRPr="00E652AD">
        <w:rPr>
          <w:sz w:val="28"/>
          <w:szCs w:val="28"/>
        </w:rPr>
        <w:t>Концедентом</w:t>
      </w:r>
      <w:proofErr w:type="spellEnd"/>
      <w:r w:rsidRPr="00E652AD">
        <w:rPr>
          <w:sz w:val="28"/>
          <w:szCs w:val="28"/>
        </w:rPr>
        <w:t xml:space="preserve"> в размере рыночной стоимости арендной платы за право владения и пользования объектами, согласно отчетам </w:t>
      </w:r>
      <w:r w:rsidRPr="00E652AD">
        <w:rPr>
          <w:rStyle w:val="aa"/>
          <w:bCs/>
          <w:i w:val="0"/>
          <w:sz w:val="28"/>
          <w:szCs w:val="28"/>
          <w:shd w:val="clear" w:color="auto" w:fill="FFFFFF"/>
        </w:rPr>
        <w:t>ООО</w:t>
      </w:r>
      <w:r w:rsidRPr="00E652AD">
        <w:rPr>
          <w:rStyle w:val="apple-converted-space"/>
          <w:i/>
          <w:sz w:val="28"/>
          <w:szCs w:val="28"/>
          <w:shd w:val="clear" w:color="auto" w:fill="FFFFFF"/>
        </w:rPr>
        <w:t> </w:t>
      </w:r>
      <w:r w:rsidRPr="00E652AD">
        <w:rPr>
          <w:i/>
          <w:sz w:val="28"/>
          <w:szCs w:val="28"/>
          <w:shd w:val="clear" w:color="auto" w:fill="FFFFFF"/>
        </w:rPr>
        <w:t>"</w:t>
      </w:r>
      <w:r w:rsidRPr="00E652AD">
        <w:rPr>
          <w:rStyle w:val="aa"/>
          <w:bCs/>
          <w:i w:val="0"/>
          <w:sz w:val="28"/>
          <w:szCs w:val="28"/>
          <w:shd w:val="clear" w:color="auto" w:fill="FFFFFF"/>
        </w:rPr>
        <w:t>Авангард</w:t>
      </w:r>
      <w:r w:rsidRPr="00E652AD">
        <w:rPr>
          <w:i/>
          <w:sz w:val="28"/>
          <w:szCs w:val="28"/>
          <w:shd w:val="clear" w:color="auto" w:fill="FFFFFF"/>
        </w:rPr>
        <w:t>"</w:t>
      </w:r>
      <w:r w:rsidRPr="00E652AD">
        <w:rPr>
          <w:sz w:val="28"/>
          <w:szCs w:val="28"/>
        </w:rPr>
        <w:t xml:space="preserve"> от  21.10.2016 г. №6235 и от 01.11.2016г № 6236 «Концессионная выплата за использование коммунальных сооружений на территории Тоцкого района, расположенного по адресу: Оренбургская область, Тоцкий район,  </w:t>
      </w:r>
      <w:proofErr w:type="spellStart"/>
      <w:r w:rsidR="006554BC">
        <w:rPr>
          <w:sz w:val="28"/>
          <w:szCs w:val="28"/>
        </w:rPr>
        <w:t>с</w:t>
      </w:r>
      <w:proofErr w:type="gramStart"/>
      <w:r w:rsidR="006554BC">
        <w:rPr>
          <w:sz w:val="28"/>
          <w:szCs w:val="28"/>
        </w:rPr>
        <w:t>.Б</w:t>
      </w:r>
      <w:proofErr w:type="gramEnd"/>
      <w:r w:rsidR="006554BC">
        <w:rPr>
          <w:sz w:val="28"/>
          <w:szCs w:val="28"/>
        </w:rPr>
        <w:t>огдановка</w:t>
      </w:r>
      <w:proofErr w:type="spellEnd"/>
      <w:r w:rsidRPr="00E652AD">
        <w:rPr>
          <w:sz w:val="28"/>
          <w:szCs w:val="28"/>
        </w:rPr>
        <w:t>» и составляет:</w:t>
      </w:r>
    </w:p>
    <w:p w:rsidR="006D1B20" w:rsidRPr="00E652AD" w:rsidRDefault="00211F23" w:rsidP="006D1B20">
      <w:pPr>
        <w:ind w:firstLine="426"/>
        <w:jc w:val="both"/>
        <w:rPr>
          <w:sz w:val="28"/>
          <w:szCs w:val="28"/>
        </w:rPr>
      </w:pPr>
      <w:r w:rsidRPr="00E652AD">
        <w:rPr>
          <w:sz w:val="28"/>
          <w:szCs w:val="28"/>
        </w:rPr>
        <w:t>11.1</w:t>
      </w:r>
      <w:r w:rsidR="006D1B20" w:rsidRPr="00E652AD">
        <w:rPr>
          <w:sz w:val="28"/>
          <w:szCs w:val="28"/>
        </w:rPr>
        <w:t xml:space="preserve">. </w:t>
      </w:r>
      <w:proofErr w:type="gramStart"/>
      <w:r w:rsidR="006D1B20" w:rsidRPr="00E652AD">
        <w:rPr>
          <w:sz w:val="28"/>
          <w:szCs w:val="28"/>
        </w:rPr>
        <w:t>Сооружение, назначение: сооружение коммунального хозяйства, протяженностью</w:t>
      </w:r>
      <w:r w:rsidR="009D0AAA">
        <w:rPr>
          <w:sz w:val="28"/>
          <w:szCs w:val="28"/>
        </w:rPr>
        <w:t xml:space="preserve"> </w:t>
      </w:r>
      <w:r w:rsidR="006D1B20" w:rsidRPr="00E652AD">
        <w:rPr>
          <w:sz w:val="28"/>
          <w:szCs w:val="28"/>
        </w:rPr>
        <w:t xml:space="preserve"> </w:t>
      </w:r>
      <w:r w:rsidR="006554BC">
        <w:rPr>
          <w:sz w:val="28"/>
          <w:szCs w:val="28"/>
        </w:rPr>
        <w:t>8300</w:t>
      </w:r>
      <w:r w:rsidR="006D1B20" w:rsidRPr="00E652AD">
        <w:rPr>
          <w:sz w:val="28"/>
          <w:szCs w:val="28"/>
        </w:rPr>
        <w:t xml:space="preserve"> м,  адрес (местоположение) объекта: местоположение:</w:t>
      </w:r>
      <w:proofErr w:type="gramEnd"/>
      <w:r w:rsidR="006D1B20" w:rsidRPr="00E652AD">
        <w:rPr>
          <w:sz w:val="28"/>
          <w:szCs w:val="28"/>
        </w:rPr>
        <w:t xml:space="preserve"> </w:t>
      </w:r>
      <w:proofErr w:type="gramStart"/>
      <w:r w:rsidRPr="00E652AD">
        <w:rPr>
          <w:sz w:val="28"/>
          <w:szCs w:val="28"/>
        </w:rPr>
        <w:t>Оренбургская область, Тоцкий район, с.</w:t>
      </w:r>
      <w:r w:rsidR="009D0AAA">
        <w:rPr>
          <w:sz w:val="28"/>
          <w:szCs w:val="28"/>
        </w:rPr>
        <w:t xml:space="preserve"> </w:t>
      </w:r>
      <w:r w:rsidR="006554BC">
        <w:rPr>
          <w:sz w:val="28"/>
          <w:szCs w:val="28"/>
        </w:rPr>
        <w:t>Богдановка</w:t>
      </w:r>
      <w:r w:rsidRPr="00E652AD">
        <w:rPr>
          <w:sz w:val="28"/>
          <w:szCs w:val="28"/>
        </w:rPr>
        <w:t>, ул.</w:t>
      </w:r>
      <w:r w:rsidR="006554BC">
        <w:rPr>
          <w:sz w:val="28"/>
          <w:szCs w:val="28"/>
        </w:rPr>
        <w:t xml:space="preserve"> Центральная</w:t>
      </w:r>
      <w:r w:rsidRPr="00E652AD">
        <w:rPr>
          <w:sz w:val="28"/>
          <w:szCs w:val="28"/>
        </w:rPr>
        <w:t xml:space="preserve">, ул. Молодежная, ул. </w:t>
      </w:r>
      <w:r w:rsidR="006554BC">
        <w:rPr>
          <w:sz w:val="28"/>
          <w:szCs w:val="28"/>
        </w:rPr>
        <w:t>Чапаевская</w:t>
      </w:r>
      <w:r w:rsidR="009D0AAA">
        <w:rPr>
          <w:sz w:val="28"/>
          <w:szCs w:val="28"/>
        </w:rPr>
        <w:t>,</w:t>
      </w:r>
      <w:r w:rsidRPr="00E652AD">
        <w:rPr>
          <w:sz w:val="28"/>
          <w:szCs w:val="28"/>
        </w:rPr>
        <w:t xml:space="preserve"> ул. </w:t>
      </w:r>
      <w:r w:rsidR="006554BC">
        <w:rPr>
          <w:sz w:val="28"/>
          <w:szCs w:val="28"/>
        </w:rPr>
        <w:t>Лесная</w:t>
      </w:r>
      <w:r w:rsidRPr="00E652AD">
        <w:rPr>
          <w:sz w:val="28"/>
          <w:szCs w:val="28"/>
        </w:rPr>
        <w:t xml:space="preserve">, ул. </w:t>
      </w:r>
      <w:r w:rsidR="006554BC">
        <w:rPr>
          <w:sz w:val="28"/>
          <w:szCs w:val="28"/>
        </w:rPr>
        <w:t>Школьная</w:t>
      </w:r>
      <w:r w:rsidR="006D1B20" w:rsidRPr="00E652AD">
        <w:rPr>
          <w:sz w:val="28"/>
          <w:szCs w:val="28"/>
        </w:rPr>
        <w:t>,</w:t>
      </w:r>
      <w:r w:rsidR="009D0AAA">
        <w:rPr>
          <w:sz w:val="28"/>
          <w:szCs w:val="28"/>
        </w:rPr>
        <w:t xml:space="preserve"> ул. Заречная, переулок Парковый ул. Почтовая </w:t>
      </w:r>
      <w:r w:rsidR="006D1B20" w:rsidRPr="00E652AD">
        <w:rPr>
          <w:sz w:val="28"/>
          <w:szCs w:val="28"/>
        </w:rPr>
        <w:t xml:space="preserve"> кадастровый (или условный) номер: </w:t>
      </w:r>
      <w:r w:rsidR="009D0AAA" w:rsidRPr="009D0AAA">
        <w:rPr>
          <w:rFonts w:eastAsia="Calibri"/>
          <w:sz w:val="28"/>
          <w:szCs w:val="28"/>
        </w:rPr>
        <w:t>56-56-11/005/2012-402</w:t>
      </w:r>
      <w:r w:rsidR="006D1B20" w:rsidRPr="00E652AD">
        <w:rPr>
          <w:sz w:val="28"/>
          <w:szCs w:val="28"/>
        </w:rPr>
        <w:t xml:space="preserve">, в сумме </w:t>
      </w:r>
      <w:r w:rsidR="00B61A3B">
        <w:rPr>
          <w:sz w:val="28"/>
          <w:szCs w:val="28"/>
        </w:rPr>
        <w:t xml:space="preserve"> 188312       </w:t>
      </w:r>
      <w:r w:rsidR="006D1B20" w:rsidRPr="00E652AD">
        <w:rPr>
          <w:sz w:val="28"/>
          <w:szCs w:val="28"/>
        </w:rPr>
        <w:t>руб. в год;</w:t>
      </w:r>
      <w:proofErr w:type="gramEnd"/>
    </w:p>
    <w:p w:rsidR="006D1B20" w:rsidRDefault="009D0AAA" w:rsidP="00211F23">
      <w:pPr>
        <w:jc w:val="both"/>
        <w:rPr>
          <w:sz w:val="28"/>
          <w:szCs w:val="28"/>
        </w:rPr>
      </w:pPr>
      <w:r>
        <w:rPr>
          <w:sz w:val="28"/>
          <w:szCs w:val="28"/>
        </w:rPr>
        <w:t xml:space="preserve">     </w:t>
      </w:r>
      <w:r w:rsidR="00211F23" w:rsidRPr="00E652AD">
        <w:rPr>
          <w:sz w:val="28"/>
          <w:szCs w:val="28"/>
        </w:rPr>
        <w:t>11.2</w:t>
      </w:r>
      <w:r w:rsidR="006D1B20" w:rsidRPr="00E652AD">
        <w:rPr>
          <w:sz w:val="28"/>
          <w:szCs w:val="28"/>
        </w:rPr>
        <w:t xml:space="preserve">. </w:t>
      </w:r>
      <w:proofErr w:type="gramStart"/>
      <w:r w:rsidR="006D1B20" w:rsidRPr="00E652AD">
        <w:rPr>
          <w:sz w:val="28"/>
          <w:szCs w:val="28"/>
        </w:rPr>
        <w:t xml:space="preserve">Сооружение, назначение: сооружение коммунального хозяйства, протяженностью </w:t>
      </w:r>
      <w:r>
        <w:rPr>
          <w:sz w:val="28"/>
          <w:szCs w:val="28"/>
        </w:rPr>
        <w:t xml:space="preserve">2401 </w:t>
      </w:r>
      <w:r w:rsidR="00211F23" w:rsidRPr="00E652AD">
        <w:rPr>
          <w:sz w:val="28"/>
          <w:szCs w:val="28"/>
        </w:rPr>
        <w:t xml:space="preserve"> м, адрес (местоположение) объекта: местоположение:</w:t>
      </w:r>
      <w:proofErr w:type="gramEnd"/>
      <w:r w:rsidR="00211F23" w:rsidRPr="00E652AD">
        <w:rPr>
          <w:sz w:val="28"/>
          <w:szCs w:val="28"/>
        </w:rPr>
        <w:t xml:space="preserve"> </w:t>
      </w:r>
      <w:proofErr w:type="gramStart"/>
      <w:r w:rsidR="00211F23" w:rsidRPr="00E652AD">
        <w:rPr>
          <w:sz w:val="28"/>
          <w:szCs w:val="28"/>
        </w:rPr>
        <w:t>Оренбургская область, Тоцкий район,</w:t>
      </w:r>
      <w:r w:rsidR="00211F23" w:rsidRPr="00E652AD">
        <w:rPr>
          <w:rFonts w:eastAsia="Calibri"/>
          <w:sz w:val="28"/>
          <w:szCs w:val="28"/>
        </w:rPr>
        <w:t xml:space="preserve"> </w:t>
      </w:r>
      <w:r>
        <w:rPr>
          <w:rFonts w:eastAsia="Calibri"/>
          <w:sz w:val="28"/>
          <w:szCs w:val="28"/>
        </w:rPr>
        <w:t>Амерханово</w:t>
      </w:r>
      <w:r w:rsidR="00211F23" w:rsidRPr="00E652AD">
        <w:rPr>
          <w:rFonts w:eastAsia="Calibri"/>
          <w:sz w:val="28"/>
          <w:szCs w:val="28"/>
        </w:rPr>
        <w:t xml:space="preserve"> ул.</w:t>
      </w:r>
      <w:r>
        <w:rPr>
          <w:rFonts w:eastAsia="Calibri"/>
          <w:sz w:val="28"/>
          <w:szCs w:val="28"/>
        </w:rPr>
        <w:t xml:space="preserve"> Центральная</w:t>
      </w:r>
      <w:r w:rsidR="006D1B20" w:rsidRPr="00E652AD">
        <w:rPr>
          <w:sz w:val="28"/>
          <w:szCs w:val="28"/>
        </w:rPr>
        <w:t xml:space="preserve">, </w:t>
      </w:r>
      <w:r w:rsidR="00B65252">
        <w:rPr>
          <w:sz w:val="28"/>
          <w:szCs w:val="28"/>
        </w:rPr>
        <w:t>ул.</w:t>
      </w:r>
      <w:r w:rsidR="00B61A3B">
        <w:rPr>
          <w:sz w:val="28"/>
          <w:szCs w:val="28"/>
        </w:rPr>
        <w:t xml:space="preserve"> </w:t>
      </w:r>
      <w:r w:rsidR="00B65252">
        <w:rPr>
          <w:sz w:val="28"/>
          <w:szCs w:val="28"/>
        </w:rPr>
        <w:t>Луговая,</w:t>
      </w:r>
      <w:r w:rsidR="00B61A3B">
        <w:rPr>
          <w:sz w:val="28"/>
          <w:szCs w:val="28"/>
        </w:rPr>
        <w:t xml:space="preserve"> </w:t>
      </w:r>
      <w:r w:rsidR="00B65252">
        <w:rPr>
          <w:sz w:val="28"/>
          <w:szCs w:val="28"/>
        </w:rPr>
        <w:t>ул.</w:t>
      </w:r>
      <w:r w:rsidR="00B61A3B">
        <w:rPr>
          <w:sz w:val="28"/>
          <w:szCs w:val="28"/>
        </w:rPr>
        <w:t xml:space="preserve"> </w:t>
      </w:r>
      <w:r w:rsidR="00B65252">
        <w:rPr>
          <w:sz w:val="28"/>
          <w:szCs w:val="28"/>
        </w:rPr>
        <w:t xml:space="preserve">Колхозная </w:t>
      </w:r>
      <w:r>
        <w:rPr>
          <w:sz w:val="28"/>
          <w:szCs w:val="28"/>
        </w:rPr>
        <w:t xml:space="preserve"> </w:t>
      </w:r>
      <w:r w:rsidR="006D1B20" w:rsidRPr="00E652AD">
        <w:rPr>
          <w:sz w:val="28"/>
          <w:szCs w:val="28"/>
        </w:rPr>
        <w:t xml:space="preserve">кадастровый (или условный) номер: </w:t>
      </w:r>
      <w:r>
        <w:rPr>
          <w:rFonts w:eastAsia="Calibri"/>
          <w:sz w:val="28"/>
          <w:szCs w:val="28"/>
        </w:rPr>
        <w:t>56:32:0103001:120</w:t>
      </w:r>
      <w:r w:rsidR="00211F23" w:rsidRPr="00E652AD">
        <w:rPr>
          <w:rFonts w:eastAsia="Calibri"/>
          <w:sz w:val="20"/>
          <w:szCs w:val="20"/>
        </w:rPr>
        <w:t xml:space="preserve"> </w:t>
      </w:r>
      <w:r>
        <w:rPr>
          <w:rFonts w:eastAsia="Calibri"/>
          <w:sz w:val="20"/>
          <w:szCs w:val="20"/>
        </w:rPr>
        <w:t xml:space="preserve"> </w:t>
      </w:r>
      <w:r w:rsidR="006D1B20" w:rsidRPr="00E652AD">
        <w:rPr>
          <w:sz w:val="28"/>
          <w:szCs w:val="28"/>
        </w:rPr>
        <w:t xml:space="preserve">в сумме  </w:t>
      </w:r>
      <w:r w:rsidR="00B61A3B" w:rsidRPr="00B61A3B">
        <w:rPr>
          <w:sz w:val="28"/>
          <w:szCs w:val="28"/>
        </w:rPr>
        <w:t>29340 руб</w:t>
      </w:r>
      <w:r w:rsidR="006D1B20" w:rsidRPr="00E652AD">
        <w:rPr>
          <w:sz w:val="28"/>
          <w:szCs w:val="28"/>
        </w:rPr>
        <w:t>. в год;</w:t>
      </w:r>
      <w:proofErr w:type="gramEnd"/>
    </w:p>
    <w:p w:rsidR="009D0AAA" w:rsidRPr="00E652AD" w:rsidRDefault="009D0AAA" w:rsidP="009D0AAA">
      <w:pPr>
        <w:ind w:firstLine="426"/>
        <w:jc w:val="both"/>
        <w:rPr>
          <w:sz w:val="28"/>
          <w:szCs w:val="28"/>
        </w:rPr>
      </w:pPr>
      <w:r>
        <w:rPr>
          <w:sz w:val="28"/>
          <w:szCs w:val="28"/>
        </w:rPr>
        <w:t xml:space="preserve">   </w:t>
      </w:r>
      <w:r w:rsidRPr="00E652AD">
        <w:rPr>
          <w:sz w:val="28"/>
          <w:szCs w:val="28"/>
        </w:rPr>
        <w:t xml:space="preserve">11.1. </w:t>
      </w:r>
      <w:proofErr w:type="gramStart"/>
      <w:r w:rsidRPr="00E652AD">
        <w:rPr>
          <w:sz w:val="28"/>
          <w:szCs w:val="28"/>
        </w:rPr>
        <w:t>Сооружение, назначение: сооружение коммунального хозяйства, протяженностью</w:t>
      </w:r>
      <w:r>
        <w:rPr>
          <w:sz w:val="28"/>
          <w:szCs w:val="28"/>
        </w:rPr>
        <w:t xml:space="preserve"> </w:t>
      </w:r>
      <w:r w:rsidRPr="00E652AD">
        <w:rPr>
          <w:sz w:val="28"/>
          <w:szCs w:val="28"/>
        </w:rPr>
        <w:t xml:space="preserve"> </w:t>
      </w:r>
      <w:r>
        <w:rPr>
          <w:sz w:val="28"/>
          <w:szCs w:val="28"/>
        </w:rPr>
        <w:t xml:space="preserve">1117 </w:t>
      </w:r>
      <w:r w:rsidRPr="00E652AD">
        <w:rPr>
          <w:sz w:val="28"/>
          <w:szCs w:val="28"/>
        </w:rPr>
        <w:t xml:space="preserve"> м,  адрес (местоположение) объекта: местоположение:</w:t>
      </w:r>
      <w:proofErr w:type="gramEnd"/>
      <w:r w:rsidRPr="00E652AD">
        <w:rPr>
          <w:sz w:val="28"/>
          <w:szCs w:val="28"/>
        </w:rPr>
        <w:t xml:space="preserve"> </w:t>
      </w:r>
      <w:proofErr w:type="gramStart"/>
      <w:r w:rsidRPr="00E652AD">
        <w:rPr>
          <w:sz w:val="28"/>
          <w:szCs w:val="28"/>
        </w:rPr>
        <w:t>Оренбургская область, Тоцкий район, с.</w:t>
      </w:r>
      <w:r>
        <w:rPr>
          <w:sz w:val="28"/>
          <w:szCs w:val="28"/>
        </w:rPr>
        <w:t xml:space="preserve"> Богдановка</w:t>
      </w:r>
      <w:r w:rsidRPr="00E652AD">
        <w:rPr>
          <w:sz w:val="28"/>
          <w:szCs w:val="28"/>
        </w:rPr>
        <w:t>, ул.</w:t>
      </w:r>
      <w:r>
        <w:rPr>
          <w:sz w:val="28"/>
          <w:szCs w:val="28"/>
        </w:rPr>
        <w:t xml:space="preserve"> Центральная</w:t>
      </w:r>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 xml:space="preserve">я </w:t>
      </w:r>
      <w:r w:rsidRPr="00E652AD">
        <w:rPr>
          <w:sz w:val="28"/>
          <w:szCs w:val="28"/>
        </w:rPr>
        <w:t xml:space="preserve"> кадастровый (или условный) номер: </w:t>
      </w:r>
      <w:r>
        <w:rPr>
          <w:rFonts w:eastAsia="Calibri"/>
          <w:sz w:val="28"/>
          <w:szCs w:val="28"/>
        </w:rPr>
        <w:t>56:32:0101001:78</w:t>
      </w:r>
      <w:r w:rsidRPr="00E652AD">
        <w:rPr>
          <w:sz w:val="28"/>
          <w:szCs w:val="28"/>
        </w:rPr>
        <w:t xml:space="preserve">, в сумме </w:t>
      </w:r>
      <w:r w:rsidR="00B61A3B" w:rsidRPr="00B61A3B">
        <w:rPr>
          <w:sz w:val="28"/>
          <w:szCs w:val="28"/>
        </w:rPr>
        <w:t>21338</w:t>
      </w:r>
      <w:r w:rsidRPr="009D0AAA">
        <w:rPr>
          <w:color w:val="C00000"/>
          <w:sz w:val="28"/>
          <w:szCs w:val="28"/>
        </w:rPr>
        <w:t xml:space="preserve"> </w:t>
      </w:r>
      <w:r w:rsidRPr="00E652AD">
        <w:rPr>
          <w:sz w:val="28"/>
          <w:szCs w:val="28"/>
        </w:rPr>
        <w:t>руб. в год;</w:t>
      </w:r>
      <w:proofErr w:type="gramEnd"/>
    </w:p>
    <w:p w:rsidR="009D0AAA" w:rsidRPr="00E652AD" w:rsidRDefault="009D0AAA" w:rsidP="00211F23">
      <w:pPr>
        <w:jc w:val="both"/>
        <w:rPr>
          <w:rFonts w:eastAsia="Calibri"/>
          <w:sz w:val="20"/>
          <w:szCs w:val="20"/>
        </w:rPr>
      </w:pPr>
      <w:r>
        <w:rPr>
          <w:sz w:val="28"/>
          <w:szCs w:val="28"/>
        </w:rPr>
        <w:t xml:space="preserve"> </w:t>
      </w:r>
    </w:p>
    <w:p w:rsidR="006D1B20" w:rsidRPr="00E652AD" w:rsidRDefault="006D1B20" w:rsidP="006D1B20">
      <w:pPr>
        <w:shd w:val="clear" w:color="auto" w:fill="FFFFFF"/>
        <w:ind w:firstLine="426"/>
        <w:jc w:val="both"/>
        <w:rPr>
          <w:sz w:val="28"/>
          <w:szCs w:val="28"/>
        </w:rPr>
      </w:pPr>
      <w:r w:rsidRPr="00E652AD">
        <w:rPr>
          <w:sz w:val="28"/>
          <w:szCs w:val="28"/>
        </w:rPr>
        <w:t>Форма оплаты по концессионному соглашению – безналичный расчет.</w:t>
      </w:r>
    </w:p>
    <w:p w:rsidR="006D1B20" w:rsidRPr="00E652AD" w:rsidRDefault="006D1B20" w:rsidP="006D1B20">
      <w:pPr>
        <w:shd w:val="clear" w:color="auto" w:fill="FFFFFF"/>
        <w:spacing w:before="240"/>
        <w:ind w:firstLine="426"/>
        <w:jc w:val="both"/>
        <w:rPr>
          <w:sz w:val="28"/>
          <w:szCs w:val="28"/>
        </w:rPr>
      </w:pPr>
      <w:r w:rsidRPr="00E652AD">
        <w:rPr>
          <w:sz w:val="28"/>
          <w:szCs w:val="28"/>
        </w:rPr>
        <w:t xml:space="preserve">Оплата по концессионному соглашению производится Концессионером ежемесячно равными долями от указанной суммы для лота №1 по объектам, но не позднее десятого числа месяца, следующего </w:t>
      </w:r>
      <w:proofErr w:type="gramStart"/>
      <w:r w:rsidRPr="00E652AD">
        <w:rPr>
          <w:sz w:val="28"/>
          <w:szCs w:val="28"/>
        </w:rPr>
        <w:t>за</w:t>
      </w:r>
      <w:proofErr w:type="gramEnd"/>
      <w:r w:rsidRPr="00E652AD">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E652AD">
        <w:rPr>
          <w:sz w:val="28"/>
          <w:szCs w:val="28"/>
        </w:rPr>
        <w:t>Концедента</w:t>
      </w:r>
      <w:proofErr w:type="spellEnd"/>
      <w:r w:rsidRPr="00E652AD">
        <w:rPr>
          <w:sz w:val="28"/>
          <w:szCs w:val="28"/>
        </w:rPr>
        <w:t xml:space="preserve"> на основании раздела </w:t>
      </w:r>
      <w:r w:rsidRPr="00E652AD">
        <w:rPr>
          <w:sz w:val="28"/>
          <w:szCs w:val="28"/>
          <w:lang w:val="en-US"/>
        </w:rPr>
        <w:t>IX</w:t>
      </w:r>
      <w:r w:rsidRPr="00E652AD">
        <w:rPr>
          <w:sz w:val="28"/>
          <w:szCs w:val="28"/>
        </w:rPr>
        <w:t xml:space="preserve"> концессионного соглашения.</w:t>
      </w:r>
    </w:p>
    <w:p w:rsidR="006D1B20" w:rsidRPr="00E652AD" w:rsidRDefault="006D1B20" w:rsidP="006D1B20">
      <w:pPr>
        <w:shd w:val="clear" w:color="auto" w:fill="FFFFFF"/>
        <w:ind w:firstLine="426"/>
        <w:jc w:val="both"/>
        <w:rPr>
          <w:sz w:val="28"/>
          <w:szCs w:val="28"/>
        </w:rPr>
      </w:pPr>
      <w:r w:rsidRPr="00E652AD">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6D1B20" w:rsidRPr="00E652AD" w:rsidRDefault="006D1B20" w:rsidP="006D1B20">
      <w:pPr>
        <w:numPr>
          <w:ilvl w:val="0"/>
          <w:numId w:val="5"/>
        </w:numPr>
        <w:ind w:left="0" w:firstLine="360"/>
        <w:jc w:val="both"/>
        <w:rPr>
          <w:sz w:val="28"/>
          <w:szCs w:val="28"/>
        </w:rPr>
      </w:pPr>
      <w:r w:rsidRPr="00E652AD">
        <w:rPr>
          <w:sz w:val="28"/>
          <w:szCs w:val="28"/>
        </w:rPr>
        <w:t xml:space="preserve"> В случае досрочного расторжения концессионного соглашения по инициативе или по вине </w:t>
      </w:r>
      <w:proofErr w:type="spellStart"/>
      <w:r w:rsidRPr="00E652AD">
        <w:rPr>
          <w:sz w:val="28"/>
          <w:szCs w:val="28"/>
        </w:rPr>
        <w:t>концедента</w:t>
      </w:r>
      <w:proofErr w:type="spellEnd"/>
      <w:r w:rsidRPr="00E652AD">
        <w:rPr>
          <w:sz w:val="28"/>
          <w:szCs w:val="28"/>
        </w:rPr>
        <w:t xml:space="preserve"> концессионер вправе потребовать от </w:t>
      </w:r>
      <w:proofErr w:type="spellStart"/>
      <w:r w:rsidRPr="00E652AD">
        <w:rPr>
          <w:sz w:val="28"/>
          <w:szCs w:val="28"/>
        </w:rPr>
        <w:t>концедента</w:t>
      </w:r>
      <w:proofErr w:type="spellEnd"/>
      <w:r w:rsidRPr="00E652AD">
        <w:rPr>
          <w:sz w:val="28"/>
          <w:szCs w:val="28"/>
        </w:rPr>
        <w:t xml:space="preserve"> возмещение расходов на реконструкцию объектов концессионного соглашения. Возмещение расходов концессионера по реконструкции объектов концессионного соглашения осуществляется в течени</w:t>
      </w:r>
      <w:proofErr w:type="gramStart"/>
      <w:r w:rsidRPr="00E652AD">
        <w:rPr>
          <w:sz w:val="28"/>
          <w:szCs w:val="28"/>
        </w:rPr>
        <w:t>и</w:t>
      </w:r>
      <w:proofErr w:type="gramEnd"/>
      <w:r w:rsidRPr="00E652AD">
        <w:rPr>
          <w:sz w:val="28"/>
          <w:szCs w:val="28"/>
        </w:rPr>
        <w:t xml:space="preserve"> шести месяцев с момента расторжения концессионного соглашения в объеме, в котором указанные средства не возмещены концессионеру на момент расторжения концессионного соглашения за счет выручки от оказания услуг.</w:t>
      </w:r>
    </w:p>
    <w:p w:rsidR="006D1B20" w:rsidRPr="00E652AD" w:rsidRDefault="006D1B20" w:rsidP="006D1B20">
      <w:pPr>
        <w:ind w:firstLine="426"/>
        <w:jc w:val="both"/>
        <w:rPr>
          <w:sz w:val="28"/>
          <w:szCs w:val="28"/>
        </w:rPr>
      </w:pPr>
      <w:r w:rsidRPr="00E652AD">
        <w:rPr>
          <w:sz w:val="28"/>
          <w:szCs w:val="28"/>
        </w:rPr>
        <w:t xml:space="preserve">В случае досрочного расторжения концессионного соглашения по инициативе либо по вине концессионера </w:t>
      </w:r>
      <w:proofErr w:type="spellStart"/>
      <w:r w:rsidRPr="00E652AD">
        <w:rPr>
          <w:sz w:val="28"/>
          <w:szCs w:val="28"/>
        </w:rPr>
        <w:t>концендент</w:t>
      </w:r>
      <w:proofErr w:type="spellEnd"/>
      <w:r w:rsidRPr="00E652AD">
        <w:rPr>
          <w:sz w:val="28"/>
          <w:szCs w:val="28"/>
        </w:rPr>
        <w:t xml:space="preserve"> вправе потребовать от концессионера возмещение убытков, связанных с организацией и проведением конкурса, заключением концессионного соглашения, проведение повторных торгов. В случае ухудшения технического состояния </w:t>
      </w:r>
      <w:r w:rsidRPr="00E652AD">
        <w:rPr>
          <w:sz w:val="28"/>
          <w:szCs w:val="28"/>
        </w:rPr>
        <w:lastRenderedPageBreak/>
        <w:t xml:space="preserve">объектов концессионного соглашения на дату досрочного расторжения концессионного соглашения </w:t>
      </w:r>
      <w:proofErr w:type="spellStart"/>
      <w:r w:rsidRPr="00E652AD">
        <w:rPr>
          <w:sz w:val="28"/>
          <w:szCs w:val="28"/>
        </w:rPr>
        <w:t>концендент</w:t>
      </w:r>
      <w:proofErr w:type="spellEnd"/>
      <w:r w:rsidRPr="00E652AD">
        <w:rPr>
          <w:sz w:val="28"/>
          <w:szCs w:val="28"/>
        </w:rPr>
        <w:t xml:space="preserve"> вправе также потребовать от концессионера уплату денежных средств, необходимых для восстановления объектов концессионного соглашения, в первоначальное техническое состояние.</w:t>
      </w:r>
    </w:p>
    <w:p w:rsidR="006D1B20" w:rsidRPr="00E652AD" w:rsidRDefault="006D1B20" w:rsidP="006D1B20">
      <w:pPr>
        <w:ind w:firstLine="426"/>
        <w:jc w:val="both"/>
        <w:rPr>
          <w:sz w:val="28"/>
          <w:szCs w:val="28"/>
        </w:rPr>
      </w:pPr>
      <w:r w:rsidRPr="00E652AD">
        <w:rPr>
          <w:sz w:val="28"/>
          <w:szCs w:val="28"/>
        </w:rPr>
        <w:t xml:space="preserve">Возмещение расходов сторон в случае досрочного расторжения концессионного соглашения осуществляется на основании заключенного между концессионером и </w:t>
      </w:r>
      <w:proofErr w:type="spellStart"/>
      <w:r w:rsidRPr="00E652AD">
        <w:rPr>
          <w:sz w:val="28"/>
          <w:szCs w:val="28"/>
        </w:rPr>
        <w:t>концедентом</w:t>
      </w:r>
      <w:proofErr w:type="spellEnd"/>
      <w:r w:rsidRPr="00E652AD">
        <w:rPr>
          <w:sz w:val="28"/>
          <w:szCs w:val="28"/>
        </w:rPr>
        <w:t xml:space="preserve"> соглашения о возмещении расходов. В случае </w:t>
      </w:r>
      <w:proofErr w:type="spellStart"/>
      <w:r w:rsidRPr="00E652AD">
        <w:rPr>
          <w:sz w:val="28"/>
          <w:szCs w:val="28"/>
        </w:rPr>
        <w:t>недостижения</w:t>
      </w:r>
      <w:proofErr w:type="spellEnd"/>
      <w:r w:rsidRPr="00E652AD">
        <w:rPr>
          <w:sz w:val="28"/>
          <w:szCs w:val="28"/>
        </w:rPr>
        <w:t xml:space="preserve"> согласия между концессионером и </w:t>
      </w:r>
      <w:proofErr w:type="spellStart"/>
      <w:r w:rsidRPr="00E652AD">
        <w:rPr>
          <w:sz w:val="28"/>
          <w:szCs w:val="28"/>
        </w:rPr>
        <w:t>концедентом</w:t>
      </w:r>
      <w:proofErr w:type="spellEnd"/>
      <w:r w:rsidRPr="00E652AD">
        <w:rPr>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6D1B20" w:rsidRPr="00E652AD" w:rsidRDefault="006D1B20" w:rsidP="006D1B20">
      <w:pPr>
        <w:numPr>
          <w:ilvl w:val="0"/>
          <w:numId w:val="5"/>
        </w:numPr>
        <w:ind w:left="0" w:firstLine="426"/>
        <w:jc w:val="both"/>
        <w:rPr>
          <w:sz w:val="28"/>
          <w:szCs w:val="28"/>
        </w:rPr>
      </w:pPr>
      <w:r w:rsidRPr="00E652AD">
        <w:rPr>
          <w:sz w:val="28"/>
          <w:szCs w:val="28"/>
        </w:rPr>
        <w:t>Размеры, условия, порядок и сроки выплаты неустойки за нарушение сторонами обязательств по концессионному соглашению:</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w:t>
      </w:r>
      <w:proofErr w:type="spellStart"/>
      <w:r w:rsidRPr="00E652AD">
        <w:rPr>
          <w:sz w:val="28"/>
          <w:szCs w:val="28"/>
        </w:rPr>
        <w:t>концедентом</w:t>
      </w:r>
      <w:proofErr w:type="spellEnd"/>
      <w:r w:rsidRPr="00E652AD">
        <w:rPr>
          <w:sz w:val="28"/>
          <w:szCs w:val="28"/>
        </w:rPr>
        <w:t xml:space="preserve"> обязательств, а также в иных случаях неисполнения или ненадлежащего исполнения </w:t>
      </w:r>
      <w:proofErr w:type="spellStart"/>
      <w:r w:rsidRPr="00E652AD">
        <w:rPr>
          <w:sz w:val="28"/>
          <w:szCs w:val="28"/>
        </w:rPr>
        <w:t>концедентом</w:t>
      </w:r>
      <w:proofErr w:type="spellEnd"/>
      <w:r w:rsidRPr="00E652AD">
        <w:rPr>
          <w:sz w:val="28"/>
          <w:szCs w:val="28"/>
        </w:rPr>
        <w:t xml:space="preserve"> обязательств, предусмотренных концессионным соглашением, концессионер вправе потребовать уплаты пени. Пеня начисляется за каждый день просрочки исполнения обязательства, предусмотренного </w:t>
      </w:r>
      <w:proofErr w:type="spellStart"/>
      <w:r w:rsidRPr="00E652AD">
        <w:rPr>
          <w:sz w:val="28"/>
          <w:szCs w:val="28"/>
        </w:rPr>
        <w:t>концессионнным</w:t>
      </w:r>
      <w:proofErr w:type="spellEnd"/>
      <w:r w:rsidRPr="00E652AD">
        <w:rPr>
          <w:sz w:val="28"/>
          <w:szCs w:val="28"/>
        </w:rPr>
        <w:t xml:space="preserve"> соглашением, начиная со дня, следующего после дня истечения установленного концессионным соглашением срока исполнения обязательств. Такая пеня устанавливается в размере 1/300 ставки рефинансирования Центрального банка Российской Федерации (действующей на дату уплаты пени) от размера годовой </w:t>
      </w:r>
      <w:proofErr w:type="spellStart"/>
      <w:r w:rsidRPr="00E652AD">
        <w:rPr>
          <w:sz w:val="28"/>
          <w:szCs w:val="28"/>
        </w:rPr>
        <w:t>концессинной</w:t>
      </w:r>
      <w:proofErr w:type="spellEnd"/>
      <w:r w:rsidRPr="00E652AD">
        <w:rPr>
          <w:sz w:val="28"/>
          <w:szCs w:val="28"/>
        </w:rPr>
        <w:t xml:space="preserve"> платы, установленной концессионным соглашением.</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концессионером обязательств, предусмотренных концессионным соглашением, </w:t>
      </w:r>
      <w:proofErr w:type="spellStart"/>
      <w:r w:rsidRPr="00E652AD">
        <w:rPr>
          <w:sz w:val="28"/>
          <w:szCs w:val="28"/>
        </w:rPr>
        <w:t>концедент</w:t>
      </w:r>
      <w:proofErr w:type="spellEnd"/>
      <w:r w:rsidRPr="00E652AD">
        <w:rPr>
          <w:sz w:val="28"/>
          <w:szCs w:val="28"/>
        </w:rPr>
        <w:t xml:space="preserve"> вправе потребовать уплаты неустоек (штрафов, пеней). Пеня начисляется за каждый день просрочки исполнения концессионером обязательств, предусмотренного концессионным соглашением, начиная со дня, следующего после дня истечения установленного концессионным соглашением срока исполнения обязательства, и устанавливается концессионным соглашением в размере 0,1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Штрафы начисляются за неисполнение или ненадлежащее исполнение концессионером обязательств, предусмотренных концессионным соглашением, за исключением просрочки исполнения концессионером обязательств, предусмотренных концессионным соглашением. Размер штрафа устанавливается концессионным соглашением в виде фиксированной суммы – 10%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В случае просрочки исполнения обязательств, а также в иных случаях неисполнения или ненадлежащего исполнения обязательств, предусмотренных концессионным соглашением, сторона концессионного соглашения направляет второй стороне концессионного соглашения письменное требование об уплате неустоек (штрафов, пеней).</w:t>
      </w:r>
    </w:p>
    <w:p w:rsidR="006D1B20" w:rsidRPr="00E652AD" w:rsidRDefault="006D1B20" w:rsidP="006D1B20">
      <w:pPr>
        <w:ind w:firstLine="426"/>
        <w:jc w:val="both"/>
        <w:rPr>
          <w:sz w:val="28"/>
          <w:szCs w:val="28"/>
        </w:rPr>
      </w:pPr>
      <w:r w:rsidRPr="00E652AD">
        <w:rPr>
          <w:sz w:val="28"/>
          <w:szCs w:val="28"/>
        </w:rPr>
        <w:t xml:space="preserve">Вторая сторона в течение 10 рабочих дней </w:t>
      </w:r>
      <w:proofErr w:type="gramStart"/>
      <w:r w:rsidRPr="00E652AD">
        <w:rPr>
          <w:sz w:val="28"/>
          <w:szCs w:val="28"/>
        </w:rPr>
        <w:t>с даты получения</w:t>
      </w:r>
      <w:proofErr w:type="gramEnd"/>
      <w:r w:rsidRPr="00E652AD">
        <w:rPr>
          <w:sz w:val="28"/>
          <w:szCs w:val="28"/>
        </w:rPr>
        <w:t xml:space="preserve"> указанного требования:</w:t>
      </w:r>
    </w:p>
    <w:p w:rsidR="006D1B20" w:rsidRPr="00E652AD" w:rsidRDefault="006D1B20" w:rsidP="006D1B20">
      <w:pPr>
        <w:ind w:firstLine="426"/>
        <w:jc w:val="both"/>
        <w:rPr>
          <w:sz w:val="28"/>
          <w:szCs w:val="28"/>
        </w:rPr>
      </w:pPr>
      <w:r w:rsidRPr="00E652AD">
        <w:rPr>
          <w:sz w:val="28"/>
          <w:szCs w:val="28"/>
        </w:rPr>
        <w:lastRenderedPageBreak/>
        <w:t>- выплачивает неустойку (штраф, пени) путем перечисления денежных средств на реквизиты, указанные в требовании или в концессионном соглашении;</w:t>
      </w:r>
    </w:p>
    <w:p w:rsidR="006D1B20" w:rsidRPr="00E652AD" w:rsidRDefault="006D1B20" w:rsidP="006D1B20">
      <w:pPr>
        <w:ind w:firstLine="426"/>
        <w:jc w:val="both"/>
        <w:rPr>
          <w:sz w:val="28"/>
          <w:szCs w:val="28"/>
        </w:rPr>
      </w:pPr>
      <w:r w:rsidRPr="00E652AD">
        <w:rPr>
          <w:sz w:val="28"/>
          <w:szCs w:val="28"/>
        </w:rPr>
        <w:t>- направляет мотивированный отказ. В случае отказа второй стороны выплатить неустойку (штраф, пени) вопрос решается сторонами в судебном порядке.</w:t>
      </w:r>
    </w:p>
    <w:p w:rsidR="006D1B20" w:rsidRPr="00E652AD" w:rsidRDefault="006D1B20" w:rsidP="006D1B20">
      <w:pPr>
        <w:ind w:firstLine="426"/>
        <w:jc w:val="both"/>
        <w:rPr>
          <w:sz w:val="28"/>
          <w:szCs w:val="28"/>
        </w:rPr>
      </w:pPr>
      <w:r w:rsidRPr="00E652AD">
        <w:rPr>
          <w:sz w:val="28"/>
          <w:szCs w:val="28"/>
        </w:rPr>
        <w:t>14. Критерии конкурса:</w:t>
      </w:r>
    </w:p>
    <w:p w:rsidR="006D1B20" w:rsidRPr="00E652AD" w:rsidRDefault="006D1B20" w:rsidP="006D1B20">
      <w:pPr>
        <w:ind w:firstLine="426"/>
        <w:jc w:val="both"/>
        <w:rPr>
          <w:sz w:val="28"/>
          <w:szCs w:val="28"/>
        </w:rPr>
      </w:pPr>
      <w:r w:rsidRPr="00E652AD">
        <w:rPr>
          <w:sz w:val="28"/>
          <w:szCs w:val="28"/>
        </w:rPr>
        <w:t>14.1. Для лота №1:</w:t>
      </w:r>
    </w:p>
    <w:p w:rsidR="006D1B20" w:rsidRPr="00E652AD" w:rsidRDefault="006D1B20" w:rsidP="006D1B20">
      <w:pPr>
        <w:ind w:firstLine="426"/>
        <w:jc w:val="both"/>
        <w:rPr>
          <w:sz w:val="28"/>
          <w:szCs w:val="28"/>
        </w:rPr>
      </w:pPr>
      <w:r w:rsidRPr="00E652AD">
        <w:rPr>
          <w:sz w:val="28"/>
          <w:szCs w:val="28"/>
        </w:rPr>
        <w:t>14.1.1. Предельный размер расходов на реконструкцию объекта концессионного соглашения, которые предполагается осуществить концессионером (критерий №1);</w:t>
      </w:r>
    </w:p>
    <w:p w:rsidR="006D1B20" w:rsidRPr="00E652AD" w:rsidRDefault="006D1B20" w:rsidP="006D1B20">
      <w:pPr>
        <w:ind w:firstLine="426"/>
        <w:jc w:val="both"/>
        <w:rPr>
          <w:sz w:val="28"/>
          <w:szCs w:val="28"/>
        </w:rPr>
      </w:pPr>
      <w:r w:rsidRPr="00E652AD">
        <w:rPr>
          <w:sz w:val="28"/>
          <w:szCs w:val="28"/>
        </w:rPr>
        <w:t>14.1.2. Уровень потерь воды (критерий №2);</w:t>
      </w:r>
    </w:p>
    <w:p w:rsidR="006D1B20" w:rsidRPr="00E652AD" w:rsidRDefault="006D1B20" w:rsidP="006D1B20">
      <w:pPr>
        <w:ind w:firstLine="426"/>
        <w:jc w:val="both"/>
        <w:rPr>
          <w:sz w:val="28"/>
          <w:szCs w:val="28"/>
        </w:rPr>
      </w:pPr>
      <w:r w:rsidRPr="00E652AD">
        <w:rPr>
          <w:sz w:val="28"/>
          <w:szCs w:val="28"/>
        </w:rPr>
        <w:t>14.1.3. Уровень удельного расхода электроэнергии (критерий №3)</w:t>
      </w:r>
    </w:p>
    <w:p w:rsidR="006D1B20" w:rsidRPr="00E652AD" w:rsidRDefault="006D1B20" w:rsidP="006D1B20">
      <w:pPr>
        <w:ind w:firstLine="426"/>
        <w:jc w:val="both"/>
        <w:rPr>
          <w:sz w:val="28"/>
          <w:szCs w:val="28"/>
        </w:rPr>
      </w:pPr>
      <w:r w:rsidRPr="00E652AD">
        <w:rPr>
          <w:sz w:val="28"/>
          <w:szCs w:val="28"/>
        </w:rPr>
        <w:t>15. Параметры критериев конкурса:</w:t>
      </w:r>
    </w:p>
    <w:p w:rsidR="006D1B20" w:rsidRPr="00E652AD" w:rsidRDefault="006D1B20" w:rsidP="006D1B20">
      <w:pPr>
        <w:ind w:firstLine="426"/>
        <w:jc w:val="both"/>
        <w:rPr>
          <w:sz w:val="28"/>
          <w:szCs w:val="28"/>
        </w:rPr>
      </w:pPr>
      <w:r w:rsidRPr="00E652AD">
        <w:rPr>
          <w:sz w:val="28"/>
          <w:szCs w:val="28"/>
        </w:rPr>
        <w:t>15.1. для критерия №1:</w:t>
      </w:r>
    </w:p>
    <w:p w:rsidR="006D1B20" w:rsidRPr="00E652AD" w:rsidRDefault="006D1B20" w:rsidP="006D1B20">
      <w:pPr>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350930">
        <w:trPr>
          <w:trHeight w:val="274"/>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p w:rsidR="006D1B20" w:rsidRPr="00E652AD" w:rsidRDefault="006D1B20" w:rsidP="00891512">
            <w:pPr>
              <w:rPr>
                <w:rFonts w:eastAsia="Calibri"/>
                <w:sz w:val="28"/>
                <w:szCs w:val="28"/>
              </w:rPr>
            </w:pPr>
          </w:p>
        </w:tc>
        <w:tc>
          <w:tcPr>
            <w:tcW w:w="4168" w:type="dxa"/>
            <w:shd w:val="clear" w:color="auto" w:fill="auto"/>
          </w:tcPr>
          <w:p w:rsidR="006D1B20" w:rsidRPr="00E652AD" w:rsidRDefault="006D1B20" w:rsidP="00891512">
            <w:pPr>
              <w:rPr>
                <w:sz w:val="28"/>
                <w:szCs w:val="28"/>
              </w:rPr>
            </w:pPr>
            <w:r w:rsidRPr="00E652AD">
              <w:rPr>
                <w:sz w:val="28"/>
                <w:szCs w:val="28"/>
              </w:rPr>
              <w:t>Значение критерия, руб.</w:t>
            </w:r>
          </w:p>
          <w:p w:rsidR="006D1B20" w:rsidRPr="00E652AD" w:rsidRDefault="006D1B20" w:rsidP="00891512">
            <w:pPr>
              <w:rPr>
                <w:sz w:val="28"/>
                <w:szCs w:val="28"/>
              </w:rPr>
            </w:pPr>
          </w:p>
          <w:p w:rsidR="006D1B20" w:rsidRPr="00E652AD" w:rsidRDefault="006D1B20" w:rsidP="00891512">
            <w:pPr>
              <w:rPr>
                <w:rFonts w:eastAsia="Calibri"/>
                <w:sz w:val="28"/>
                <w:szCs w:val="28"/>
              </w:rPr>
            </w:pPr>
          </w:p>
        </w:tc>
      </w:tr>
      <w:tr w:rsidR="006D1B20" w:rsidRPr="00E652AD" w:rsidTr="00350930">
        <w:trPr>
          <w:trHeight w:val="211"/>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350930" w:rsidRPr="00E652AD" w:rsidTr="00350930">
        <w:trPr>
          <w:trHeight w:val="548"/>
        </w:trPr>
        <w:tc>
          <w:tcPr>
            <w:tcW w:w="1405" w:type="dxa"/>
            <w:shd w:val="clear" w:color="auto" w:fill="auto"/>
          </w:tcPr>
          <w:p w:rsidR="00350930" w:rsidRPr="00E652AD" w:rsidRDefault="00350930" w:rsidP="00350930">
            <w:pPr>
              <w:tabs>
                <w:tab w:val="left" w:pos="0"/>
              </w:tabs>
              <w:ind w:left="360"/>
              <w:contextualSpacing/>
              <w:jc w:val="center"/>
              <w:rPr>
                <w:rFonts w:eastAsia="Calibri"/>
                <w:sz w:val="28"/>
                <w:szCs w:val="28"/>
              </w:rPr>
            </w:pPr>
            <w:r w:rsidRPr="00E652AD">
              <w:rPr>
                <w:rFonts w:eastAsia="Calibri"/>
                <w:sz w:val="28"/>
                <w:szCs w:val="28"/>
              </w:rPr>
              <w:t>1</w:t>
            </w:r>
          </w:p>
        </w:tc>
        <w:tc>
          <w:tcPr>
            <w:tcW w:w="4174" w:type="dxa"/>
            <w:shd w:val="clear" w:color="auto" w:fill="auto"/>
            <w:hideMark/>
          </w:tcPr>
          <w:p w:rsidR="00350930" w:rsidRPr="00E652AD" w:rsidRDefault="00350930" w:rsidP="00350930">
            <w:pPr>
              <w:rPr>
                <w:rFonts w:eastAsia="Calibri"/>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350930" w:rsidRPr="00E652AD" w:rsidTr="00350930">
        <w:trPr>
          <w:trHeight w:val="450"/>
        </w:trPr>
        <w:tc>
          <w:tcPr>
            <w:tcW w:w="1405" w:type="dxa"/>
            <w:shd w:val="clear" w:color="auto" w:fill="auto"/>
          </w:tcPr>
          <w:p w:rsidR="00350930" w:rsidRPr="00E652AD" w:rsidRDefault="00350930" w:rsidP="00350930">
            <w:pPr>
              <w:tabs>
                <w:tab w:val="left" w:pos="0"/>
              </w:tabs>
              <w:ind w:left="720"/>
              <w:contextualSpacing/>
              <w:rPr>
                <w:rFonts w:eastAsia="Calibri"/>
                <w:sz w:val="28"/>
                <w:szCs w:val="28"/>
              </w:rPr>
            </w:pPr>
            <w:r w:rsidRPr="00E652AD">
              <w:rPr>
                <w:rFonts w:eastAsia="Calibri"/>
                <w:sz w:val="28"/>
                <w:szCs w:val="28"/>
              </w:rPr>
              <w:t>2</w:t>
            </w:r>
          </w:p>
        </w:tc>
        <w:tc>
          <w:tcPr>
            <w:tcW w:w="4174" w:type="dxa"/>
            <w:shd w:val="clear" w:color="auto" w:fill="auto"/>
            <w:hideMark/>
          </w:tcPr>
          <w:p w:rsidR="00350930"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B65252" w:rsidRPr="00E652AD" w:rsidTr="00350930">
        <w:trPr>
          <w:trHeight w:val="450"/>
        </w:trPr>
        <w:tc>
          <w:tcPr>
            <w:tcW w:w="1405" w:type="dxa"/>
            <w:shd w:val="clear" w:color="auto" w:fill="auto"/>
          </w:tcPr>
          <w:p w:rsidR="00B65252" w:rsidRPr="00E652AD" w:rsidRDefault="00B65252" w:rsidP="00350930">
            <w:pPr>
              <w:tabs>
                <w:tab w:val="left" w:pos="0"/>
              </w:tabs>
              <w:ind w:left="720"/>
              <w:contextualSpacing/>
              <w:rPr>
                <w:rFonts w:eastAsia="Calibri"/>
                <w:sz w:val="28"/>
                <w:szCs w:val="28"/>
              </w:rPr>
            </w:pPr>
            <w:r>
              <w:rPr>
                <w:rFonts w:eastAsia="Calibri"/>
                <w:sz w:val="28"/>
                <w:szCs w:val="28"/>
              </w:rPr>
              <w:t>3</w:t>
            </w:r>
          </w:p>
        </w:tc>
        <w:tc>
          <w:tcPr>
            <w:tcW w:w="4174" w:type="dxa"/>
            <w:shd w:val="clear" w:color="auto" w:fill="auto"/>
          </w:tcPr>
          <w:p w:rsidR="00B65252"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B65252" w:rsidRPr="00E652AD" w:rsidRDefault="00303722" w:rsidP="00350930">
            <w:pPr>
              <w:rPr>
                <w:rFonts w:eastAsia="Calibri"/>
                <w:sz w:val="28"/>
                <w:szCs w:val="28"/>
              </w:rPr>
            </w:pPr>
            <w:r>
              <w:rPr>
                <w:rFonts w:eastAsia="Calibri"/>
                <w:sz w:val="28"/>
                <w:szCs w:val="28"/>
              </w:rPr>
              <w:t>75000</w:t>
            </w:r>
          </w:p>
        </w:tc>
      </w:tr>
    </w:tbl>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r w:rsidRPr="00E652AD">
        <w:rPr>
          <w:sz w:val="28"/>
          <w:szCs w:val="28"/>
        </w:rPr>
        <w:t xml:space="preserve">Указанные значения представляют собой денежное выражение запланированных минимальных расходов на реконструкцию объектов коммунального назначения в рублях на период </w:t>
      </w:r>
      <w:r w:rsidR="00350930" w:rsidRPr="00E652AD">
        <w:rPr>
          <w:sz w:val="28"/>
          <w:szCs w:val="28"/>
        </w:rPr>
        <w:t>2021-2023</w:t>
      </w:r>
      <w:r w:rsidRPr="00E652AD">
        <w:rPr>
          <w:sz w:val="28"/>
          <w:szCs w:val="28"/>
        </w:rPr>
        <w:t xml:space="preserve"> гг., производимых концессионером из собственных средств, в том числе заложенных в тарифе в течение указанного периода.</w:t>
      </w:r>
    </w:p>
    <w:p w:rsidR="006D1B20" w:rsidRPr="00E652AD" w:rsidRDefault="006D1B20" w:rsidP="006D1B20">
      <w:pPr>
        <w:shd w:val="clear" w:color="auto" w:fill="FFFFFF"/>
        <w:spacing w:after="180"/>
        <w:ind w:firstLine="426"/>
        <w:jc w:val="both"/>
        <w:rPr>
          <w:sz w:val="28"/>
          <w:szCs w:val="28"/>
        </w:rPr>
      </w:pPr>
      <w:r w:rsidRPr="00E652AD">
        <w:rPr>
          <w:sz w:val="28"/>
          <w:szCs w:val="28"/>
        </w:rPr>
        <w:t>15.1.1. Уменьшение или увеличение начального значения критерия конкурса в конкурсном предложении - увеличение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15.1.2.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15.2. для критерия №2: 6,2%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 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6D1B20" w:rsidRPr="00E652AD" w:rsidRDefault="006D1B20" w:rsidP="006D1B20">
      <w:pPr>
        <w:shd w:val="clear" w:color="auto" w:fill="FFFFFF"/>
        <w:spacing w:before="180"/>
        <w:ind w:firstLine="426"/>
        <w:jc w:val="both"/>
        <w:rPr>
          <w:sz w:val="28"/>
          <w:szCs w:val="28"/>
        </w:rPr>
      </w:pPr>
      <w:r w:rsidRPr="00E652AD">
        <w:rPr>
          <w:sz w:val="28"/>
          <w:szCs w:val="28"/>
        </w:rPr>
        <w:t>15.2.1.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lastRenderedPageBreak/>
        <w:t>15.2.2.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15.3. для критерия №3: 0,93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значение представляет собой средневзвешенный норматив удельного расхода электроэнергии при </w:t>
      </w:r>
      <w:r w:rsidRPr="00E652AD">
        <w:rPr>
          <w:bCs/>
          <w:sz w:val="28"/>
          <w:szCs w:val="28"/>
        </w:rPr>
        <w:t>оказании услуг коммунального назначения</w:t>
      </w:r>
      <w:r w:rsidRPr="00E652AD">
        <w:rPr>
          <w:sz w:val="28"/>
          <w:szCs w:val="28"/>
        </w:rPr>
        <w:t>.</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15.3.2. Коэффициент, учитывающий значимость критерия конкурса  - 0,5.</w:t>
      </w:r>
    </w:p>
    <w:p w:rsidR="006D1B20" w:rsidRDefault="006D1B20" w:rsidP="00EA02F5">
      <w:pPr>
        <w:shd w:val="clear" w:color="auto" w:fill="FFFFFF"/>
        <w:spacing w:before="180" w:after="180"/>
        <w:ind w:firstLine="426"/>
        <w:jc w:val="both"/>
        <w:rPr>
          <w:color w:val="C00000"/>
          <w:sz w:val="28"/>
          <w:szCs w:val="28"/>
        </w:rPr>
      </w:pPr>
      <w:r w:rsidRPr="00E652AD">
        <w:rPr>
          <w:sz w:val="28"/>
          <w:szCs w:val="28"/>
        </w:rPr>
        <w:t>16. Объем валовой выручки, получаемой концессионером в рамках реализации концессионного соглашения, в том числе на каждый год должен составля</w:t>
      </w:r>
      <w:r w:rsidR="00EA02F5" w:rsidRPr="00E652AD">
        <w:rPr>
          <w:sz w:val="28"/>
          <w:szCs w:val="28"/>
        </w:rPr>
        <w:t xml:space="preserve">ть </w:t>
      </w:r>
      <w:r w:rsidR="00EA02F5" w:rsidRPr="001D1739">
        <w:rPr>
          <w:sz w:val="28"/>
          <w:szCs w:val="28"/>
          <w:u w:val="single"/>
        </w:rPr>
        <w:t>не</w:t>
      </w:r>
      <w:r w:rsidR="001D1739" w:rsidRPr="001D1739">
        <w:rPr>
          <w:sz w:val="28"/>
          <w:szCs w:val="28"/>
          <w:u w:val="single"/>
        </w:rPr>
        <w:t xml:space="preserve"> </w:t>
      </w:r>
      <w:r w:rsidR="00EA02F5" w:rsidRPr="001D1739">
        <w:rPr>
          <w:sz w:val="28"/>
          <w:szCs w:val="28"/>
          <w:u w:val="single"/>
        </w:rPr>
        <w:t xml:space="preserve"> </w:t>
      </w:r>
      <w:r w:rsidR="00303722">
        <w:rPr>
          <w:color w:val="000000" w:themeColor="text1"/>
          <w:sz w:val="28"/>
          <w:szCs w:val="28"/>
          <w:u w:val="single"/>
        </w:rPr>
        <w:t>238</w:t>
      </w:r>
      <w:r w:rsidR="001D1739">
        <w:rPr>
          <w:color w:val="000000" w:themeColor="text1"/>
          <w:sz w:val="28"/>
          <w:szCs w:val="28"/>
          <w:u w:val="single"/>
        </w:rPr>
        <w:t> </w:t>
      </w:r>
      <w:r w:rsidR="00303722">
        <w:rPr>
          <w:color w:val="000000" w:themeColor="text1"/>
          <w:sz w:val="28"/>
          <w:szCs w:val="28"/>
          <w:u w:val="single"/>
        </w:rPr>
        <w:t>990</w:t>
      </w:r>
      <w:r w:rsidR="001D1739">
        <w:rPr>
          <w:color w:val="000000" w:themeColor="text1"/>
          <w:sz w:val="28"/>
          <w:szCs w:val="28"/>
          <w:u w:val="single"/>
        </w:rPr>
        <w:t xml:space="preserve">  рублей </w:t>
      </w:r>
      <w:r w:rsidR="00EA02F5" w:rsidRPr="001D1739">
        <w:rPr>
          <w:color w:val="000000" w:themeColor="text1"/>
          <w:sz w:val="28"/>
          <w:szCs w:val="28"/>
          <w:u w:val="single"/>
        </w:rPr>
        <w:t xml:space="preserve"> 00</w:t>
      </w:r>
      <w:r w:rsidRPr="001D1739">
        <w:rPr>
          <w:color w:val="000000" w:themeColor="text1"/>
          <w:sz w:val="28"/>
          <w:szCs w:val="28"/>
          <w:u w:val="single"/>
        </w:rPr>
        <w:t xml:space="preserve"> копейки</w:t>
      </w:r>
      <w:r w:rsidRPr="00B65252">
        <w:rPr>
          <w:color w:val="C00000"/>
          <w:sz w:val="28"/>
          <w:szCs w:val="28"/>
        </w:rPr>
        <w:t>.</w:t>
      </w: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Pr="00B65252" w:rsidRDefault="00B65252" w:rsidP="00EA02F5">
      <w:pPr>
        <w:shd w:val="clear" w:color="auto" w:fill="FFFFFF"/>
        <w:spacing w:before="180" w:after="180"/>
        <w:ind w:firstLine="426"/>
        <w:jc w:val="both"/>
        <w:rPr>
          <w:color w:val="C00000"/>
          <w:sz w:val="28"/>
          <w:szCs w:val="28"/>
        </w:rPr>
      </w:pPr>
    </w:p>
    <w:p w:rsidR="006D1B20" w:rsidRPr="00E652AD" w:rsidRDefault="006D1B20" w:rsidP="006D1B20">
      <w:pPr>
        <w:shd w:val="clear" w:color="auto" w:fill="FFFFFF"/>
        <w:spacing w:before="180" w:after="180"/>
        <w:ind w:firstLine="426"/>
        <w:jc w:val="both"/>
        <w:rPr>
          <w:sz w:val="28"/>
          <w:szCs w:val="28"/>
        </w:rPr>
      </w:pPr>
    </w:p>
    <w:tbl>
      <w:tblPr>
        <w:tblpPr w:leftFromText="180" w:rightFromText="180" w:horzAnchor="page" w:tblpX="2078" w:tblpY="270"/>
        <w:tblW w:w="9747" w:type="dxa"/>
        <w:tblLook w:val="04A0" w:firstRow="1" w:lastRow="0" w:firstColumn="1" w:lastColumn="0" w:noHBand="0" w:noVBand="1"/>
      </w:tblPr>
      <w:tblGrid>
        <w:gridCol w:w="4786"/>
        <w:gridCol w:w="4961"/>
      </w:tblGrid>
      <w:tr w:rsidR="006D1B20" w:rsidRPr="00E652AD" w:rsidTr="00B65252">
        <w:tc>
          <w:tcPr>
            <w:tcW w:w="4786" w:type="dxa"/>
            <w:shd w:val="clear" w:color="auto" w:fill="auto"/>
          </w:tcPr>
          <w:p w:rsidR="00B65252" w:rsidRDefault="00B65252" w:rsidP="00B65252">
            <w:pPr>
              <w:rPr>
                <w:sz w:val="28"/>
                <w:szCs w:val="28"/>
              </w:rPr>
            </w:pPr>
          </w:p>
          <w:p w:rsidR="00B65252" w:rsidRPr="00E652AD" w:rsidRDefault="00B65252" w:rsidP="00B65252">
            <w:pPr>
              <w:rPr>
                <w:sz w:val="28"/>
                <w:szCs w:val="28"/>
              </w:rPr>
            </w:pPr>
          </w:p>
        </w:tc>
        <w:tc>
          <w:tcPr>
            <w:tcW w:w="4961" w:type="dxa"/>
            <w:shd w:val="clear" w:color="auto" w:fill="auto"/>
          </w:tcPr>
          <w:p w:rsidR="00B65252" w:rsidRPr="00E652AD" w:rsidRDefault="00B65252" w:rsidP="00B65252">
            <w:pPr>
              <w:rPr>
                <w:sz w:val="28"/>
                <w:szCs w:val="28"/>
              </w:rPr>
            </w:pPr>
            <w:r w:rsidRPr="00E652AD">
              <w:rPr>
                <w:sz w:val="28"/>
                <w:szCs w:val="28"/>
              </w:rPr>
              <w:t>Приложение №</w:t>
            </w:r>
            <w:r>
              <w:rPr>
                <w:sz w:val="28"/>
                <w:szCs w:val="28"/>
              </w:rPr>
              <w:t>2</w:t>
            </w:r>
          </w:p>
          <w:p w:rsidR="00B65252" w:rsidRPr="00E652AD" w:rsidRDefault="00B65252" w:rsidP="00B65252">
            <w:pPr>
              <w:rPr>
                <w:sz w:val="28"/>
                <w:szCs w:val="28"/>
              </w:rPr>
            </w:pPr>
            <w:r w:rsidRPr="00E652AD">
              <w:rPr>
                <w:sz w:val="28"/>
                <w:szCs w:val="28"/>
              </w:rPr>
              <w:t xml:space="preserve">к постановлению администрации </w:t>
            </w:r>
            <w:r>
              <w:rPr>
                <w:sz w:val="28"/>
                <w:szCs w:val="28"/>
              </w:rPr>
              <w:t>Богдановски</w:t>
            </w:r>
            <w:r w:rsidRPr="00E652AD">
              <w:rPr>
                <w:sz w:val="28"/>
                <w:szCs w:val="28"/>
              </w:rPr>
              <w:t>й сельсовет</w:t>
            </w:r>
          </w:p>
          <w:p w:rsidR="00B65252" w:rsidRDefault="00B65252" w:rsidP="00B65252">
            <w:pPr>
              <w:rPr>
                <w:sz w:val="28"/>
                <w:szCs w:val="28"/>
              </w:rPr>
            </w:pPr>
            <w:r w:rsidRPr="00E652AD">
              <w:rPr>
                <w:sz w:val="28"/>
                <w:szCs w:val="28"/>
              </w:rPr>
              <w:t xml:space="preserve"> от </w:t>
            </w:r>
            <w:r w:rsidR="00303722">
              <w:rPr>
                <w:sz w:val="28"/>
                <w:szCs w:val="28"/>
              </w:rPr>
              <w:t>04.02.2021  №13-п</w:t>
            </w:r>
          </w:p>
          <w:p w:rsidR="00B65252" w:rsidRPr="00B65252" w:rsidRDefault="00B65252" w:rsidP="00B65252">
            <w:pPr>
              <w:rPr>
                <w:sz w:val="28"/>
                <w:szCs w:val="28"/>
              </w:rPr>
            </w:pPr>
          </w:p>
          <w:p w:rsidR="006D1B20" w:rsidRPr="00B65252" w:rsidRDefault="006D1B20" w:rsidP="00B65252">
            <w:pPr>
              <w:rPr>
                <w:sz w:val="28"/>
                <w:szCs w:val="28"/>
              </w:rPr>
            </w:pPr>
          </w:p>
        </w:tc>
      </w:tr>
    </w:tbl>
    <w:p w:rsidR="006D1B20" w:rsidRPr="00E652AD" w:rsidRDefault="006D1B20" w:rsidP="006D1B20">
      <w:pPr>
        <w:pStyle w:val="ConsPlusTitle"/>
        <w:jc w:val="center"/>
        <w:rPr>
          <w:rFonts w:ascii="Times New Roman" w:eastAsia="Calibri" w:hAnsi="Times New Roman" w:cs="Times New Roman"/>
          <w:bCs w:val="0"/>
          <w:sz w:val="28"/>
          <w:szCs w:val="28"/>
          <w:lang w:eastAsia="en-US"/>
        </w:rPr>
      </w:pPr>
      <w:r w:rsidRPr="00E652AD">
        <w:rPr>
          <w:rFonts w:ascii="Times New Roman" w:hAnsi="Times New Roman" w:cs="Times New Roman"/>
          <w:sz w:val="28"/>
          <w:szCs w:val="28"/>
        </w:rPr>
        <w:t>Состав конкурсной комиссии открытого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jc w:val="center"/>
        <w:rPr>
          <w:rFonts w:ascii="Times New Roman" w:eastAsia="Calibri" w:hAnsi="Times New Roman" w:cs="Times New Roman"/>
          <w:bCs w:val="0"/>
          <w:sz w:val="28"/>
          <w:szCs w:val="28"/>
          <w:lang w:eastAsia="en-US"/>
        </w:rPr>
      </w:pPr>
    </w:p>
    <w:p w:rsidR="006D1B20" w:rsidRPr="00E652AD" w:rsidRDefault="006D1B20" w:rsidP="006D1B20">
      <w:pPr>
        <w:rPr>
          <w:sz w:val="28"/>
          <w:szCs w:val="28"/>
        </w:rPr>
      </w:pPr>
    </w:p>
    <w:p w:rsidR="006D1B20" w:rsidRPr="00E652AD" w:rsidRDefault="006D1B20" w:rsidP="006D1B20">
      <w:pPr>
        <w:rPr>
          <w:vanish/>
        </w:rPr>
      </w:pPr>
    </w:p>
    <w:tbl>
      <w:tblPr>
        <w:tblW w:w="11819" w:type="dxa"/>
        <w:tblLayout w:type="fixed"/>
        <w:tblLook w:val="04A0" w:firstRow="1" w:lastRow="0" w:firstColumn="1" w:lastColumn="0" w:noHBand="0" w:noVBand="1"/>
      </w:tblPr>
      <w:tblGrid>
        <w:gridCol w:w="9747"/>
        <w:gridCol w:w="2072"/>
      </w:tblGrid>
      <w:tr w:rsidR="006D1B20" w:rsidRPr="00E652AD" w:rsidTr="00891512">
        <w:tc>
          <w:tcPr>
            <w:tcW w:w="9747" w:type="dxa"/>
            <w:shd w:val="clear" w:color="auto" w:fill="auto"/>
          </w:tcPr>
          <w:p w:rsidR="006D1B20" w:rsidRPr="00E652AD" w:rsidRDefault="006D1B20" w:rsidP="00891512">
            <w:pPr>
              <w:jc w:val="center"/>
              <w:rPr>
                <w:sz w:val="28"/>
                <w:szCs w:val="28"/>
              </w:rPr>
            </w:pPr>
            <w:r w:rsidRPr="00E652AD">
              <w:rPr>
                <w:sz w:val="28"/>
                <w:szCs w:val="28"/>
              </w:rPr>
              <w:t>Состав комиссии</w:t>
            </w:r>
          </w:p>
          <w:p w:rsidR="006D1B20" w:rsidRPr="00E652AD" w:rsidRDefault="006D1B20" w:rsidP="00891512">
            <w:pPr>
              <w:rPr>
                <w:sz w:val="28"/>
                <w:szCs w:val="28"/>
              </w:rPr>
            </w:pPr>
          </w:p>
          <w:tbl>
            <w:tblPr>
              <w:tblW w:w="9498" w:type="dxa"/>
              <w:tblLayout w:type="fixed"/>
              <w:tblLook w:val="04A0" w:firstRow="1" w:lastRow="0" w:firstColumn="1" w:lastColumn="0" w:noHBand="0" w:noVBand="1"/>
            </w:tblPr>
            <w:tblGrid>
              <w:gridCol w:w="3261"/>
              <w:gridCol w:w="6237"/>
            </w:tblGrid>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Петров Радий</w:t>
                  </w:r>
                </w:p>
                <w:p w:rsidR="006D1B20" w:rsidRPr="00E652AD" w:rsidRDefault="00D93B68" w:rsidP="00D93B68">
                  <w:pPr>
                    <w:ind w:firstLine="176"/>
                    <w:rPr>
                      <w:sz w:val="28"/>
                      <w:szCs w:val="28"/>
                    </w:rPr>
                  </w:pPr>
                  <w:r>
                    <w:rPr>
                      <w:sz w:val="28"/>
                      <w:szCs w:val="28"/>
                    </w:rPr>
                    <w:t xml:space="preserve">   Федорович</w:t>
                  </w:r>
                </w:p>
              </w:tc>
              <w:tc>
                <w:tcPr>
                  <w:tcW w:w="6237" w:type="dxa"/>
                </w:tcPr>
                <w:p w:rsidR="006D1B20" w:rsidRPr="00E652AD" w:rsidRDefault="006D1B20" w:rsidP="00891512">
                  <w:pPr>
                    <w:rPr>
                      <w:sz w:val="28"/>
                      <w:szCs w:val="28"/>
                    </w:rPr>
                  </w:pPr>
                  <w:r w:rsidRPr="00E652AD">
                    <w:rPr>
                      <w:sz w:val="28"/>
                      <w:szCs w:val="28"/>
                    </w:rPr>
                    <w:t>- п</w:t>
                  </w:r>
                  <w:r w:rsidR="00625C81" w:rsidRPr="00E652AD">
                    <w:rPr>
                      <w:sz w:val="28"/>
                      <w:szCs w:val="28"/>
                    </w:rPr>
                    <w:t xml:space="preserve">редседатель комиссии,  </w:t>
                  </w:r>
                  <w:r w:rsidR="00350930" w:rsidRPr="00E652AD">
                    <w:rPr>
                      <w:sz w:val="28"/>
                      <w:szCs w:val="28"/>
                    </w:rPr>
                    <w:t>Глава муниц</w:t>
                  </w:r>
                  <w:r w:rsidR="00625C81" w:rsidRPr="00E652AD">
                    <w:rPr>
                      <w:sz w:val="28"/>
                      <w:szCs w:val="28"/>
                    </w:rPr>
                    <w:t>и</w:t>
                  </w:r>
                  <w:r w:rsidR="00350930" w:rsidRPr="00E652AD">
                    <w:rPr>
                      <w:sz w:val="28"/>
                      <w:szCs w:val="28"/>
                    </w:rPr>
                    <w:t xml:space="preserve">пального образования </w:t>
                  </w:r>
                  <w:r w:rsidR="00D93B68">
                    <w:rPr>
                      <w:sz w:val="28"/>
                      <w:szCs w:val="28"/>
                    </w:rPr>
                    <w:t>Богдановский</w:t>
                  </w:r>
                  <w:r w:rsidR="00350930" w:rsidRPr="00E652AD">
                    <w:rPr>
                      <w:sz w:val="28"/>
                      <w:szCs w:val="28"/>
                    </w:rPr>
                    <w:t xml:space="preserve"> сельсовет Тоцкого района Оренбургской области</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Колесникова Наталья</w:t>
                  </w:r>
                  <w:r w:rsidR="00625C81" w:rsidRPr="00E652AD">
                    <w:rPr>
                      <w:sz w:val="28"/>
                      <w:szCs w:val="28"/>
                    </w:rPr>
                    <w:t xml:space="preserve"> Владимировна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секретарь комиссии, </w:t>
                  </w:r>
                  <w:r w:rsidR="00625C81" w:rsidRPr="00E652AD">
                    <w:rPr>
                      <w:sz w:val="28"/>
                      <w:szCs w:val="28"/>
                    </w:rPr>
                    <w:t xml:space="preserve">специалист 1 категории администрации </w:t>
                  </w:r>
                  <w:r w:rsidR="00D93B68">
                    <w:rPr>
                      <w:sz w:val="28"/>
                      <w:szCs w:val="28"/>
                    </w:rPr>
                    <w:t>Богдановский</w:t>
                  </w:r>
                  <w:r w:rsidR="00625C81"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9498" w:type="dxa"/>
                  <w:gridSpan w:val="2"/>
                </w:tcPr>
                <w:p w:rsidR="006D1B20" w:rsidRPr="00E652AD" w:rsidRDefault="006D1B20" w:rsidP="00891512">
                  <w:pPr>
                    <w:jc w:val="center"/>
                    <w:rPr>
                      <w:sz w:val="28"/>
                      <w:szCs w:val="28"/>
                    </w:rPr>
                  </w:pPr>
                  <w:r w:rsidRPr="00E652AD">
                    <w:rPr>
                      <w:sz w:val="28"/>
                      <w:szCs w:val="28"/>
                    </w:rPr>
                    <w:t>Члены комиссии:</w:t>
                  </w:r>
                </w:p>
                <w:p w:rsidR="006D1B20" w:rsidRPr="00E652AD" w:rsidRDefault="006D1B20" w:rsidP="00891512">
                  <w:pPr>
                    <w:jc w:val="cente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Кожевникова  Екатерина</w:t>
                  </w:r>
                  <w:r w:rsidR="00625C81" w:rsidRPr="00E652AD">
                    <w:rPr>
                      <w:sz w:val="28"/>
                      <w:szCs w:val="28"/>
                    </w:rPr>
                    <w:t xml:space="preserve"> </w:t>
                  </w:r>
                  <w:r>
                    <w:rPr>
                      <w:sz w:val="28"/>
                      <w:szCs w:val="28"/>
                    </w:rPr>
                    <w:t>Сергеевна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w:t>
                  </w:r>
                  <w:r w:rsidR="00625C81" w:rsidRPr="00E652AD">
                    <w:rPr>
                      <w:sz w:val="28"/>
                      <w:szCs w:val="28"/>
                    </w:rPr>
                    <w:t xml:space="preserve">специалист </w:t>
                  </w:r>
                  <w:r w:rsidR="00D93B68">
                    <w:rPr>
                      <w:sz w:val="28"/>
                      <w:szCs w:val="28"/>
                    </w:rPr>
                    <w:t>1</w:t>
                  </w:r>
                  <w:r w:rsidR="00625C81" w:rsidRPr="00E652AD">
                    <w:rPr>
                      <w:sz w:val="28"/>
                      <w:szCs w:val="28"/>
                    </w:rPr>
                    <w:t xml:space="preserve"> категории </w:t>
                  </w:r>
                  <w:proofErr w:type="gramStart"/>
                  <w:r w:rsidR="00D93B68">
                    <w:rPr>
                      <w:sz w:val="28"/>
                      <w:szCs w:val="28"/>
                    </w:rPr>
                    <w:t>–б</w:t>
                  </w:r>
                  <w:proofErr w:type="gramEnd"/>
                  <w:r w:rsidR="00D93B68">
                    <w:rPr>
                      <w:sz w:val="28"/>
                      <w:szCs w:val="28"/>
                    </w:rPr>
                    <w:t xml:space="preserve">ухгалтер </w:t>
                  </w:r>
                  <w:r w:rsidR="00625C81" w:rsidRPr="00E652AD">
                    <w:rPr>
                      <w:sz w:val="28"/>
                      <w:szCs w:val="28"/>
                    </w:rPr>
                    <w:t xml:space="preserve">администрации </w:t>
                  </w:r>
                  <w:r w:rsidR="00D93B68">
                    <w:rPr>
                      <w:sz w:val="28"/>
                      <w:szCs w:val="28"/>
                    </w:rPr>
                    <w:t>Богдановский</w:t>
                  </w:r>
                  <w:r w:rsidR="00B65252">
                    <w:rPr>
                      <w:sz w:val="28"/>
                      <w:szCs w:val="28"/>
                    </w:rPr>
                    <w:t xml:space="preserve"> </w:t>
                  </w:r>
                  <w:r w:rsidR="00625C81" w:rsidRPr="00E652AD">
                    <w:rPr>
                      <w:sz w:val="28"/>
                      <w:szCs w:val="28"/>
                    </w:rPr>
                    <w:t>сельсовет</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Иванюкова Зинаида</w:t>
                  </w:r>
                  <w:r w:rsidR="005E1100" w:rsidRPr="00E652AD">
                    <w:rPr>
                      <w:sz w:val="28"/>
                      <w:szCs w:val="28"/>
                    </w:rPr>
                    <w:t xml:space="preserve"> </w:t>
                  </w:r>
                  <w:r>
                    <w:rPr>
                      <w:sz w:val="28"/>
                      <w:szCs w:val="28"/>
                    </w:rPr>
                    <w:t>Владимировна</w:t>
                  </w:r>
                </w:p>
              </w:tc>
              <w:tc>
                <w:tcPr>
                  <w:tcW w:w="6237" w:type="dxa"/>
                </w:tcPr>
                <w:p w:rsidR="006D1B20" w:rsidRPr="00E652AD" w:rsidRDefault="00D93B68" w:rsidP="00891512">
                  <w:pPr>
                    <w:rPr>
                      <w:sz w:val="28"/>
                      <w:szCs w:val="28"/>
                    </w:rPr>
                  </w:pPr>
                  <w:r>
                    <w:rPr>
                      <w:sz w:val="28"/>
                      <w:szCs w:val="28"/>
                    </w:rPr>
                    <w:t xml:space="preserve"> -</w:t>
                  </w:r>
                  <w:r w:rsidRPr="00E652AD">
                    <w:rPr>
                      <w:sz w:val="28"/>
                      <w:szCs w:val="28"/>
                    </w:rPr>
                    <w:t xml:space="preserve"> секретарь комиссии, специалист 1 категории администрации </w:t>
                  </w:r>
                  <w:r>
                    <w:rPr>
                      <w:sz w:val="28"/>
                      <w:szCs w:val="28"/>
                    </w:rPr>
                    <w:t>Богдановский</w:t>
                  </w:r>
                  <w:r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3261" w:type="dxa"/>
                </w:tcPr>
                <w:p w:rsidR="006D1B20" w:rsidRDefault="00D93B68" w:rsidP="00891512">
                  <w:pPr>
                    <w:numPr>
                      <w:ilvl w:val="0"/>
                      <w:numId w:val="6"/>
                    </w:numPr>
                    <w:rPr>
                      <w:sz w:val="28"/>
                      <w:szCs w:val="28"/>
                    </w:rPr>
                  </w:pPr>
                  <w:r>
                    <w:rPr>
                      <w:sz w:val="28"/>
                      <w:szCs w:val="28"/>
                    </w:rPr>
                    <w:t xml:space="preserve">Адарченко Сергей </w:t>
                  </w:r>
                </w:p>
                <w:p w:rsidR="00D93B68" w:rsidRPr="00E652AD" w:rsidRDefault="00D93B68" w:rsidP="00D93B68">
                  <w:pPr>
                    <w:ind w:left="360"/>
                    <w:rPr>
                      <w:sz w:val="28"/>
                      <w:szCs w:val="28"/>
                    </w:rPr>
                  </w:pPr>
                  <w:r>
                    <w:rPr>
                      <w:sz w:val="28"/>
                      <w:szCs w:val="28"/>
                    </w:rPr>
                    <w:t>Александрович</w:t>
                  </w:r>
                </w:p>
                <w:p w:rsidR="006D1B20" w:rsidRPr="00E652AD" w:rsidRDefault="006D1B20" w:rsidP="00891512">
                  <w:pPr>
                    <w:ind w:left="720"/>
                    <w:rPr>
                      <w:sz w:val="28"/>
                      <w:szCs w:val="28"/>
                    </w:rPr>
                  </w:pPr>
                </w:p>
              </w:tc>
              <w:tc>
                <w:tcPr>
                  <w:tcW w:w="6237" w:type="dxa"/>
                </w:tcPr>
                <w:p w:rsidR="006D1B20" w:rsidRPr="00E652AD" w:rsidRDefault="006D1B20" w:rsidP="00891512">
                  <w:pPr>
                    <w:rPr>
                      <w:sz w:val="28"/>
                      <w:szCs w:val="28"/>
                    </w:rPr>
                  </w:pPr>
                  <w:r w:rsidRPr="00E652AD">
                    <w:rPr>
                      <w:sz w:val="28"/>
                      <w:szCs w:val="28"/>
                    </w:rPr>
                    <w:t xml:space="preserve">- </w:t>
                  </w:r>
                  <w:r w:rsidR="00D93B68">
                    <w:rPr>
                      <w:sz w:val="28"/>
                      <w:szCs w:val="28"/>
                    </w:rPr>
                    <w:t>депутат  Совета  депутатов  МО  Богдановский сельсовет</w:t>
                  </w:r>
                </w:p>
                <w:p w:rsidR="006D1B20" w:rsidRPr="00E652AD" w:rsidRDefault="006D1B20" w:rsidP="00891512">
                  <w:pPr>
                    <w:rPr>
                      <w:sz w:val="28"/>
                      <w:szCs w:val="28"/>
                    </w:rPr>
                  </w:pPr>
                </w:p>
              </w:tc>
            </w:tr>
          </w:tbl>
          <w:p w:rsidR="006D1B20" w:rsidRPr="00E652AD" w:rsidRDefault="006D1B20" w:rsidP="00891512">
            <w:pPr>
              <w:rPr>
                <w:sz w:val="28"/>
                <w:szCs w:val="28"/>
              </w:rPr>
            </w:pPr>
          </w:p>
        </w:tc>
        <w:tc>
          <w:tcPr>
            <w:tcW w:w="2072"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spacing w:after="240"/>
              <w:ind w:left="2" w:hanging="2"/>
              <w:jc w:val="both"/>
              <w:rPr>
                <w:sz w:val="28"/>
                <w:szCs w:val="28"/>
              </w:rPr>
            </w:pPr>
          </w:p>
        </w:tc>
      </w:tr>
    </w:tbl>
    <w:p w:rsidR="006D1B20" w:rsidRPr="00E652AD" w:rsidRDefault="006D1B20" w:rsidP="006D1B20">
      <w:pPr>
        <w:rPr>
          <w:vanish/>
        </w:rPr>
      </w:pPr>
    </w:p>
    <w:tbl>
      <w:tblPr>
        <w:tblpPr w:leftFromText="180" w:rightFromText="180" w:vertAnchor="text" w:horzAnchor="margin" w:tblpY="-1972"/>
        <w:tblOverlap w:val="never"/>
        <w:tblW w:w="0" w:type="auto"/>
        <w:tblLayout w:type="fixed"/>
        <w:tblLook w:val="04A0" w:firstRow="1" w:lastRow="0" w:firstColumn="1" w:lastColumn="0" w:noHBand="0" w:noVBand="1"/>
      </w:tblPr>
      <w:tblGrid>
        <w:gridCol w:w="4219"/>
        <w:gridCol w:w="5245"/>
      </w:tblGrid>
      <w:tr w:rsidR="006D1B20" w:rsidRPr="00E652AD" w:rsidTr="00EA02F5">
        <w:tc>
          <w:tcPr>
            <w:tcW w:w="4219" w:type="dxa"/>
            <w:shd w:val="clear" w:color="auto" w:fill="auto"/>
          </w:tcPr>
          <w:p w:rsidR="006D1B20" w:rsidRPr="00E652AD" w:rsidRDefault="006D1B20" w:rsidP="00891512">
            <w:pPr>
              <w:rPr>
                <w:sz w:val="28"/>
                <w:szCs w:val="28"/>
              </w:rPr>
            </w:pPr>
          </w:p>
        </w:tc>
        <w:tc>
          <w:tcPr>
            <w:tcW w:w="5245"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r w:rsidRPr="00E652AD">
              <w:rPr>
                <w:sz w:val="28"/>
                <w:szCs w:val="28"/>
              </w:rPr>
              <w:t>Приложение №3</w:t>
            </w:r>
          </w:p>
          <w:p w:rsidR="00EA02F5" w:rsidRPr="00E652AD" w:rsidRDefault="006D1B20" w:rsidP="00EA02F5">
            <w:pPr>
              <w:rPr>
                <w:sz w:val="28"/>
                <w:szCs w:val="28"/>
              </w:rPr>
            </w:pPr>
            <w:r w:rsidRPr="00E652AD">
              <w:rPr>
                <w:sz w:val="28"/>
                <w:szCs w:val="28"/>
              </w:rPr>
              <w:t xml:space="preserve">к постановлению администрации </w:t>
            </w:r>
            <w:r w:rsidR="00B65252">
              <w:rPr>
                <w:sz w:val="28"/>
                <w:szCs w:val="28"/>
              </w:rPr>
              <w:t xml:space="preserve">Богдановский </w:t>
            </w:r>
            <w:r w:rsidR="00EA02F5" w:rsidRPr="00E652AD">
              <w:rPr>
                <w:sz w:val="28"/>
                <w:szCs w:val="28"/>
              </w:rPr>
              <w:t xml:space="preserve"> сельсовет</w:t>
            </w:r>
            <w:r w:rsidRPr="00E652AD">
              <w:rPr>
                <w:sz w:val="28"/>
                <w:szCs w:val="28"/>
              </w:rPr>
              <w:t xml:space="preserve"> </w:t>
            </w:r>
          </w:p>
          <w:p w:rsidR="006D1B20" w:rsidRPr="00E652AD" w:rsidRDefault="00E652AD" w:rsidP="00303722">
            <w:pPr>
              <w:rPr>
                <w:sz w:val="28"/>
                <w:szCs w:val="28"/>
              </w:rPr>
            </w:pPr>
            <w:r w:rsidRPr="00E652AD">
              <w:rPr>
                <w:sz w:val="28"/>
                <w:szCs w:val="28"/>
              </w:rPr>
              <w:t xml:space="preserve">от </w:t>
            </w:r>
            <w:r w:rsidR="00303722">
              <w:rPr>
                <w:sz w:val="28"/>
                <w:szCs w:val="28"/>
              </w:rPr>
              <w:t>04.02.2021  № 13-п</w:t>
            </w:r>
            <w:r w:rsidR="006D1B20" w:rsidRPr="00E652AD">
              <w:rPr>
                <w:sz w:val="28"/>
                <w:szCs w:val="28"/>
              </w:rPr>
              <w:t xml:space="preserve"> </w:t>
            </w:r>
          </w:p>
        </w:tc>
      </w:tr>
    </w:tbl>
    <w:p w:rsidR="006D1B20" w:rsidRPr="00E652AD" w:rsidRDefault="006D1B20" w:rsidP="006D1B20">
      <w:pPr>
        <w:rPr>
          <w:sz w:val="28"/>
          <w:szCs w:val="28"/>
        </w:rPr>
      </w:pPr>
    </w:p>
    <w:p w:rsidR="006D1B20" w:rsidRPr="00E652AD" w:rsidRDefault="006D1B20" w:rsidP="006D1B20">
      <w:pPr>
        <w:autoSpaceDE w:val="0"/>
        <w:autoSpaceDN w:val="0"/>
        <w:adjustRightInd w:val="0"/>
        <w:jc w:val="center"/>
        <w:outlineLvl w:val="1"/>
        <w:rPr>
          <w:sz w:val="28"/>
          <w:szCs w:val="28"/>
        </w:rPr>
      </w:pPr>
      <w:r w:rsidRPr="00E652AD">
        <w:rPr>
          <w:sz w:val="28"/>
          <w:szCs w:val="28"/>
        </w:rPr>
        <w:t>Положение</w:t>
      </w:r>
    </w:p>
    <w:p w:rsidR="006D1B20" w:rsidRPr="00E652AD" w:rsidRDefault="006D1B20" w:rsidP="006D1B20">
      <w:pPr>
        <w:autoSpaceDE w:val="0"/>
        <w:autoSpaceDN w:val="0"/>
        <w:adjustRightInd w:val="0"/>
        <w:jc w:val="center"/>
        <w:outlineLvl w:val="1"/>
        <w:rPr>
          <w:sz w:val="28"/>
          <w:szCs w:val="28"/>
        </w:rPr>
      </w:pPr>
      <w:r w:rsidRPr="00E652AD">
        <w:rPr>
          <w:sz w:val="28"/>
          <w:szCs w:val="28"/>
        </w:rPr>
        <w:t>о конкурсной комиссии по проведению конкурса</w:t>
      </w:r>
    </w:p>
    <w:p w:rsidR="006D1B20" w:rsidRPr="00E652AD" w:rsidRDefault="006D1B20" w:rsidP="006D1B20">
      <w:pPr>
        <w:autoSpaceDE w:val="0"/>
        <w:autoSpaceDN w:val="0"/>
        <w:adjustRightInd w:val="0"/>
        <w:jc w:val="center"/>
        <w:outlineLvl w:val="1"/>
        <w:rPr>
          <w:sz w:val="28"/>
          <w:szCs w:val="28"/>
        </w:rPr>
      </w:pPr>
      <w:r w:rsidRPr="00E652AD">
        <w:rPr>
          <w:sz w:val="28"/>
          <w:szCs w:val="28"/>
        </w:rPr>
        <w:t xml:space="preserve"> на право заключения концессионного соглашения</w:t>
      </w:r>
    </w:p>
    <w:p w:rsidR="006D1B20" w:rsidRPr="00E652AD" w:rsidRDefault="006D1B20" w:rsidP="006D1B20">
      <w:pPr>
        <w:autoSpaceDE w:val="0"/>
        <w:autoSpaceDN w:val="0"/>
        <w:adjustRightInd w:val="0"/>
        <w:jc w:val="center"/>
        <w:outlineLvl w:val="1"/>
        <w:rPr>
          <w:b/>
        </w:rPr>
      </w:pPr>
    </w:p>
    <w:p w:rsidR="006D1B20" w:rsidRPr="00E652AD" w:rsidRDefault="006D1B20" w:rsidP="006D1B20">
      <w:pPr>
        <w:autoSpaceDE w:val="0"/>
        <w:autoSpaceDN w:val="0"/>
        <w:adjustRightInd w:val="0"/>
        <w:jc w:val="center"/>
        <w:outlineLvl w:val="1"/>
        <w:rPr>
          <w:b/>
          <w:sz w:val="28"/>
          <w:szCs w:val="28"/>
        </w:rPr>
      </w:pPr>
      <w:r w:rsidRPr="00E652AD">
        <w:rPr>
          <w:b/>
          <w:sz w:val="28"/>
          <w:szCs w:val="28"/>
        </w:rPr>
        <w:t>1. Общие положения</w:t>
      </w:r>
    </w:p>
    <w:p w:rsidR="006D1B20" w:rsidRPr="00E652AD" w:rsidRDefault="006D1B20" w:rsidP="006D1B20">
      <w:pPr>
        <w:autoSpaceDE w:val="0"/>
        <w:autoSpaceDN w:val="0"/>
        <w:adjustRightInd w:val="0"/>
        <w:ind w:firstLine="540"/>
        <w:jc w:val="both"/>
        <w:outlineLvl w:val="1"/>
        <w:rPr>
          <w:sz w:val="28"/>
          <w:szCs w:val="28"/>
        </w:rPr>
      </w:pPr>
    </w:p>
    <w:p w:rsidR="006D1B20" w:rsidRPr="00E652AD" w:rsidRDefault="006D1B20" w:rsidP="006D1B20">
      <w:pPr>
        <w:autoSpaceDE w:val="0"/>
        <w:autoSpaceDN w:val="0"/>
        <w:adjustRightInd w:val="0"/>
        <w:ind w:firstLine="567"/>
        <w:jc w:val="both"/>
        <w:rPr>
          <w:sz w:val="28"/>
          <w:szCs w:val="28"/>
        </w:rPr>
      </w:pPr>
      <w:r w:rsidRPr="00E652AD">
        <w:rPr>
          <w:sz w:val="28"/>
          <w:szCs w:val="28"/>
        </w:rPr>
        <w:t>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1.2. Конкурсная комиссия создана для подготовки и проведения конкурса на право заключения концессионного соглашения, для проведения предварительного отбора участников конкурса, рассмотрения заявок заявителей, конкурсного отбора, рассмотрения и оценки конкурсных предложений, определения победителя конкурса и </w:t>
      </w:r>
      <w:proofErr w:type="gramStart"/>
      <w:r w:rsidRPr="00E652AD">
        <w:rPr>
          <w:sz w:val="28"/>
          <w:szCs w:val="28"/>
        </w:rPr>
        <w:t>полномочна</w:t>
      </w:r>
      <w:proofErr w:type="gramEnd"/>
      <w:r w:rsidRPr="00E652AD">
        <w:rPr>
          <w:sz w:val="28"/>
          <w:szCs w:val="28"/>
        </w:rPr>
        <w:t xml:space="preserve"> принимать решения, отнесенные к ее компетенции законодательством, конкурсной документацией и  настоящим Положением.</w:t>
      </w:r>
    </w:p>
    <w:p w:rsidR="006D1B20" w:rsidRPr="00E652AD" w:rsidRDefault="006D1B20" w:rsidP="006D1B20">
      <w:pPr>
        <w:autoSpaceDE w:val="0"/>
        <w:autoSpaceDN w:val="0"/>
        <w:adjustRightInd w:val="0"/>
        <w:ind w:firstLine="567"/>
        <w:jc w:val="both"/>
        <w:rPr>
          <w:sz w:val="28"/>
          <w:szCs w:val="28"/>
        </w:rPr>
      </w:pPr>
      <w:r w:rsidRPr="00E652AD">
        <w:rPr>
          <w:sz w:val="28"/>
          <w:szCs w:val="28"/>
        </w:rPr>
        <w:t>1.3. Конкурсная комиссия руководствуется принципами создания равных конкурсных условий для заявителей и участников конкурса, единства требований к ним и критериев оценки их конкурсных предложений, объективности оценок и гласности.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1.4. Состав и количество комиссии утверждается постановлением администрации </w:t>
      </w:r>
      <w:r w:rsidR="00B65252">
        <w:rPr>
          <w:sz w:val="28"/>
          <w:szCs w:val="28"/>
        </w:rPr>
        <w:t>Богдановский</w:t>
      </w:r>
      <w:r w:rsidR="005E1100" w:rsidRPr="00E652AD">
        <w:rPr>
          <w:sz w:val="28"/>
          <w:szCs w:val="28"/>
        </w:rPr>
        <w:t xml:space="preserve"> сельсовет </w:t>
      </w:r>
      <w:r w:rsidRPr="00E652AD">
        <w:rPr>
          <w:sz w:val="28"/>
          <w:szCs w:val="28"/>
        </w:rPr>
        <w:t>Тоцкого района Оренбургской области.</w:t>
      </w:r>
    </w:p>
    <w:p w:rsidR="006D1B20" w:rsidRPr="00E652AD" w:rsidRDefault="006D1B20" w:rsidP="006D1B20">
      <w:pPr>
        <w:autoSpaceDE w:val="0"/>
        <w:autoSpaceDN w:val="0"/>
        <w:adjustRightInd w:val="0"/>
        <w:ind w:firstLine="567"/>
        <w:jc w:val="both"/>
        <w:rPr>
          <w:sz w:val="28"/>
          <w:szCs w:val="28"/>
        </w:rPr>
      </w:pPr>
      <w:r w:rsidRPr="00E652AD">
        <w:rPr>
          <w:sz w:val="28"/>
          <w:szCs w:val="28"/>
        </w:rPr>
        <w:t>1.5. Возглавляет работу комиссии председатель комиссии.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1.6. Число членов конкурсной комиссии не может быть менее чем 5 (пять) человек. </w:t>
      </w:r>
      <w:r w:rsidRPr="00E652AD">
        <w:rPr>
          <w:rStyle w:val="blk"/>
          <w:sz w:val="28"/>
          <w:szCs w:val="28"/>
        </w:rPr>
        <w:t>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D1B20" w:rsidRPr="00E652AD" w:rsidRDefault="006D1B20" w:rsidP="006D1B20">
      <w:pPr>
        <w:autoSpaceDE w:val="0"/>
        <w:autoSpaceDN w:val="0"/>
        <w:adjustRightInd w:val="0"/>
        <w:ind w:firstLine="567"/>
        <w:jc w:val="both"/>
        <w:rPr>
          <w:rStyle w:val="blk"/>
          <w:sz w:val="28"/>
          <w:szCs w:val="28"/>
        </w:rPr>
      </w:pPr>
      <w:r w:rsidRPr="00E652AD">
        <w:rPr>
          <w:sz w:val="28"/>
          <w:szCs w:val="28"/>
        </w:rPr>
        <w:t xml:space="preserve">1.7. </w:t>
      </w:r>
      <w:r w:rsidRPr="00E652AD">
        <w:rPr>
          <w:rStyle w:val="blk"/>
          <w:sz w:val="28"/>
          <w:szCs w:val="28"/>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w:t>
      </w:r>
      <w:r w:rsidRPr="00E652AD">
        <w:rPr>
          <w:rStyle w:val="blk"/>
          <w:sz w:val="28"/>
          <w:szCs w:val="28"/>
        </w:rPr>
        <w:lastRenderedPageBreak/>
        <w:t xml:space="preserve">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E652AD">
        <w:rPr>
          <w:rStyle w:val="blk"/>
          <w:sz w:val="28"/>
          <w:szCs w:val="28"/>
        </w:rPr>
        <w:t>концедент</w:t>
      </w:r>
      <w:proofErr w:type="spellEnd"/>
      <w:r w:rsidRPr="00E652AD">
        <w:rPr>
          <w:rStyle w:val="blk"/>
          <w:sz w:val="28"/>
          <w:szCs w:val="28"/>
        </w:rPr>
        <w:t xml:space="preserve"> заменяет их иными лицами.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jc w:val="center"/>
        <w:outlineLvl w:val="1"/>
        <w:rPr>
          <w:b/>
          <w:sz w:val="26"/>
          <w:szCs w:val="26"/>
        </w:rPr>
      </w:pPr>
      <w:r w:rsidRPr="00E652AD">
        <w:rPr>
          <w:b/>
          <w:sz w:val="26"/>
          <w:szCs w:val="26"/>
        </w:rPr>
        <w:t>2. Организация работы конкурсной комиссии</w:t>
      </w:r>
    </w:p>
    <w:p w:rsidR="006D1B20" w:rsidRPr="00E652AD" w:rsidRDefault="006D1B20" w:rsidP="006D1B20">
      <w:pPr>
        <w:autoSpaceDE w:val="0"/>
        <w:autoSpaceDN w:val="0"/>
        <w:adjustRightInd w:val="0"/>
        <w:ind w:firstLine="540"/>
        <w:jc w:val="both"/>
        <w:rPr>
          <w:sz w:val="26"/>
          <w:szCs w:val="26"/>
        </w:rPr>
      </w:pPr>
    </w:p>
    <w:p w:rsidR="006D1B20" w:rsidRPr="00E652AD" w:rsidRDefault="006D1B20" w:rsidP="006D1B20">
      <w:pPr>
        <w:autoSpaceDE w:val="0"/>
        <w:autoSpaceDN w:val="0"/>
        <w:adjustRightInd w:val="0"/>
        <w:ind w:firstLine="540"/>
        <w:jc w:val="both"/>
        <w:rPr>
          <w:sz w:val="28"/>
          <w:szCs w:val="28"/>
        </w:rPr>
      </w:pPr>
      <w:r w:rsidRPr="00E652AD">
        <w:rPr>
          <w:sz w:val="28"/>
          <w:szCs w:val="28"/>
        </w:rPr>
        <w:t>2.1. Работа конкурсной комиссии осуществляется на ее заседаниях.</w:t>
      </w:r>
    </w:p>
    <w:p w:rsidR="006D1B20" w:rsidRPr="00E652AD" w:rsidRDefault="006D1B20" w:rsidP="006D1B20">
      <w:pPr>
        <w:autoSpaceDE w:val="0"/>
        <w:autoSpaceDN w:val="0"/>
        <w:adjustRightInd w:val="0"/>
        <w:ind w:firstLine="540"/>
        <w:jc w:val="both"/>
        <w:rPr>
          <w:sz w:val="28"/>
          <w:szCs w:val="28"/>
        </w:rPr>
      </w:pPr>
      <w:r w:rsidRPr="00E652AD">
        <w:rPr>
          <w:sz w:val="28"/>
          <w:szCs w:val="28"/>
        </w:rPr>
        <w:t>2.2. Председатель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2.2.1 оглашает повестку заседания и при необходимости вносит на голосование предложения по ее изменению и дополнению; </w:t>
      </w:r>
    </w:p>
    <w:p w:rsidR="006D1B20" w:rsidRPr="00E652AD" w:rsidRDefault="006D1B20" w:rsidP="006D1B20">
      <w:pPr>
        <w:autoSpaceDE w:val="0"/>
        <w:autoSpaceDN w:val="0"/>
        <w:adjustRightInd w:val="0"/>
        <w:ind w:firstLine="540"/>
        <w:jc w:val="both"/>
        <w:rPr>
          <w:sz w:val="28"/>
          <w:szCs w:val="28"/>
        </w:rPr>
      </w:pPr>
      <w:r w:rsidRPr="00E652AD">
        <w:rPr>
          <w:sz w:val="28"/>
          <w:szCs w:val="28"/>
        </w:rPr>
        <w:t>2.2.2 ведет заседания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2.2.3 предоставляет слово для выступлений: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2.2.4 ставит на голосование предложения членов конкурсной комиссии и проекты принимаемых решений;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2.2.5 подводит итоги голосования и оглашает принятые формулировки;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2.3. Секретарь конкурсной комиссии:  </w:t>
      </w:r>
    </w:p>
    <w:p w:rsidR="006D1B20" w:rsidRPr="00E652AD" w:rsidRDefault="006D1B20" w:rsidP="006D1B20">
      <w:pPr>
        <w:autoSpaceDE w:val="0"/>
        <w:autoSpaceDN w:val="0"/>
        <w:adjustRightInd w:val="0"/>
        <w:ind w:firstLine="540"/>
        <w:jc w:val="both"/>
        <w:rPr>
          <w:sz w:val="28"/>
          <w:szCs w:val="28"/>
        </w:rPr>
      </w:pPr>
      <w:r w:rsidRPr="00E652AD">
        <w:rPr>
          <w:sz w:val="28"/>
          <w:szCs w:val="28"/>
        </w:rPr>
        <w:t>2.3.1  извещает членов конкурсной комиссии о месте, времени и повестке дня заседания;</w:t>
      </w:r>
    </w:p>
    <w:p w:rsidR="006D1B20" w:rsidRPr="00E652AD" w:rsidRDefault="006D1B20" w:rsidP="006D1B20">
      <w:pPr>
        <w:autoSpaceDE w:val="0"/>
        <w:autoSpaceDN w:val="0"/>
        <w:adjustRightInd w:val="0"/>
        <w:ind w:firstLine="540"/>
        <w:jc w:val="both"/>
        <w:rPr>
          <w:sz w:val="28"/>
          <w:szCs w:val="28"/>
        </w:rPr>
      </w:pPr>
      <w:r w:rsidRPr="00E652AD">
        <w:rPr>
          <w:sz w:val="28"/>
          <w:szCs w:val="28"/>
        </w:rPr>
        <w:t>2.3.2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ind w:firstLine="540"/>
        <w:jc w:val="center"/>
        <w:rPr>
          <w:rStyle w:val="blk"/>
          <w:b/>
          <w:sz w:val="28"/>
          <w:szCs w:val="28"/>
        </w:rPr>
      </w:pPr>
      <w:r w:rsidRPr="00E652AD">
        <w:rPr>
          <w:rStyle w:val="blk"/>
          <w:b/>
          <w:sz w:val="28"/>
          <w:szCs w:val="28"/>
        </w:rPr>
        <w:t>3. Функции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ind w:firstLine="547"/>
        <w:jc w:val="both"/>
        <w:rPr>
          <w:sz w:val="28"/>
          <w:szCs w:val="28"/>
        </w:rPr>
      </w:pPr>
      <w:r w:rsidRPr="00E652AD">
        <w:rPr>
          <w:rStyle w:val="blk"/>
          <w:sz w:val="28"/>
          <w:szCs w:val="28"/>
        </w:rPr>
        <w:t>Конкурсная комиссия выполняет следующие функции:</w:t>
      </w:r>
    </w:p>
    <w:p w:rsidR="006D1B20" w:rsidRPr="00E652AD" w:rsidRDefault="006D1B20" w:rsidP="006D1B20">
      <w:pPr>
        <w:ind w:firstLine="547"/>
        <w:jc w:val="both"/>
        <w:rPr>
          <w:sz w:val="28"/>
          <w:szCs w:val="28"/>
        </w:rPr>
      </w:pPr>
      <w:bookmarkStart w:id="1" w:name="dst100220"/>
      <w:bookmarkEnd w:id="1"/>
      <w:r w:rsidRPr="00E652AD">
        <w:rPr>
          <w:rStyle w:val="blk"/>
          <w:sz w:val="28"/>
          <w:szCs w:val="28"/>
        </w:rPr>
        <w:t>3.1.  опубликовывает и размещает сообщение о проведении конкурса (при проведении открытого конкурса);</w:t>
      </w:r>
    </w:p>
    <w:p w:rsidR="006D1B20" w:rsidRPr="00E652AD" w:rsidRDefault="006D1B20" w:rsidP="006D1B20">
      <w:pPr>
        <w:ind w:firstLine="547"/>
        <w:jc w:val="both"/>
        <w:rPr>
          <w:sz w:val="28"/>
          <w:szCs w:val="28"/>
        </w:rPr>
      </w:pPr>
      <w:bookmarkStart w:id="2" w:name="dst100221"/>
      <w:bookmarkEnd w:id="2"/>
      <w:r w:rsidRPr="00E652AD">
        <w:rPr>
          <w:rStyle w:val="blk"/>
          <w:sz w:val="28"/>
          <w:szCs w:val="28"/>
        </w:rPr>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D1B20" w:rsidRPr="00E652AD" w:rsidRDefault="006D1B20" w:rsidP="006D1B20">
      <w:pPr>
        <w:ind w:firstLine="547"/>
        <w:jc w:val="both"/>
        <w:rPr>
          <w:sz w:val="28"/>
          <w:szCs w:val="28"/>
        </w:rPr>
      </w:pPr>
      <w:bookmarkStart w:id="3" w:name="dst100222"/>
      <w:bookmarkEnd w:id="3"/>
      <w:r w:rsidRPr="00E652AD">
        <w:rPr>
          <w:rStyle w:val="blk"/>
          <w:sz w:val="28"/>
          <w:szCs w:val="28"/>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D1B20" w:rsidRPr="00E652AD" w:rsidRDefault="006D1B20" w:rsidP="006D1B20">
      <w:pPr>
        <w:ind w:firstLine="547"/>
        <w:jc w:val="both"/>
        <w:rPr>
          <w:sz w:val="28"/>
          <w:szCs w:val="28"/>
        </w:rPr>
      </w:pPr>
      <w:bookmarkStart w:id="4" w:name="dst100223"/>
      <w:bookmarkEnd w:id="4"/>
      <w:r w:rsidRPr="00E652AD">
        <w:rPr>
          <w:rStyle w:val="blk"/>
          <w:sz w:val="28"/>
          <w:szCs w:val="28"/>
        </w:rPr>
        <w:t>3.4. принимает заявки на участие в конкурсе;</w:t>
      </w:r>
    </w:p>
    <w:p w:rsidR="006D1B20" w:rsidRPr="00E652AD" w:rsidRDefault="006D1B20" w:rsidP="006D1B20">
      <w:pPr>
        <w:ind w:firstLine="547"/>
        <w:jc w:val="both"/>
        <w:rPr>
          <w:sz w:val="28"/>
          <w:szCs w:val="28"/>
        </w:rPr>
      </w:pPr>
      <w:bookmarkStart w:id="5" w:name="dst100422"/>
      <w:bookmarkEnd w:id="5"/>
      <w:r w:rsidRPr="00E652AD">
        <w:rPr>
          <w:rStyle w:val="blk"/>
          <w:sz w:val="28"/>
          <w:szCs w:val="28"/>
        </w:rPr>
        <w:t xml:space="preserve">3.5. предоставляет конкурсную документацию, разъяснения положений конкурсной документации в соответствии со </w:t>
      </w:r>
      <w:hyperlink r:id="rId10" w:anchor="dst100170" w:history="1">
        <w:r w:rsidRPr="00E652AD">
          <w:rPr>
            <w:rStyle w:val="a9"/>
            <w:color w:val="auto"/>
            <w:sz w:val="28"/>
            <w:szCs w:val="28"/>
          </w:rPr>
          <w:t>статьей 23</w:t>
        </w:r>
      </w:hyperlink>
      <w:r w:rsidRPr="00E652AD">
        <w:rPr>
          <w:rStyle w:val="blk"/>
          <w:sz w:val="28"/>
          <w:szCs w:val="28"/>
        </w:rPr>
        <w:t xml:space="preserve"> Федерального закона от 21.07.2005 года №115-ФЗ «О концессионных соглашениях»;</w:t>
      </w:r>
    </w:p>
    <w:p w:rsidR="006D1B20" w:rsidRPr="00E652AD" w:rsidRDefault="006D1B20" w:rsidP="006D1B20">
      <w:pPr>
        <w:ind w:firstLine="547"/>
        <w:jc w:val="both"/>
        <w:rPr>
          <w:rStyle w:val="blk"/>
          <w:sz w:val="28"/>
          <w:szCs w:val="28"/>
        </w:rPr>
      </w:pPr>
      <w:bookmarkStart w:id="6" w:name="dst100423"/>
      <w:bookmarkEnd w:id="6"/>
      <w:r w:rsidRPr="00E652AD">
        <w:rPr>
          <w:rStyle w:val="blk"/>
          <w:sz w:val="28"/>
          <w:szCs w:val="28"/>
        </w:rPr>
        <w:t xml:space="preserve">3.6. осуществляет вскрытие конвертов с заявками на участие в конкурсе, а также рассмотрение таких заявок в порядке, установленном </w:t>
      </w:r>
      <w:hyperlink r:id="rId11" w:anchor="dst100264" w:history="1">
        <w:r w:rsidRPr="00E652AD">
          <w:rPr>
            <w:rStyle w:val="a9"/>
            <w:color w:val="auto"/>
            <w:sz w:val="28"/>
            <w:szCs w:val="28"/>
          </w:rPr>
          <w:t>статьей 29</w:t>
        </w:r>
      </w:hyperlink>
      <w:r w:rsidRPr="00E652AD">
        <w:rPr>
          <w:rStyle w:val="blk"/>
          <w:sz w:val="28"/>
          <w:szCs w:val="28"/>
        </w:rPr>
        <w:t xml:space="preserve"> </w:t>
      </w:r>
      <w:bookmarkStart w:id="7" w:name="dst100424"/>
      <w:bookmarkEnd w:id="7"/>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 xml:space="preserve">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2" w:anchor="dst100400" w:history="1">
        <w:r w:rsidRPr="00E652AD">
          <w:rPr>
            <w:rStyle w:val="a9"/>
            <w:color w:val="auto"/>
            <w:sz w:val="28"/>
            <w:szCs w:val="28"/>
          </w:rPr>
          <w:t>пункта 5 части 1 статьи 23</w:t>
        </w:r>
      </w:hyperlink>
      <w:r w:rsidRPr="00E652AD">
        <w:rPr>
          <w:rStyle w:val="blk"/>
          <w:sz w:val="28"/>
          <w:szCs w:val="28"/>
        </w:rPr>
        <w:t xml:space="preserve"> Федерального закона от 21.07.2005 года №115-ФЗ «О концессионных соглашениях», и достоверность сведений, содержащихся в этих документах и материалах;</w:t>
      </w:r>
    </w:p>
    <w:p w:rsidR="006D1B20" w:rsidRPr="00E652AD" w:rsidRDefault="006D1B20" w:rsidP="006D1B20">
      <w:pPr>
        <w:ind w:firstLine="547"/>
        <w:jc w:val="both"/>
        <w:rPr>
          <w:sz w:val="28"/>
          <w:szCs w:val="28"/>
        </w:rPr>
      </w:pPr>
      <w:bookmarkStart w:id="8" w:name="dst100425"/>
      <w:bookmarkEnd w:id="8"/>
      <w:r w:rsidRPr="00E652AD">
        <w:rPr>
          <w:rStyle w:val="blk"/>
          <w:sz w:val="28"/>
          <w:szCs w:val="28"/>
        </w:rPr>
        <w:lastRenderedPageBreak/>
        <w:t>3.6.2.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D1B20" w:rsidRPr="00E652AD" w:rsidRDefault="006D1B20" w:rsidP="006D1B20">
      <w:pPr>
        <w:ind w:firstLine="547"/>
        <w:jc w:val="both"/>
        <w:rPr>
          <w:sz w:val="28"/>
          <w:szCs w:val="28"/>
        </w:rPr>
      </w:pPr>
      <w:bookmarkStart w:id="9" w:name="dst100426"/>
      <w:bookmarkEnd w:id="9"/>
      <w:r w:rsidRPr="00E652AD">
        <w:rPr>
          <w:rStyle w:val="blk"/>
          <w:sz w:val="28"/>
          <w:szCs w:val="28"/>
        </w:rPr>
        <w:t>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D1B20" w:rsidRPr="00E652AD" w:rsidRDefault="006D1B20" w:rsidP="006D1B20">
      <w:pPr>
        <w:ind w:firstLine="547"/>
        <w:jc w:val="both"/>
        <w:rPr>
          <w:sz w:val="28"/>
          <w:szCs w:val="28"/>
        </w:rPr>
      </w:pPr>
      <w:bookmarkStart w:id="10" w:name="dst100427"/>
      <w:bookmarkEnd w:id="10"/>
      <w:r w:rsidRPr="00E652AD">
        <w:rPr>
          <w:rStyle w:val="blk"/>
          <w:sz w:val="28"/>
          <w:szCs w:val="28"/>
        </w:rPr>
        <w:t>3.7.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D1B20" w:rsidRPr="00E652AD" w:rsidRDefault="006D1B20" w:rsidP="006D1B20">
      <w:pPr>
        <w:ind w:firstLine="547"/>
        <w:jc w:val="both"/>
        <w:rPr>
          <w:sz w:val="28"/>
          <w:szCs w:val="28"/>
        </w:rPr>
      </w:pPr>
      <w:bookmarkStart w:id="11" w:name="dst100227"/>
      <w:bookmarkEnd w:id="11"/>
      <w:r w:rsidRPr="00E652AD">
        <w:rPr>
          <w:rStyle w:val="blk"/>
          <w:sz w:val="28"/>
          <w:szCs w:val="28"/>
        </w:rPr>
        <w:t>3.8. определяет участников конкурса;</w:t>
      </w:r>
    </w:p>
    <w:p w:rsidR="006D1B20" w:rsidRPr="00E652AD" w:rsidRDefault="006D1B20" w:rsidP="006D1B20">
      <w:pPr>
        <w:ind w:firstLine="547"/>
        <w:jc w:val="both"/>
        <w:rPr>
          <w:rStyle w:val="blk"/>
          <w:sz w:val="28"/>
          <w:szCs w:val="28"/>
        </w:rPr>
      </w:pPr>
      <w:bookmarkStart w:id="12" w:name="dst100428"/>
      <w:bookmarkEnd w:id="12"/>
      <w:r w:rsidRPr="00E652AD">
        <w:rPr>
          <w:rStyle w:val="blk"/>
          <w:sz w:val="28"/>
          <w:szCs w:val="28"/>
        </w:rPr>
        <w:t xml:space="preserve">3.9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3" w:anchor="dst100415" w:history="1">
        <w:r w:rsidRPr="00E652AD">
          <w:rPr>
            <w:rStyle w:val="a9"/>
            <w:color w:val="auto"/>
            <w:sz w:val="28"/>
            <w:szCs w:val="28"/>
          </w:rPr>
          <w:t>частью 2.2 статьи 24</w:t>
        </w:r>
      </w:hyperlink>
      <w:r w:rsidRPr="00E652AD">
        <w:rPr>
          <w:rStyle w:val="blk"/>
          <w:sz w:val="28"/>
          <w:szCs w:val="28"/>
        </w:rPr>
        <w:t xml:space="preserve"> </w:t>
      </w:r>
      <w:bookmarkStart w:id="13" w:name="dst100229"/>
      <w:bookmarkEnd w:id="13"/>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3.10. определяет победителя конкурса и направляет ему уведомление о признании его победителем;</w:t>
      </w:r>
    </w:p>
    <w:p w:rsidR="006D1B20" w:rsidRPr="00E652AD" w:rsidRDefault="006D1B20" w:rsidP="006D1B20">
      <w:pPr>
        <w:ind w:firstLine="547"/>
        <w:jc w:val="both"/>
        <w:rPr>
          <w:sz w:val="28"/>
          <w:szCs w:val="28"/>
        </w:rPr>
      </w:pPr>
      <w:bookmarkStart w:id="14" w:name="dst100429"/>
      <w:bookmarkEnd w:id="14"/>
      <w:r w:rsidRPr="00E652AD">
        <w:rPr>
          <w:rStyle w:val="blk"/>
          <w:sz w:val="28"/>
          <w:szCs w:val="28"/>
        </w:rPr>
        <w:t>3.11.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D1B20" w:rsidRPr="00E652AD" w:rsidRDefault="006D1B20" w:rsidP="006D1B20">
      <w:pPr>
        <w:ind w:firstLine="547"/>
        <w:jc w:val="both"/>
        <w:rPr>
          <w:sz w:val="28"/>
          <w:szCs w:val="28"/>
        </w:rPr>
      </w:pPr>
      <w:bookmarkStart w:id="15" w:name="dst100231"/>
      <w:bookmarkEnd w:id="15"/>
      <w:r w:rsidRPr="00E652AD">
        <w:rPr>
          <w:rStyle w:val="blk"/>
          <w:sz w:val="28"/>
          <w:szCs w:val="28"/>
        </w:rPr>
        <w:t>3.12. уведомляет участников конкурса о результатах проведения конкурса;</w:t>
      </w:r>
    </w:p>
    <w:p w:rsidR="006D1B20" w:rsidRPr="00E652AD" w:rsidRDefault="006D1B20" w:rsidP="006D1B20">
      <w:pPr>
        <w:ind w:firstLine="547"/>
        <w:jc w:val="both"/>
        <w:rPr>
          <w:sz w:val="28"/>
          <w:szCs w:val="28"/>
        </w:rPr>
      </w:pPr>
      <w:bookmarkStart w:id="16" w:name="dst100232"/>
      <w:bookmarkEnd w:id="16"/>
      <w:r w:rsidRPr="00E652AD">
        <w:rPr>
          <w:rStyle w:val="blk"/>
          <w:sz w:val="28"/>
          <w:szCs w:val="28"/>
        </w:rPr>
        <w:t>3.13. опубликовывает и размещает сообщение о результатах проведения конкурса.</w:t>
      </w:r>
    </w:p>
    <w:p w:rsidR="006D1B20" w:rsidRPr="00E652AD" w:rsidRDefault="006D1B20" w:rsidP="006D1B20">
      <w:pPr>
        <w:ind w:left="1620" w:hanging="1620"/>
        <w:jc w:val="both"/>
        <w:rPr>
          <w:sz w:val="28"/>
          <w:szCs w:val="28"/>
        </w:rPr>
      </w:pPr>
    </w:p>
    <w:p w:rsidR="006D1B20" w:rsidRPr="00E652AD" w:rsidRDefault="006D1B20" w:rsidP="006D1B20">
      <w:pPr>
        <w:ind w:left="1620" w:hanging="1620"/>
        <w:jc w:val="both"/>
        <w:rPr>
          <w:sz w:val="28"/>
          <w:szCs w:val="28"/>
        </w:rPr>
      </w:pPr>
    </w:p>
    <w:p w:rsidR="006D1B20" w:rsidRPr="00E652AD" w:rsidRDefault="006D1B20" w:rsidP="006D1B20">
      <w:pPr>
        <w:ind w:left="567" w:firstLine="426"/>
        <w:rPr>
          <w:sz w:val="28"/>
          <w:szCs w:val="28"/>
        </w:rPr>
      </w:pPr>
    </w:p>
    <w:p w:rsidR="00CA7FFB" w:rsidRPr="00E652AD" w:rsidRDefault="00CA7FFB"/>
    <w:sectPr w:rsidR="00CA7FFB" w:rsidRPr="00E652AD" w:rsidSect="006D1B20">
      <w:pgSz w:w="11907" w:h="16840" w:code="9"/>
      <w:pgMar w:top="709" w:right="874" w:bottom="426" w:left="1683" w:header="720" w:footer="720" w:gutter="0"/>
      <w:cols w:space="720" w:equalWidth="0">
        <w:col w:w="9350"/>
      </w:cols>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959"/>
    <w:multiLevelType w:val="hybridMultilevel"/>
    <w:tmpl w:val="31C4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234B50"/>
    <w:multiLevelType w:val="multilevel"/>
    <w:tmpl w:val="FD2AF53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3B504D1"/>
    <w:multiLevelType w:val="hybridMultilevel"/>
    <w:tmpl w:val="C69C0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252914"/>
    <w:multiLevelType w:val="hybridMultilevel"/>
    <w:tmpl w:val="18DC0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757E3"/>
    <w:multiLevelType w:val="hybridMultilevel"/>
    <w:tmpl w:val="87703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E4418"/>
    <w:multiLevelType w:val="hybridMultilevel"/>
    <w:tmpl w:val="991C5EDE"/>
    <w:lvl w:ilvl="0" w:tplc="AEF22666">
      <w:start w:val="1"/>
      <w:numFmt w:val="decimal"/>
      <w:lvlText w:val="%1."/>
      <w:lvlJc w:val="left"/>
      <w:pPr>
        <w:ind w:left="1680" w:hanging="88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20"/>
    <w:rsid w:val="00115098"/>
    <w:rsid w:val="001D1739"/>
    <w:rsid w:val="00211F23"/>
    <w:rsid w:val="00254316"/>
    <w:rsid w:val="00267576"/>
    <w:rsid w:val="0027068F"/>
    <w:rsid w:val="002C186E"/>
    <w:rsid w:val="00303722"/>
    <w:rsid w:val="00350930"/>
    <w:rsid w:val="004D049C"/>
    <w:rsid w:val="005852E1"/>
    <w:rsid w:val="005C0115"/>
    <w:rsid w:val="005E1100"/>
    <w:rsid w:val="00625C81"/>
    <w:rsid w:val="006365F4"/>
    <w:rsid w:val="006554BC"/>
    <w:rsid w:val="006D1B20"/>
    <w:rsid w:val="006F00E5"/>
    <w:rsid w:val="008F252C"/>
    <w:rsid w:val="00930EAA"/>
    <w:rsid w:val="009D0AAA"/>
    <w:rsid w:val="00A57598"/>
    <w:rsid w:val="00A96692"/>
    <w:rsid w:val="00B61A3B"/>
    <w:rsid w:val="00B65252"/>
    <w:rsid w:val="00C0417E"/>
    <w:rsid w:val="00CA7FFB"/>
    <w:rsid w:val="00D90BE5"/>
    <w:rsid w:val="00D93B68"/>
    <w:rsid w:val="00D962C9"/>
    <w:rsid w:val="00E652AD"/>
    <w:rsid w:val="00E83450"/>
    <w:rsid w:val="00EA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54572/8801c0e2d08568712f58bc008cf84ae8f7b56382/" TargetMode="External"/><Relationship Id="rId3" Type="http://schemas.microsoft.com/office/2007/relationships/stylesWithEffects" Target="stylesWithEffects.xml"/><Relationship Id="rId7" Type="http://schemas.openxmlformats.org/officeDocument/2006/relationships/hyperlink" Target="http://bogdan-sp.ru/alpufa" TargetMode="External"/><Relationship Id="rId12" Type="http://schemas.openxmlformats.org/officeDocument/2006/relationships/hyperlink" Target="http://www.consultant.ru/document/Cons_doc_LAW_54572/9265fa1dce3f4ba1d59be8f1421f6bdd5179ef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consultant.ru/document/Cons_doc_LAW_54572/d1f6d3e6dd8fd4aa2e417f07007ce8e723537a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54572/9265fa1dce3f4ba1d59be8f1421f6bdd5179ef94/" TargetMode="External"/><Relationship Id="rId4" Type="http://schemas.openxmlformats.org/officeDocument/2006/relationships/settings" Target="settings.xml"/><Relationship Id="rId9" Type="http://schemas.openxmlformats.org/officeDocument/2006/relationships/hyperlink" Target="http://bogdan-sp.ru/alpu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4369</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14</cp:revision>
  <cp:lastPrinted>2021-02-11T05:19:00Z</cp:lastPrinted>
  <dcterms:created xsi:type="dcterms:W3CDTF">2021-02-02T08:06:00Z</dcterms:created>
  <dcterms:modified xsi:type="dcterms:W3CDTF">2021-02-11T05:20:00Z</dcterms:modified>
</cp:coreProperties>
</file>