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11" w:rsidRDefault="00693711" w:rsidP="0069371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76870">
        <w:rPr>
          <w:rFonts w:ascii="Times New Roman" w:hAnsi="Times New Roman"/>
          <w:b/>
          <w:sz w:val="28"/>
          <w:szCs w:val="28"/>
        </w:rPr>
        <w:t xml:space="preserve">Обобщение практики осуществления муниципального контроля </w:t>
      </w:r>
      <w:r>
        <w:rPr>
          <w:rFonts w:ascii="Times New Roman" w:hAnsi="Times New Roman"/>
          <w:b/>
          <w:sz w:val="28"/>
          <w:szCs w:val="28"/>
        </w:rPr>
        <w:t xml:space="preserve">в  области  торговой  деятельности </w:t>
      </w:r>
      <w:r>
        <w:rPr>
          <w:rFonts w:ascii="Times New Roman" w:hAnsi="Times New Roman"/>
          <w:b/>
          <w:sz w:val="28"/>
          <w:szCs w:val="28"/>
        </w:rPr>
        <w:t xml:space="preserve"> за 2019 год</w:t>
      </w:r>
      <w:r w:rsidRPr="00476870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693711" w:rsidRDefault="00693711" w:rsidP="00A90C25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93711" w:rsidRDefault="00693711" w:rsidP="00A90C25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90C25" w:rsidRDefault="00A90C25" w:rsidP="00A90C25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FF0">
        <w:rPr>
          <w:rFonts w:ascii="Times New Roman" w:hAnsi="Times New Roman"/>
          <w:bCs/>
          <w:sz w:val="28"/>
          <w:szCs w:val="28"/>
        </w:rPr>
        <w:t>Проведение муниципального контроля в области торговой деятельности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на территории муниципального образования </w:t>
      </w:r>
      <w:r w:rsidR="00817FF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Богдановский </w:t>
      </w:r>
      <w:r w:rsidR="00FC6A3A">
        <w:rPr>
          <w:rFonts w:ascii="Times New Roman" w:hAnsi="Times New Roman"/>
          <w:sz w:val="28"/>
          <w:szCs w:val="28"/>
          <w:bdr w:val="none" w:sz="0" w:space="0" w:color="auto" w:frame="1"/>
        </w:rPr>
        <w:t>сельсовета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регулирования торговой деятельности в Российской Федерации»,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муниципального образования </w:t>
      </w:r>
      <w:r w:rsidR="00817FF0">
        <w:rPr>
          <w:rFonts w:ascii="Times New Roman" w:hAnsi="Times New Roman"/>
          <w:sz w:val="28"/>
          <w:szCs w:val="28"/>
          <w:bdr w:val="none" w:sz="0" w:space="0" w:color="auto" w:frame="1"/>
        </w:rPr>
        <w:t>Богдановского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сельсовета.</w:t>
      </w:r>
    </w:p>
    <w:p w:rsidR="00A90C25" w:rsidRDefault="00A90C25" w:rsidP="00A90C25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Целью муниципального контроля в области торговой деятельности является предупреждение, выявление и пресечение нарушений обязательных требований и требований, установленных муниципальными нормативными правовыми актами, в области торговой деятельности.</w:t>
      </w:r>
    </w:p>
    <w:p w:rsidR="00A90C25" w:rsidRDefault="00A90C25" w:rsidP="00A90C25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Предметом муниципального контроля в области торговой деятельности является проверка соблюдения юридическими лицами, индивидуальными предпринимателями, физическими лицами, не зарегистрированными в качестве индивидуального предпринимателя, в процессе осуществления торговой деятельности обязательных требований и требований, установленных муниципальными правовыми актами муниципального образования </w:t>
      </w:r>
      <w:r w:rsidR="00817FF0">
        <w:rPr>
          <w:rFonts w:ascii="Times New Roman" w:hAnsi="Times New Roman"/>
          <w:sz w:val="28"/>
          <w:szCs w:val="28"/>
          <w:bdr w:val="none" w:sz="0" w:space="0" w:color="auto" w:frame="1"/>
        </w:rPr>
        <w:t>Богдановского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сельсовета в области торговой деятельности.</w:t>
      </w:r>
    </w:p>
    <w:p w:rsidR="00A90C25" w:rsidRDefault="00A90C25" w:rsidP="00A90C25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Плановые проверки по муниципальному контролю в области торговой деятельности в отношении юридических лиц и индивидуальных предпринимателей на 2019 год запланированы не были, внеплановые проверки не осуществлялись.</w:t>
      </w:r>
    </w:p>
    <w:p w:rsidR="00A90C25" w:rsidRDefault="00A90C25" w:rsidP="00A90C25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833AB" w:rsidRDefault="004833AB"/>
    <w:sectPr w:rsidR="0048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B6"/>
    <w:rsid w:val="00432DB6"/>
    <w:rsid w:val="004833AB"/>
    <w:rsid w:val="00693711"/>
    <w:rsid w:val="00817FF0"/>
    <w:rsid w:val="00A90C25"/>
    <w:rsid w:val="00F357CD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4</cp:revision>
  <dcterms:created xsi:type="dcterms:W3CDTF">2020-09-03T05:25:00Z</dcterms:created>
  <dcterms:modified xsi:type="dcterms:W3CDTF">2020-09-03T05:26:00Z</dcterms:modified>
</cp:coreProperties>
</file>