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Look w:val="0000" w:firstRow="0" w:lastRow="0" w:firstColumn="0" w:lastColumn="0" w:noHBand="0" w:noVBand="0"/>
      </w:tblPr>
      <w:tblGrid>
        <w:gridCol w:w="8589"/>
        <w:gridCol w:w="1237"/>
      </w:tblGrid>
      <w:tr w:rsidR="00702A5F" w:rsidRPr="00702A5F" w:rsidTr="00702A5F">
        <w:trPr>
          <w:trHeight w:val="2726"/>
        </w:trPr>
        <w:tc>
          <w:tcPr>
            <w:tcW w:w="0" w:type="auto"/>
          </w:tcPr>
          <w:p w:rsidR="00F4283F" w:rsidRPr="00F4283F" w:rsidRDefault="00F4283F" w:rsidP="00F4283F">
            <w:pPr>
              <w:spacing w:after="0" w:line="240" w:lineRule="auto"/>
              <w:ind w:right="53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F4283F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F4283F" w:rsidRPr="00F4283F" w:rsidRDefault="00F4283F" w:rsidP="00F4283F">
            <w:pPr>
              <w:spacing w:after="0" w:line="240" w:lineRule="auto"/>
              <w:ind w:right="53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3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F4283F" w:rsidRPr="00F4283F" w:rsidRDefault="00F4283F" w:rsidP="00F4283F">
            <w:pPr>
              <w:spacing w:after="0" w:line="240" w:lineRule="auto"/>
              <w:ind w:right="53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3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F4283F" w:rsidRPr="00F4283F" w:rsidRDefault="009F190F" w:rsidP="00F4283F">
            <w:pPr>
              <w:spacing w:after="0" w:line="240" w:lineRule="auto"/>
              <w:ind w:right="53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БОГДАНОВСКИЙ</w:t>
            </w:r>
          </w:p>
          <w:p w:rsidR="00F4283F" w:rsidRPr="00F4283F" w:rsidRDefault="00F4283F" w:rsidP="00F4283F">
            <w:pPr>
              <w:spacing w:after="0" w:line="240" w:lineRule="auto"/>
              <w:ind w:right="53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3F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bookmarkStart w:id="0" w:name="_GoBack"/>
            <w:bookmarkEnd w:id="0"/>
          </w:p>
          <w:p w:rsidR="00F4283F" w:rsidRPr="00F4283F" w:rsidRDefault="00F4283F" w:rsidP="00F4283F">
            <w:pPr>
              <w:spacing w:after="0" w:line="240" w:lineRule="auto"/>
              <w:ind w:right="53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3F">
              <w:rPr>
                <w:rFonts w:ascii="Times New Roman" w:hAnsi="Times New Roman" w:cs="Times New Roman"/>
                <w:b/>
                <w:sz w:val="28"/>
                <w:szCs w:val="28"/>
              </w:rPr>
              <w:t>ТОЦКОГО РАЙОНА</w:t>
            </w:r>
          </w:p>
          <w:p w:rsidR="00F4283F" w:rsidRPr="00F4283F" w:rsidRDefault="00F4283F" w:rsidP="00F4283F">
            <w:pPr>
              <w:spacing w:after="0" w:line="240" w:lineRule="auto"/>
              <w:ind w:right="53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3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4283F" w:rsidRPr="00F4283F" w:rsidRDefault="00F4283F" w:rsidP="00F4283F">
            <w:pPr>
              <w:spacing w:after="0" w:line="240" w:lineRule="auto"/>
              <w:ind w:right="53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83F" w:rsidRPr="00F4283F" w:rsidRDefault="00F4283F" w:rsidP="00F4283F">
            <w:pPr>
              <w:spacing w:after="0" w:line="240" w:lineRule="auto"/>
              <w:ind w:right="53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3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4283F" w:rsidRPr="00F4283F" w:rsidRDefault="005D4EF9" w:rsidP="00F4283F">
            <w:pPr>
              <w:spacing w:after="0" w:line="240" w:lineRule="auto"/>
              <w:ind w:right="53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30.12.2019   № 74</w:t>
            </w:r>
            <w:r w:rsidR="00F4283F" w:rsidRPr="00F428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-п</w:t>
            </w:r>
          </w:p>
          <w:p w:rsidR="00F4283F" w:rsidRPr="00F4283F" w:rsidRDefault="00F4283F" w:rsidP="00F4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83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9F19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F190F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  <w:p w:rsidR="00702A5F" w:rsidRPr="00702A5F" w:rsidRDefault="00702A5F" w:rsidP="00F4283F">
            <w:pPr>
              <w:tabs>
                <w:tab w:val="left" w:pos="3119"/>
                <w:tab w:val="left" w:pos="3686"/>
              </w:tabs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02A5F" w:rsidRPr="00702A5F" w:rsidRDefault="00702A5F" w:rsidP="0070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A5F" w:rsidRPr="00702A5F" w:rsidTr="00702A5F">
        <w:trPr>
          <w:trHeight w:val="421"/>
        </w:trPr>
        <w:tc>
          <w:tcPr>
            <w:tcW w:w="0" w:type="auto"/>
          </w:tcPr>
          <w:p w:rsidR="00702A5F" w:rsidRPr="00B549D5" w:rsidRDefault="00702A5F" w:rsidP="00F4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02A5F" w:rsidRPr="00B549D5" w:rsidRDefault="00702A5F" w:rsidP="0070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2A5F" w:rsidRPr="00702A5F" w:rsidRDefault="00702A5F" w:rsidP="00A72BF1">
      <w:pPr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Указаний о порядке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применения целевых статей расходов бюджета</w:t>
      </w:r>
      <w:r w:rsidR="00A72B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A72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A72BF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5A10" w:rsidRDefault="00EF5A10" w:rsidP="00F4283F">
      <w:pPr>
        <w:pStyle w:val="af6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Положением о бюджетном процессе в муниц</w:t>
      </w:r>
      <w:r w:rsidR="00AF3F94">
        <w:rPr>
          <w:color w:val="000000"/>
          <w:sz w:val="27"/>
          <w:szCs w:val="27"/>
        </w:rPr>
        <w:t xml:space="preserve">ипальном образовании </w:t>
      </w:r>
      <w:proofErr w:type="spellStart"/>
      <w:r w:rsidR="009F190F">
        <w:rPr>
          <w:color w:val="000000"/>
          <w:sz w:val="27"/>
          <w:szCs w:val="27"/>
        </w:rPr>
        <w:t>Богдановский</w:t>
      </w:r>
      <w:proofErr w:type="spellEnd"/>
      <w:r>
        <w:rPr>
          <w:color w:val="000000"/>
          <w:sz w:val="27"/>
          <w:szCs w:val="27"/>
        </w:rPr>
        <w:t xml:space="preserve"> сельсовет Тоцкого района Оре</w:t>
      </w:r>
      <w:r w:rsidR="00A72BF1">
        <w:rPr>
          <w:color w:val="000000"/>
          <w:sz w:val="27"/>
          <w:szCs w:val="27"/>
        </w:rPr>
        <w:t>нбургской области</w:t>
      </w:r>
      <w:r>
        <w:rPr>
          <w:color w:val="000000"/>
          <w:sz w:val="27"/>
          <w:szCs w:val="27"/>
        </w:rPr>
        <w:t>:</w:t>
      </w:r>
    </w:p>
    <w:p w:rsidR="00EF5A10" w:rsidRDefault="00EF5A10" w:rsidP="00F4283F">
      <w:pPr>
        <w:pStyle w:val="af6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Порядок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9F190F">
        <w:rPr>
          <w:color w:val="000000"/>
          <w:sz w:val="27"/>
          <w:szCs w:val="27"/>
        </w:rPr>
        <w:t>Богдановский</w:t>
      </w:r>
      <w:proofErr w:type="spellEnd"/>
      <w:r>
        <w:rPr>
          <w:color w:val="000000"/>
          <w:sz w:val="27"/>
          <w:szCs w:val="27"/>
        </w:rPr>
        <w:t xml:space="preserve"> сельсовет Тоцкого района Оренбургской области (далее – бюджет сельского поселения)</w:t>
      </w:r>
      <w:r w:rsidR="00F4283F">
        <w:rPr>
          <w:color w:val="000000"/>
          <w:sz w:val="27"/>
          <w:szCs w:val="27"/>
        </w:rPr>
        <w:t xml:space="preserve"> </w:t>
      </w:r>
      <w:r w:rsidR="00A72BF1">
        <w:rPr>
          <w:color w:val="000000"/>
          <w:sz w:val="27"/>
          <w:szCs w:val="27"/>
        </w:rPr>
        <w:t>согласно приложению.</w:t>
      </w:r>
    </w:p>
    <w:p w:rsidR="00EF5A10" w:rsidRDefault="00EF5A10" w:rsidP="00F4283F">
      <w:pPr>
        <w:pStyle w:val="af6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с 01.01.2020 года и применяется при составлении и исполнении бюджета, начиная с бюджета сельского поселения на 2020 год и на плановый период 2021 и 2022 годов.</w:t>
      </w:r>
    </w:p>
    <w:p w:rsidR="00702A5F" w:rsidRPr="00702A5F" w:rsidRDefault="00702A5F" w:rsidP="00F42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702A5F" w:rsidRPr="00702A5F" w:rsidRDefault="00702A5F" w:rsidP="00F42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</w:t>
      </w:r>
      <w:r w:rsidR="00AF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702A5F" w:rsidRDefault="00702A5F" w:rsidP="00F4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A5F" w:rsidRDefault="00702A5F" w:rsidP="00F4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A5F" w:rsidRPr="00702A5F" w:rsidRDefault="00702A5F" w:rsidP="00F4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83F" w:rsidRDefault="00702A5F" w:rsidP="00F428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</w:t>
      </w:r>
      <w:r w:rsidR="00F4283F">
        <w:rPr>
          <w:rFonts w:ascii="Times New Roman" w:eastAsia="Times New Roman" w:hAnsi="Times New Roman" w:cs="Times New Roman"/>
          <w:sz w:val="28"/>
          <w:szCs w:val="28"/>
        </w:rPr>
        <w:t>ва муниципального образования</w:t>
      </w:r>
    </w:p>
    <w:p w:rsidR="00702A5F" w:rsidRPr="00702A5F" w:rsidRDefault="009F190F" w:rsidP="00F428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83F">
        <w:rPr>
          <w:rFonts w:ascii="Times New Roman" w:eastAsia="Times New Roman" w:hAnsi="Times New Roman" w:cs="Times New Roman"/>
          <w:sz w:val="28"/>
          <w:szCs w:val="28"/>
        </w:rPr>
        <w:t xml:space="preserve">сельсовет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Р.Ф. Петров</w:t>
      </w:r>
      <w:r w:rsidR="00F4283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702A5F" w:rsidRPr="00702A5F" w:rsidRDefault="00702A5F" w:rsidP="00F4283F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A5F" w:rsidRDefault="00702A5F" w:rsidP="00F4283F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02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83F" w:rsidRPr="00F4283F" w:rsidRDefault="00F4283F" w:rsidP="00F4283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42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4283F" w:rsidRPr="00F4283F" w:rsidRDefault="00F4283F" w:rsidP="00F4283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4283F">
        <w:rPr>
          <w:rFonts w:ascii="Times New Roman" w:hAnsi="Times New Roman" w:cs="Times New Roman"/>
          <w:sz w:val="28"/>
          <w:szCs w:val="28"/>
        </w:rPr>
        <w:t xml:space="preserve">к постановлению главы    муниципального образования   </w:t>
      </w:r>
      <w:proofErr w:type="spellStart"/>
      <w:r w:rsidR="009F190F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F4283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4283F" w:rsidRPr="00F4283F" w:rsidRDefault="00F4283F" w:rsidP="00F4283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4283F">
        <w:rPr>
          <w:rFonts w:ascii="Times New Roman" w:hAnsi="Times New Roman" w:cs="Times New Roman"/>
          <w:sz w:val="28"/>
          <w:szCs w:val="28"/>
        </w:rPr>
        <w:t>от 20.12.2019   № 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283F">
        <w:rPr>
          <w:rFonts w:ascii="Times New Roman" w:hAnsi="Times New Roman" w:cs="Times New Roman"/>
          <w:sz w:val="28"/>
          <w:szCs w:val="28"/>
        </w:rPr>
        <w:t>-п</w:t>
      </w:r>
    </w:p>
    <w:p w:rsidR="00702A5F" w:rsidRPr="00702A5F" w:rsidRDefault="00702A5F" w:rsidP="00F42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УКАЗАНИЯ</w:t>
      </w:r>
    </w:p>
    <w:p w:rsidR="00702A5F" w:rsidRPr="00702A5F" w:rsidRDefault="00702A5F" w:rsidP="0070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применения целевых статей расходов </w:t>
      </w:r>
    </w:p>
    <w:p w:rsidR="00702A5F" w:rsidRPr="00702A5F" w:rsidRDefault="00702A5F" w:rsidP="0070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  <w:r w:rsidR="00A7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Богдановский</w:t>
      </w:r>
      <w:proofErr w:type="spellEnd"/>
      <w:r w:rsidR="00A7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2A5F" w:rsidRPr="00702A5F" w:rsidRDefault="00702A5F" w:rsidP="00702A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02A5F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702A5F" w:rsidRPr="00702A5F" w:rsidRDefault="00702A5F" w:rsidP="00702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02A5F">
        <w:rPr>
          <w:rFonts w:ascii="Times New Roman" w:eastAsia="Calibri" w:hAnsi="Times New Roman" w:cs="Times New Roman"/>
          <w:sz w:val="28"/>
          <w:szCs w:val="28"/>
        </w:rPr>
        <w:t>Целевые статьи расходов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 обеспечивают привязку бюджетных ассигнований бюджета</w:t>
      </w:r>
      <w:r w:rsidR="004B78F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к муниципальным программам </w:t>
      </w:r>
      <w:r w:rsidR="004B78F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, их подпрограммам, основным мероприятиям и (или) непрограммным направлениям деятельности (функциям)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AF3F94" w:rsidRPr="00AF3F9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1636F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сельсовета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 (или) к расходным обязательствам, подлежащим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исполнению за счет средств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</w:t>
      </w:r>
      <w:r w:rsidR="00AF3F9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B78F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702A5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органов местного самоуправления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 присваиваются уникальные коды целевых статей расходов бюджета</w:t>
      </w:r>
      <w:r w:rsidR="004B78F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02A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A5F" w:rsidRPr="00702A5F" w:rsidRDefault="00702A5F" w:rsidP="0070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 Структура </w:t>
      </w:r>
      <w:proofErr w:type="gram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кода целевой статьи расходов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 сельского поселения</w:t>
      </w:r>
      <w:proofErr w:type="gram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состоит из десяти разрядов и включает следующие составные части (таблица 1):</w:t>
      </w:r>
    </w:p>
    <w:p w:rsidR="00702A5F" w:rsidRPr="00702A5F" w:rsidRDefault="00702A5F" w:rsidP="00AF3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бюджетных ассигнований по муниципальным программам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непрограммным направлениям деятельности 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AF3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непрограммным направлениям деятельности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AF3F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основного мероприятия (11 - 12 разряды кода классификации расходов бюджетов) - предназначен для кодирования бюджетных ассигнований по основным мероприятиям, приоритетным проектам 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региональным проектам, направленным на реализацию национальных, федеральных и районных проектов (далее - региональные проекты) в рамках муниципальных программ и подпрограмм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направления расходов (13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отдельные мероприятия.</w:t>
      </w:r>
    </w:p>
    <w:p w:rsidR="00702A5F" w:rsidRPr="00702A5F" w:rsidRDefault="00702A5F" w:rsidP="00702A5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02A5F" w:rsidRPr="00702A5F" w:rsidRDefault="00702A5F" w:rsidP="00702A5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Таблица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 xml:space="preserve">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702A5F" w:rsidRPr="00702A5F" w:rsidTr="00702A5F">
        <w:trPr>
          <w:trHeight w:val="240"/>
        </w:trPr>
        <w:tc>
          <w:tcPr>
            <w:tcW w:w="9641" w:type="dxa"/>
            <w:gridSpan w:val="10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702A5F" w:rsidRPr="00702A5F" w:rsidTr="00702A5F">
        <w:trPr>
          <w:trHeight w:val="240"/>
        </w:trPr>
        <w:tc>
          <w:tcPr>
            <w:tcW w:w="1986" w:type="dxa"/>
            <w:gridSpan w:val="2"/>
          </w:tcPr>
          <w:p w:rsidR="00702A5F" w:rsidRPr="00702A5F" w:rsidRDefault="00702A5F" w:rsidP="00702A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Программное</w:t>
            </w:r>
          </w:p>
          <w:p w:rsidR="00702A5F" w:rsidRPr="00702A5F" w:rsidRDefault="00702A5F" w:rsidP="00702A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(непрограммное)</w:t>
            </w:r>
          </w:p>
          <w:p w:rsidR="00702A5F" w:rsidRPr="00702A5F" w:rsidRDefault="00702A5F" w:rsidP="00702A5F">
            <w:pPr>
              <w:spacing w:after="0" w:line="240" w:lineRule="auto"/>
              <w:ind w:left="-212" w:right="-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направление</w:t>
            </w:r>
          </w:p>
          <w:p w:rsidR="00702A5F" w:rsidRPr="00702A5F" w:rsidRDefault="00702A5F" w:rsidP="00702A5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6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Под-программа</w:t>
            </w:r>
            <w:proofErr w:type="gramEnd"/>
          </w:p>
        </w:tc>
        <w:tc>
          <w:tcPr>
            <w:tcW w:w="1984" w:type="dxa"/>
            <w:gridSpan w:val="2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</w:t>
            </w:r>
          </w:p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702A5F" w:rsidRPr="00702A5F" w:rsidTr="00702A5F">
        <w:trPr>
          <w:trHeight w:val="240"/>
        </w:trPr>
        <w:tc>
          <w:tcPr>
            <w:tcW w:w="993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702A5F" w:rsidRPr="00702A5F" w:rsidRDefault="00702A5F" w:rsidP="00702A5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</w:tr>
    </w:tbl>
    <w:p w:rsidR="00702A5F" w:rsidRPr="00702A5F" w:rsidRDefault="00702A5F" w:rsidP="00702A5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 xml:space="preserve">3. Целевым статьям расходов </w:t>
      </w:r>
      <w:r w:rsidR="004B78F1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сельского поселения 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0, 1, 2, 3, 4, 5, 6, 7, 8, 9, А, Б, В, Г, Д, Е, Ж, И, К, Л, М, Н, О,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Р, С, Т, У, Ф, Ц, Ч, Ш, Щ, Э, Ю, Я,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Наименования целевых статей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бюджета сельского поселения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устанавливаются администраци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ей</w:t>
      </w:r>
      <w:r w:rsidR="00AF3F9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="00A72B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и характеризуют направление бюджетных ассигнований на реализацию: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="00AF3F9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или непрограммных направлений деятельности 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подпрограмм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непрограммных направлений деятельности 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основных мероприятий, приоритетных проектов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региональных проектов в рамках  муниципальных программ и подпрограмм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направлений расходов.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4. Увязка направлений расходов с основным мероприятием муниципальной программы и подпрограммы муниципальной программы, приоритетным проектом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сельсовет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региональным проектом, реализуемым  в рамках муниципальной программы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, устанавливается по следующей структуре кода целевой статьи: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Look w:val="00A0" w:firstRow="1" w:lastRow="0" w:firstColumn="1" w:lastColumn="0" w:noHBand="0" w:noVBand="0"/>
      </w:tblPr>
      <w:tblGrid>
        <w:gridCol w:w="2552"/>
        <w:gridCol w:w="7088"/>
      </w:tblGrid>
      <w:tr w:rsidR="00702A5F" w:rsidRPr="00DE02F8" w:rsidTr="00702A5F">
        <w:tc>
          <w:tcPr>
            <w:tcW w:w="2552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ХХ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0  0000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88" w:type="dxa"/>
          </w:tcPr>
          <w:p w:rsidR="00702A5F" w:rsidRPr="00DE02F8" w:rsidRDefault="00702A5F" w:rsidP="009F1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Муниципальная </w:t>
            </w:r>
            <w:r w:rsidR="00DE0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Pr="00DE02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2A5F" w:rsidRPr="00702A5F" w:rsidTr="00702A5F">
        <w:tc>
          <w:tcPr>
            <w:tcW w:w="2552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ХХ 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0000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88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Подпрограмма муниципальной программы                                 </w:t>
            </w:r>
          </w:p>
          <w:p w:rsidR="00702A5F" w:rsidRPr="00702A5F" w:rsidRDefault="00DE02F8" w:rsidP="009F1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="00702A5F"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2A5F" w:rsidRPr="00702A5F" w:rsidTr="00702A5F">
        <w:trPr>
          <w:trHeight w:val="1701"/>
        </w:trPr>
        <w:tc>
          <w:tcPr>
            <w:tcW w:w="2552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ХХ Х 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 00000</w:t>
            </w: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02F8" w:rsidRDefault="00DE02F8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2F8" w:rsidRDefault="00DE02F8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ХХ Х </w:t>
            </w:r>
            <w:proofErr w:type="gramStart"/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</w:t>
            </w: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подпрограммы, приоритетный    проект 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региональный проект, реализуемый в рамках  муниципальной программы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 w:rsidR="00AF3F94" w:rsidRPr="00AF3F9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02A5F" w:rsidRPr="00702A5F" w:rsidRDefault="00702A5F" w:rsidP="00A72BF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Направление расходов на реализацию основного мероприятия подпрограммы муниципальной программы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приоритетного проекта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регионального проекта, реализуемого в рамках подпрограммы муниципальной программы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F190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Богдановский</w:t>
            </w:r>
            <w:proofErr w:type="spellEnd"/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сельсовет</w:t>
            </w:r>
            <w:r w:rsidR="00A72B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02A5F" w:rsidRPr="00702A5F" w:rsidRDefault="00702A5F" w:rsidP="00A72BF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2F8" w:rsidRPr="00702A5F" w:rsidRDefault="00DE02F8" w:rsidP="00A72BF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A5F" w:rsidRPr="00702A5F" w:rsidRDefault="00702A5F" w:rsidP="00A72BF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A5F" w:rsidRPr="00702A5F" w:rsidRDefault="00702A5F" w:rsidP="00DE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5. Коды целевых статей расходов </w:t>
      </w:r>
      <w:r w:rsidR="004B78F1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37352E" w:rsidRPr="003735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7352E" w:rsidRPr="00373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их наименования представлены в приложении № 1 к настоящим Указаниям.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>6. Направления расходов, увязываемые с программными (непрограммными) статьями целевых статей расходов</w:t>
      </w:r>
      <w:r w:rsidR="0037352E" w:rsidRPr="0037352E">
        <w:t xml:space="preserve"> </w:t>
      </w:r>
      <w:r w:rsidR="0037352E" w:rsidRPr="003735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7352E" w:rsidRPr="00373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представлены в приложении № 2 к настоящим Указаниям.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. Порядок определения перечня и кодов целевых статей расходов бюджетов, финансовое обеспечение которых осуществляется за счет межбюджетных трансфертов, имеющих целевое назначение, предоставляемых из областного бюджета и бюджетов поселений</w:t>
      </w:r>
    </w:p>
    <w:p w:rsidR="00702A5F" w:rsidRPr="00702A5F" w:rsidRDefault="00702A5F" w:rsidP="00702A5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Calibri" w:eastAsia="Calibri" w:hAnsi="Calibri" w:cs="Times New Roman"/>
          <w:snapToGrid w:val="0"/>
          <w:sz w:val="28"/>
          <w:szCs w:val="28"/>
        </w:rPr>
        <w:t xml:space="preserve">1. </w:t>
      </w:r>
      <w:r w:rsidRPr="00702A5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Коды направлений расходов бюджета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Calibri" w:hAnsi="Times New Roman" w:cs="Times New Roman"/>
          <w:snapToGrid w:val="0"/>
          <w:sz w:val="28"/>
          <w:szCs w:val="28"/>
        </w:rPr>
        <w:t>, содержащие  значения 30000 –  39990, 50000 – 59990, 80000-89990, R0000-R9990, L0000-L9990, S0000-S9990,</w:t>
      </w:r>
      <w:r w:rsidRPr="00702A5F">
        <w:rPr>
          <w:rFonts w:ascii="Times New Roman" w:eastAsia="Calibri" w:hAnsi="Times New Roman" w:cs="Times New Roman"/>
          <w:sz w:val="28"/>
          <w:szCs w:val="28"/>
        </w:rPr>
        <w:t>используются для отражения расходов бюджета</w:t>
      </w:r>
      <w:r w:rsidR="00DE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52E" w:rsidRPr="0037352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="0037352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>, источником финансового обеспечения которых являются межбюджетные трансферты, имеющие целевое назначение, предоставляемые из областного бюджета, в следующем порядке, если иное не установлено настоящими Указаниями: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30000 –  39990, 50000 – 59990, 80000-89990, R0000-R9990 – для отражения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из областного бюджета;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lastRenderedPageBreak/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 – для отражения расходов местных бюджетов, в целях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софинансирования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которых из областного бюджета предоставляются субсидии и иные межбюджетные трансферты,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софинансируемые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 федерального бюджета;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9990 - для отражения расходов местных бюджетов, в целях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софинансирования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которых из областного бюджета </w:t>
      </w:r>
      <w:proofErr w:type="gram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предоставляются  субсидии</w:t>
      </w:r>
      <w:proofErr w:type="gram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которые не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софинансируются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 федерального бюджета.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 При формировании кодов целевых статей расходов, содержащих направления расходов местного бюджета 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обеспечивается на уровне второго-четвертого разрядов направлений расходов однозначная увязка данных кодов расходов  </w:t>
      </w:r>
      <w:r w:rsidR="005B61C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бюджета 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5B61C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 кодами направлений расходов областного бюджета.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Отражение расходов бюджета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источником финансового обеспечения которых являются субвенции, предоставляемые из областного бюджета, осуществляется по целевым статьям расходов местного бюджета, включающим коды направлений расходов первый – четвертый  разряды, идентичные первому-четвертому разрядам кодов направлений расходов областного бюджета, по которым  предоставляются соответствующие субвенции 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Наименование направлений расходов местного  бюджета (наименование целевых статей, содержащих соответствующие направления расходов бюджета), содержащие значения 30000 –  39990, 50000 – 59990, 80000-89990, R0000-R9990,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формируются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администрацией 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 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4. </w:t>
      </w:r>
      <w:proofErr w:type="gramStart"/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>Администрация</w:t>
      </w:r>
      <w:r w:rsidR="003735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="00A72B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>(далее - администрация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 вправе устанавливать необходимую детализацию пятого разряда кодов направлений расходов, содержащих значения 30000-39990, 500000-59990, 80000 - 89990, R0000-R9990, при отражении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по направлениям расходов в рамках целевого назначения предоставляемых межбюджетных трансфертов. 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случае если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  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5B61C5" w:rsidRPr="005B61C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>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>, обеспечивается их однозначная увязка с кодами целевых статей расходов областного бюджета  на уровне четвертого-пятого разрядов кода целевой  статьи расходов.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Расходы местного бюджета, в целях финансового обеспечения (софинансирования) которых местному бюджету в рамках регионального проекта из областного бюджета предоставляются межбюджетные трансферты по направлениям значения 50000-59990, отражаются по направлениям расходов идентичным направлениям расходов  областного бюджета, в полном объеме необходимом для исполнения соответствующего расходного обязательства </w:t>
      </w:r>
      <w:r w:rsidR="00B549D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="00B549D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702A5F" w:rsidRPr="00702A5F" w:rsidRDefault="00576B44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>. Отражение в те</w:t>
      </w:r>
      <w:r>
        <w:rPr>
          <w:rFonts w:ascii="Times New Roman" w:eastAsia="Times New Roman" w:hAnsi="Times New Roman" w:cs="Times New Roman"/>
          <w:sz w:val="28"/>
          <w:szCs w:val="28"/>
        </w:rPr>
        <w:t>кущем финансовом году расходов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>,  осуществляемых за счет остатков межбюджетных трансфертов из областного бюджета, имеющих целевое назначение, прошлых лет,  производится в следующем порядке: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– по соответствующим направлениям расходов;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В целях обособления расходов бюджетов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napToGrid w:val="0"/>
          <w:sz w:val="28"/>
          <w:szCs w:val="28"/>
        </w:rPr>
        <w:t>Богдановский</w:t>
      </w:r>
      <w:proofErr w:type="spellEnd"/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целевые межбюджетные трансферты из областного бюджета прошлых лет, </w:t>
      </w:r>
      <w:r w:rsidR="00576B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трансфертов.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Детализация производится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применением буквенно-цифрового ряда: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1, 2, 3, 4, 5, 6, 7, 8, 9, А, Б, В, Г, Д, Е, Ж, И, К, Л, М, Н, О,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Р, С, Т, У, Ф, Ц, Ч, Ш, Щ, Э, Ю, Я,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2A5F" w:rsidRPr="00702A5F" w:rsidRDefault="003B2E1B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Коды направления расходов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 сельского поселения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(13 – 17 разряды кода расходов бюджетов) со значениями 60000 – 69990 используются исключительно для отражения расходов местных бюджетов, источником финансового обеспечения которых являются иные межбюджетные трансферты, предоставляемые из бюджет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>а сельского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поселени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>я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Тоцкого района районному бюджету и из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 сельского поселения</w:t>
      </w:r>
      <w:r w:rsidR="005B61C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бюджетам поселений на выполнение передаваемых полномочий.</w:t>
      </w:r>
      <w:proofErr w:type="gramEnd"/>
    </w:p>
    <w:p w:rsidR="00576B44" w:rsidRDefault="00576B44" w:rsidP="00702A5F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  <w:sectPr w:rsidR="00576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9D5" w:rsidRPr="00702A5F" w:rsidRDefault="00A72BF1" w:rsidP="00F4283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549D5" w:rsidRPr="009F190F" w:rsidRDefault="00B549D5" w:rsidP="00F4283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к Указаниям о порядке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применения целевых статей расходов </w:t>
      </w:r>
      <w:r w:rsidR="005B61C5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</w:t>
      </w:r>
      <w:proofErr w:type="gramEnd"/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5B61C5" w:rsidRPr="009F190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549D5" w:rsidRPr="009F190F" w:rsidRDefault="00B549D5" w:rsidP="009F190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549D5" w:rsidRPr="00702A5F" w:rsidRDefault="00B549D5" w:rsidP="00B54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B549D5" w:rsidRPr="00702A5F" w:rsidRDefault="00B549D5" w:rsidP="00B54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>кодов целевых статей расходов бюджета</w:t>
      </w:r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F190F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5B61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549D5" w:rsidRPr="00702A5F" w:rsidRDefault="00B549D5" w:rsidP="00B54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012D7F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012D7F" w:rsidP="00012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Pr="005D4EF9">
              <w:rPr>
                <w:rFonts w:ascii="Times New Roman" w:hAnsi="Times New Roman" w:cs="Times New Roman"/>
                <w:sz w:val="24"/>
              </w:rPr>
              <w:t xml:space="preserve">«Комплексное  развитие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  <w:sz w:val="24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sz w:val="24"/>
              </w:rPr>
              <w:t xml:space="preserve"> сельсовет Тоцкого района Оренбургской области»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012D7F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012D7F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012D7F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012D7F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«Обеспечение реализации программы «Комплексное развитие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Тоцкого района Оренбургской области»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012D7F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3110100010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012D7F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Центральный аппарат в рамках муниципальной программы «Комплексное развитие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сельсовет Тоцкого района Оренбургской области»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012D7F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3110100020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012D7F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012D7F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3110160070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012D7F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012D7F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3110160080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275A93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</w:tr>
      <w:tr w:rsidR="0072415B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15B" w:rsidRPr="005D4EF9" w:rsidRDefault="0072415B" w:rsidP="00275A93">
            <w:pPr>
              <w:rPr>
                <w:rFonts w:ascii="Times New Roman" w:hAnsi="Times New Roman" w:cs="Times New Roman"/>
              </w:rPr>
            </w:pPr>
            <w:r w:rsidRPr="005D4EF9">
              <w:rPr>
                <w:rFonts w:ascii="Times New Roman" w:hAnsi="Times New Roman" w:cs="Times New Roman"/>
              </w:rPr>
              <w:t>3110160090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15B" w:rsidRPr="005D4EF9" w:rsidRDefault="0072415B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72415B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3110160110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275A93" w:rsidP="00275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на осуществление передаваемых полномочий по осуществлению  внутреннего муниципального финансового контроля и контроля в сфере закупок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72415B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A93" w:rsidRPr="005D4EF9" w:rsidRDefault="0072415B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 xml:space="preserve">Основное мероприятие «Руководство и управление в сфере установленных функций органам местного самоуправления администрации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  <w:color w:val="000000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72415B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3110200010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A93" w:rsidRPr="005D4EF9" w:rsidRDefault="0072415B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</w:rPr>
              <w:t xml:space="preserve">Высшее должностное лицо администрации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  <w:bCs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72415B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3110300000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A93" w:rsidRPr="005D4EF9" w:rsidRDefault="0072415B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проведения выборов и референдумов в местные органы самоуправления»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72415B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3110300010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A93" w:rsidRPr="005D4EF9" w:rsidRDefault="0072415B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 в местные органы самоуправления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72415B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312</w:t>
            </w:r>
            <w:r w:rsidRPr="005D4EF9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72415B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iCs/>
              </w:rPr>
              <w:t>Подпрограмма</w:t>
            </w:r>
            <w:r w:rsidRPr="005D4EF9">
              <w:rPr>
                <w:rFonts w:ascii="Times New Roman" w:hAnsi="Times New Roman" w:cs="Times New Roman"/>
                <w:bCs/>
              </w:rPr>
              <w:t xml:space="preserve">  «Комплексное б</w:t>
            </w:r>
            <w:r w:rsidRPr="005D4EF9">
              <w:rPr>
                <w:rFonts w:ascii="Times New Roman" w:hAnsi="Times New Roman" w:cs="Times New Roman"/>
                <w:bCs/>
                <w:color w:val="000000"/>
              </w:rPr>
              <w:t xml:space="preserve">лагоустройство территории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  <w:bCs/>
                <w:color w:val="000000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bCs/>
                <w:color w:val="000000"/>
              </w:rPr>
              <w:t xml:space="preserve"> сельсовет»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312</w:t>
            </w:r>
            <w:r w:rsidRPr="005D4EF9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>Основное мероприятие  «</w:t>
            </w:r>
            <w:r w:rsidRPr="005D4EF9">
              <w:rPr>
                <w:rFonts w:ascii="Times New Roman" w:hAnsi="Times New Roman" w:cs="Times New Roman"/>
              </w:rPr>
              <w:t>Услуги  по благоустройству»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312</w:t>
            </w:r>
            <w:r w:rsidRPr="005D4EF9">
              <w:rPr>
                <w:rFonts w:ascii="Times New Roman" w:hAnsi="Times New Roman" w:cs="Times New Roman"/>
              </w:rPr>
              <w:t>0120</w:t>
            </w:r>
            <w:r w:rsidRPr="005D4EF9">
              <w:rPr>
                <w:rFonts w:ascii="Times New Roman" w:hAnsi="Times New Roman" w:cs="Times New Roman"/>
                <w:lang w:val="en-US"/>
              </w:rPr>
              <w:t>22</w:t>
            </w:r>
            <w:r w:rsidRPr="005D4E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Благоустройство  муниципального образования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312П5</w:t>
            </w:r>
            <w:r w:rsidRPr="005D4EF9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Основное мероприятие «Приоритетный проект вовлечения жителей села Богдановка в процесс выбора и реализации проектов развития общественной инфраструктуры основанных на местных инициативах»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lastRenderedPageBreak/>
              <w:t>312П5</w:t>
            </w:r>
            <w:r w:rsidRPr="005D4EF9">
              <w:rPr>
                <w:rFonts w:ascii="Times New Roman" w:hAnsi="Times New Roman" w:cs="Times New Roman"/>
                <w:lang w:val="en-US"/>
              </w:rPr>
              <w:t>S0990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3140000000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Подпрограмма «Обеспечение пожарной безопасности на территории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сельсовет Тоцкого района Оренбургской области»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3140100000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«Обеспечение пожарной безопасности на территории поселения»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3140120140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на территории поселения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3150000000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Подпрограмма «Развитие системы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сельсовет Тоцкого района Оренбургской области»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3150200000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Основное мероприятие «Генеральный план, правила землепользования и застройки»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3150260030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строительство</w:t>
            </w:r>
            <w:r w:rsidR="00275A93" w:rsidRPr="005D4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3160000000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Подпрограмма «Организация работы по осуществлению первичного воинского учета»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3160100000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Основное мероприятие «Обеспечение деятельности работников первичного воинского учета»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3160151180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Осуществление первичного воинского учета на террит</w:t>
            </w:r>
            <w:r w:rsidRPr="005D4EF9">
              <w:rPr>
                <w:rFonts w:ascii="Times New Roman" w:hAnsi="Times New Roman" w:cs="Times New Roman"/>
              </w:rPr>
              <w:t>о</w:t>
            </w:r>
            <w:r w:rsidRPr="005D4EF9">
              <w:rPr>
                <w:rFonts w:ascii="Times New Roman" w:hAnsi="Times New Roman" w:cs="Times New Roman"/>
              </w:rPr>
              <w:t>риях, где отсутствуют военные комиссариаты</w:t>
            </w:r>
          </w:p>
          <w:p w:rsidR="00275A93" w:rsidRPr="005D4EF9" w:rsidRDefault="00275A93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3170000000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Подпрограмма «Обеспечение качестве</w:t>
            </w:r>
            <w:r w:rsidRPr="005D4EF9">
              <w:rPr>
                <w:rFonts w:ascii="Times New Roman" w:hAnsi="Times New Roman" w:cs="Times New Roman"/>
              </w:rPr>
              <w:t>н</w:t>
            </w:r>
            <w:r w:rsidRPr="005D4EF9">
              <w:rPr>
                <w:rFonts w:ascii="Times New Roman" w:hAnsi="Times New Roman" w:cs="Times New Roman"/>
              </w:rPr>
              <w:t>ными услугами жилищно-коммунального хозяйства населения»</w:t>
            </w:r>
          </w:p>
        </w:tc>
      </w:tr>
      <w:tr w:rsidR="00275A93" w:rsidRPr="00275A93" w:rsidTr="00275A93">
        <w:trPr>
          <w:trHeight w:val="192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3170100000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CB" w:rsidRPr="005D4EF9" w:rsidRDefault="00CE0646" w:rsidP="00275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Основное мероприятие «Обеспечение населения МО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сельсовет питьевой водой, отвечающей требованиям санитарно-гигиеническим нормам»</w:t>
            </w:r>
          </w:p>
        </w:tc>
      </w:tr>
      <w:tr w:rsidR="00275A93" w:rsidRPr="00275A93" w:rsidTr="00275A93">
        <w:trPr>
          <w:trHeight w:val="102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3170160060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  <w:r w:rsidR="00275A93" w:rsidRPr="005D4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A93" w:rsidRPr="00275A93" w:rsidTr="00275A93">
        <w:trPr>
          <w:trHeight w:val="192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CE0646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3170200000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CB" w:rsidRPr="005D4EF9" w:rsidRDefault="00CE0646" w:rsidP="00275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</w:rPr>
              <w:t xml:space="preserve">Основное мероприятие «Капитальный ремонт и обеспечение населения МО </w:t>
            </w:r>
            <w:proofErr w:type="spellStart"/>
            <w:r w:rsidRPr="005D4EF9">
              <w:rPr>
                <w:rFonts w:ascii="Times New Roman" w:hAnsi="Times New Roman" w:cs="Times New Roman"/>
                <w:bCs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bCs/>
              </w:rPr>
              <w:t xml:space="preserve"> сельсовет питьевой водой, отвечающей требованиям санитарн</w:t>
            </w:r>
            <w:proofErr w:type="gramStart"/>
            <w:r w:rsidRPr="005D4EF9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5D4EF9">
              <w:rPr>
                <w:rFonts w:ascii="Times New Roman" w:hAnsi="Times New Roman" w:cs="Times New Roman"/>
                <w:bCs/>
              </w:rPr>
              <w:t xml:space="preserve"> гигиеническим нормам. Проведение капитального ремонта объектов коммунальной инфраструктуры»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3170200010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</w:rPr>
              <w:t>Обеспечение населения питьевой водой, отвечающей требованиям санитарно-гигиеническим нормам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3180000000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Подпрограмма </w:t>
            </w:r>
            <w:r w:rsidRPr="005D4EF9">
              <w:rPr>
                <w:rFonts w:ascii="Times New Roman" w:hAnsi="Times New Roman" w:cs="Times New Roman"/>
                <w:bCs/>
              </w:rPr>
              <w:t>«Капитальный ремонт и содержание автомобильных дорог местного значения и искусственных сооружений на них»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3180100000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Основное мероприятие  </w:t>
            </w:r>
            <w:r w:rsidRPr="005D4EF9">
              <w:rPr>
                <w:rFonts w:ascii="Times New Roman" w:hAnsi="Times New Roman" w:cs="Times New Roman"/>
                <w:bCs/>
              </w:rPr>
              <w:t>«Капитальный ремонт и содержание автомобильных дорог местного значения и искусственных сооружений на них»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3180100010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Содержание  автомобильных дорог общего пользования местного значения и искусстве</w:t>
            </w:r>
            <w:r w:rsidRPr="005D4EF9">
              <w:rPr>
                <w:rFonts w:ascii="Times New Roman" w:hAnsi="Times New Roman" w:cs="Times New Roman"/>
              </w:rPr>
              <w:t>н</w:t>
            </w:r>
            <w:r w:rsidRPr="005D4EF9">
              <w:rPr>
                <w:rFonts w:ascii="Times New Roman" w:hAnsi="Times New Roman" w:cs="Times New Roman"/>
              </w:rPr>
              <w:t>ных сооружений на них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lastRenderedPageBreak/>
              <w:t>3180200000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и искусственных сооружений на них»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31802</w:t>
            </w:r>
            <w:r w:rsidRPr="005D4EF9">
              <w:rPr>
                <w:rFonts w:ascii="Times New Roman" w:hAnsi="Times New Roman" w:cs="Times New Roman"/>
                <w:lang w:val="en-US"/>
              </w:rPr>
              <w:t>S0410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населённых пунктов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3190000000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Подпрограмма «Сельская культура» на территории МО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сельсовет Тоцкого района Оренбургской области»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3190100000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bCs/>
              </w:rPr>
              <w:t>Основное мероприятие «О</w:t>
            </w:r>
            <w:r w:rsidRPr="005D4EF9">
              <w:rPr>
                <w:rFonts w:ascii="Times New Roman" w:hAnsi="Times New Roman" w:cs="Times New Roman"/>
                <w:color w:val="000000"/>
              </w:rPr>
              <w:t>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lang w:val="en-US"/>
              </w:rPr>
              <w:t>3190160020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3190200000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>Основное мероприятие «Осуществление передаваемых полномочий по созданию условий для организации досуга и обеспечения жителей поселения услугами организаций культуры»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3190260010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31Б0000000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малого и среднего предпринимательства на территории МО </w:t>
            </w:r>
            <w:proofErr w:type="spellStart"/>
            <w:r w:rsidRPr="005D4EF9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Тоцкого района Оренбургской области»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31Б0100000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посвященных профессиональным праздникам субъектов МСП; подготовка и тиражирование информационных материалов для субъектов МСП»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31Б</w:t>
            </w:r>
            <w:r w:rsidRPr="005D4EF9">
              <w:rPr>
                <w:rFonts w:ascii="Times New Roman" w:hAnsi="Times New Roman" w:cs="Times New Roman"/>
                <w:lang w:val="en-US"/>
              </w:rPr>
              <w:t>0160130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307FF2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 на осуществление передаваемых полномочий по созданию условий для развития малого и среднего предпринимательства </w:t>
            </w:r>
          </w:p>
        </w:tc>
      </w:tr>
      <w:tr w:rsidR="00275A93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5D4EF9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7710000000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93" w:rsidRPr="005D4EF9" w:rsidRDefault="005D4EF9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МО </w:t>
            </w:r>
            <w:proofErr w:type="spellStart"/>
            <w:r w:rsidRPr="005D4EF9">
              <w:rPr>
                <w:rFonts w:ascii="Times New Roman" w:hAnsi="Times New Roman" w:cs="Times New Roman"/>
              </w:rPr>
              <w:t>Богдановский</w:t>
            </w:r>
            <w:proofErr w:type="spellEnd"/>
            <w:r w:rsidRPr="005D4EF9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5D4EF9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EF9" w:rsidRPr="005D4EF9" w:rsidRDefault="005D4EF9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7710060120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EF9" w:rsidRPr="005D4EF9" w:rsidRDefault="005D4EF9" w:rsidP="00977946">
            <w:pPr>
              <w:rPr>
                <w:rFonts w:ascii="Times New Roman" w:hAnsi="Times New Roman" w:cs="Times New Roman"/>
              </w:rPr>
            </w:pPr>
            <w:r w:rsidRPr="005D4EF9">
              <w:rPr>
                <w:rFonts w:ascii="Times New Roman" w:hAnsi="Times New Roman" w:cs="Times New Roman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5D4EF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D4EF9">
              <w:rPr>
                <w:rFonts w:ascii="Times New Roman" w:hAnsi="Times New Roman" w:cs="Times New Roman"/>
              </w:rPr>
              <w:t xml:space="preserve"> исполнением бюджетов поселений</w:t>
            </w:r>
          </w:p>
        </w:tc>
      </w:tr>
      <w:tr w:rsidR="005D4EF9" w:rsidRPr="00275A93" w:rsidTr="00275A9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EF9" w:rsidRPr="005D4EF9" w:rsidRDefault="005D4EF9" w:rsidP="00275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F9">
              <w:rPr>
                <w:rFonts w:ascii="Times New Roman" w:hAnsi="Times New Roman" w:cs="Times New Roman"/>
              </w:rPr>
              <w:t>7730020050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EF9" w:rsidRPr="005D4EF9" w:rsidRDefault="005D4EF9" w:rsidP="00977946">
            <w:pPr>
              <w:rPr>
                <w:rFonts w:ascii="Times New Roman" w:hAnsi="Times New Roman" w:cs="Times New Roman"/>
              </w:rPr>
            </w:pPr>
            <w:r w:rsidRPr="005D4EF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 по чрезвычайным ситуациям администрации сельсовета</w:t>
            </w:r>
          </w:p>
        </w:tc>
      </w:tr>
    </w:tbl>
    <w:p w:rsidR="00B549D5" w:rsidRPr="00702A5F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Pr="00702A5F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49D5" w:rsidSect="00A4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1FE"/>
    <w:rsid w:val="00012D7F"/>
    <w:rsid w:val="000C6C79"/>
    <w:rsid w:val="00150CFE"/>
    <w:rsid w:val="001636F6"/>
    <w:rsid w:val="00186E3F"/>
    <w:rsid w:val="001F6BB2"/>
    <w:rsid w:val="002151FE"/>
    <w:rsid w:val="00275A93"/>
    <w:rsid w:val="00285F3E"/>
    <w:rsid w:val="002A540B"/>
    <w:rsid w:val="002A7BCB"/>
    <w:rsid w:val="00307FF2"/>
    <w:rsid w:val="00310ACE"/>
    <w:rsid w:val="0037352E"/>
    <w:rsid w:val="003B2E1B"/>
    <w:rsid w:val="004B383F"/>
    <w:rsid w:val="004B78F1"/>
    <w:rsid w:val="00576B44"/>
    <w:rsid w:val="00580AD8"/>
    <w:rsid w:val="00591317"/>
    <w:rsid w:val="005B61C5"/>
    <w:rsid w:val="005D4EF9"/>
    <w:rsid w:val="006A7B10"/>
    <w:rsid w:val="00702A5F"/>
    <w:rsid w:val="00717D1C"/>
    <w:rsid w:val="0072415B"/>
    <w:rsid w:val="00761E2C"/>
    <w:rsid w:val="00830768"/>
    <w:rsid w:val="008817D8"/>
    <w:rsid w:val="008B071C"/>
    <w:rsid w:val="008D7687"/>
    <w:rsid w:val="009A55B3"/>
    <w:rsid w:val="009B7745"/>
    <w:rsid w:val="009F190F"/>
    <w:rsid w:val="00A47E04"/>
    <w:rsid w:val="00A72BF1"/>
    <w:rsid w:val="00AF3F94"/>
    <w:rsid w:val="00B549D5"/>
    <w:rsid w:val="00C5015E"/>
    <w:rsid w:val="00CD3D70"/>
    <w:rsid w:val="00CE0646"/>
    <w:rsid w:val="00CE5F58"/>
    <w:rsid w:val="00DE02F8"/>
    <w:rsid w:val="00DE6314"/>
    <w:rsid w:val="00E90E42"/>
    <w:rsid w:val="00EF5A10"/>
    <w:rsid w:val="00F4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04"/>
  </w:style>
  <w:style w:type="paragraph" w:styleId="1">
    <w:name w:val="heading 1"/>
    <w:basedOn w:val="a"/>
    <w:next w:val="a"/>
    <w:link w:val="10"/>
    <w:qFormat/>
    <w:rsid w:val="00702A5F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A5F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02A5F"/>
  </w:style>
  <w:style w:type="paragraph" w:styleId="a3">
    <w:name w:val="Title"/>
    <w:basedOn w:val="a"/>
    <w:link w:val="a4"/>
    <w:qFormat/>
    <w:rsid w:val="00702A5F"/>
    <w:pPr>
      <w:tabs>
        <w:tab w:val="left" w:pos="8306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02A5F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Subtitle"/>
    <w:basedOn w:val="a"/>
    <w:link w:val="a6"/>
    <w:qFormat/>
    <w:rsid w:val="00702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702A5F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2A5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02A5F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702A5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702A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702A5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semiHidden/>
    <w:unhideWhenUsed/>
    <w:rsid w:val="00702A5F"/>
    <w:rPr>
      <w:color w:val="0000FF"/>
      <w:u w:val="single"/>
    </w:rPr>
  </w:style>
  <w:style w:type="paragraph" w:styleId="ab">
    <w:name w:val="annotation text"/>
    <w:basedOn w:val="a"/>
    <w:link w:val="12"/>
    <w:uiPriority w:val="99"/>
    <w:semiHidden/>
    <w:unhideWhenUsed/>
    <w:rsid w:val="00702A5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uiPriority w:val="99"/>
    <w:semiHidden/>
    <w:rsid w:val="00702A5F"/>
    <w:rPr>
      <w:sz w:val="20"/>
      <w:szCs w:val="20"/>
    </w:rPr>
  </w:style>
  <w:style w:type="character" w:customStyle="1" w:styleId="12">
    <w:name w:val="Текст примечания Знак1"/>
    <w:link w:val="ab"/>
    <w:uiPriority w:val="99"/>
    <w:semiHidden/>
    <w:locked/>
    <w:rsid w:val="00702A5F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13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uiPriority w:val="99"/>
    <w:semiHidden/>
    <w:rsid w:val="00702A5F"/>
  </w:style>
  <w:style w:type="character" w:customStyle="1" w:styleId="13">
    <w:name w:val="Верхний колонтитул Знак1"/>
    <w:link w:val="ad"/>
    <w:uiPriority w:val="99"/>
    <w:semiHidden/>
    <w:locked/>
    <w:rsid w:val="00702A5F"/>
    <w:rPr>
      <w:rFonts w:ascii="Calibri" w:eastAsia="Calibri" w:hAnsi="Calibri" w:cs="Times New Roman"/>
    </w:rPr>
  </w:style>
  <w:style w:type="paragraph" w:styleId="af">
    <w:name w:val="footer"/>
    <w:basedOn w:val="a"/>
    <w:link w:val="14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uiPriority w:val="99"/>
    <w:semiHidden/>
    <w:rsid w:val="00702A5F"/>
  </w:style>
  <w:style w:type="character" w:customStyle="1" w:styleId="14">
    <w:name w:val="Нижний колонтитул Знак1"/>
    <w:link w:val="af"/>
    <w:uiPriority w:val="99"/>
    <w:semiHidden/>
    <w:locked/>
    <w:rsid w:val="00702A5F"/>
    <w:rPr>
      <w:rFonts w:ascii="Calibri" w:eastAsia="Calibri" w:hAnsi="Calibri" w:cs="Times New Roman"/>
    </w:rPr>
  </w:style>
  <w:style w:type="paragraph" w:styleId="af1">
    <w:name w:val="annotation subject"/>
    <w:basedOn w:val="ab"/>
    <w:next w:val="ab"/>
    <w:link w:val="15"/>
    <w:uiPriority w:val="99"/>
    <w:semiHidden/>
    <w:unhideWhenUsed/>
    <w:rsid w:val="00702A5F"/>
    <w:rPr>
      <w:b/>
      <w:bCs/>
    </w:rPr>
  </w:style>
  <w:style w:type="character" w:customStyle="1" w:styleId="af2">
    <w:name w:val="Тема примечания Знак"/>
    <w:basedOn w:val="ac"/>
    <w:uiPriority w:val="99"/>
    <w:semiHidden/>
    <w:rsid w:val="00702A5F"/>
    <w:rPr>
      <w:b/>
      <w:bCs/>
      <w:sz w:val="20"/>
      <w:szCs w:val="20"/>
    </w:rPr>
  </w:style>
  <w:style w:type="character" w:customStyle="1" w:styleId="15">
    <w:name w:val="Тема примечания Знак1"/>
    <w:link w:val="af1"/>
    <w:uiPriority w:val="99"/>
    <w:semiHidden/>
    <w:locked/>
    <w:rsid w:val="00702A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3">
    <w:name w:val="Содержимое таблицы"/>
    <w:basedOn w:val="a"/>
    <w:rsid w:val="00702A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4">
    <w:name w:val="Гипертекстовая ссылка"/>
    <w:rsid w:val="00702A5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702A5F"/>
    <w:rPr>
      <w:b/>
      <w:bCs w:val="0"/>
      <w:color w:val="26282F"/>
    </w:rPr>
  </w:style>
  <w:style w:type="paragraph" w:styleId="af6">
    <w:name w:val="Normal (Web)"/>
    <w:basedOn w:val="a"/>
    <w:uiPriority w:val="99"/>
    <w:semiHidden/>
    <w:unhideWhenUsed/>
    <w:rsid w:val="00EF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275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04"/>
  </w:style>
  <w:style w:type="paragraph" w:styleId="1">
    <w:name w:val="heading 1"/>
    <w:basedOn w:val="a"/>
    <w:next w:val="a"/>
    <w:link w:val="10"/>
    <w:qFormat/>
    <w:rsid w:val="00702A5F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A5F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02A5F"/>
  </w:style>
  <w:style w:type="paragraph" w:styleId="a3">
    <w:name w:val="Title"/>
    <w:basedOn w:val="a"/>
    <w:link w:val="a4"/>
    <w:qFormat/>
    <w:rsid w:val="00702A5F"/>
    <w:pPr>
      <w:tabs>
        <w:tab w:val="left" w:pos="8306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02A5F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Subtitle"/>
    <w:basedOn w:val="a"/>
    <w:link w:val="a6"/>
    <w:qFormat/>
    <w:rsid w:val="00702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702A5F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2A5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02A5F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702A5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702A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702A5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semiHidden/>
    <w:unhideWhenUsed/>
    <w:rsid w:val="00702A5F"/>
    <w:rPr>
      <w:color w:val="0000FF"/>
      <w:u w:val="single"/>
    </w:rPr>
  </w:style>
  <w:style w:type="paragraph" w:styleId="ab">
    <w:name w:val="annotation text"/>
    <w:basedOn w:val="a"/>
    <w:link w:val="12"/>
    <w:uiPriority w:val="99"/>
    <w:semiHidden/>
    <w:unhideWhenUsed/>
    <w:rsid w:val="00702A5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uiPriority w:val="99"/>
    <w:semiHidden/>
    <w:rsid w:val="00702A5F"/>
    <w:rPr>
      <w:sz w:val="20"/>
      <w:szCs w:val="20"/>
    </w:rPr>
  </w:style>
  <w:style w:type="character" w:customStyle="1" w:styleId="12">
    <w:name w:val="Текст примечания Знак1"/>
    <w:link w:val="ab"/>
    <w:uiPriority w:val="99"/>
    <w:semiHidden/>
    <w:locked/>
    <w:rsid w:val="00702A5F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13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uiPriority w:val="99"/>
    <w:semiHidden/>
    <w:rsid w:val="00702A5F"/>
  </w:style>
  <w:style w:type="character" w:customStyle="1" w:styleId="13">
    <w:name w:val="Верхний колонтитул Знак1"/>
    <w:link w:val="ad"/>
    <w:uiPriority w:val="99"/>
    <w:semiHidden/>
    <w:locked/>
    <w:rsid w:val="00702A5F"/>
    <w:rPr>
      <w:rFonts w:ascii="Calibri" w:eastAsia="Calibri" w:hAnsi="Calibri" w:cs="Times New Roman"/>
    </w:rPr>
  </w:style>
  <w:style w:type="paragraph" w:styleId="af">
    <w:name w:val="footer"/>
    <w:basedOn w:val="a"/>
    <w:link w:val="14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uiPriority w:val="99"/>
    <w:semiHidden/>
    <w:rsid w:val="00702A5F"/>
  </w:style>
  <w:style w:type="character" w:customStyle="1" w:styleId="14">
    <w:name w:val="Нижний колонтитул Знак1"/>
    <w:link w:val="af"/>
    <w:uiPriority w:val="99"/>
    <w:semiHidden/>
    <w:locked/>
    <w:rsid w:val="00702A5F"/>
    <w:rPr>
      <w:rFonts w:ascii="Calibri" w:eastAsia="Calibri" w:hAnsi="Calibri" w:cs="Times New Roman"/>
    </w:rPr>
  </w:style>
  <w:style w:type="paragraph" w:styleId="af1">
    <w:name w:val="annotation subject"/>
    <w:basedOn w:val="ab"/>
    <w:next w:val="ab"/>
    <w:link w:val="15"/>
    <w:uiPriority w:val="99"/>
    <w:semiHidden/>
    <w:unhideWhenUsed/>
    <w:rsid w:val="00702A5F"/>
    <w:rPr>
      <w:b/>
      <w:bCs/>
    </w:rPr>
  </w:style>
  <w:style w:type="character" w:customStyle="1" w:styleId="af2">
    <w:name w:val="Тема примечания Знак"/>
    <w:basedOn w:val="ac"/>
    <w:uiPriority w:val="99"/>
    <w:semiHidden/>
    <w:rsid w:val="00702A5F"/>
    <w:rPr>
      <w:b/>
      <w:bCs/>
      <w:sz w:val="20"/>
      <w:szCs w:val="20"/>
    </w:rPr>
  </w:style>
  <w:style w:type="character" w:customStyle="1" w:styleId="15">
    <w:name w:val="Тема примечания Знак1"/>
    <w:link w:val="af1"/>
    <w:uiPriority w:val="99"/>
    <w:semiHidden/>
    <w:locked/>
    <w:rsid w:val="00702A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3">
    <w:name w:val="Содержимое таблицы"/>
    <w:basedOn w:val="a"/>
    <w:rsid w:val="00702A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4">
    <w:name w:val="Гипертекстовая ссылка"/>
    <w:rsid w:val="00702A5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702A5F"/>
    <w:rPr>
      <w:b/>
      <w:bCs w:val="0"/>
      <w:color w:val="26282F"/>
    </w:rPr>
  </w:style>
  <w:style w:type="paragraph" w:styleId="af6">
    <w:name w:val="Normal (Web)"/>
    <w:basedOn w:val="a"/>
    <w:uiPriority w:val="99"/>
    <w:semiHidden/>
    <w:unhideWhenUsed/>
    <w:rsid w:val="00EF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275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6E6E-FB38-4AFE-92F0-4DBA5A99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8</cp:revision>
  <cp:lastPrinted>2020-03-17T10:22:00Z</cp:lastPrinted>
  <dcterms:created xsi:type="dcterms:W3CDTF">2020-03-11T09:11:00Z</dcterms:created>
  <dcterms:modified xsi:type="dcterms:W3CDTF">2020-03-24T05:37:00Z</dcterms:modified>
</cp:coreProperties>
</file>