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957" w:rsidRPr="00B51E24" w:rsidTr="001F1957">
        <w:tc>
          <w:tcPr>
            <w:tcW w:w="4785" w:type="dxa"/>
          </w:tcPr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Глава               администрации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Богдановский           сельсовет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Тоцкого                          района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            области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71DE5">
              <w:rPr>
                <w:rFonts w:ascii="Times New Roman" w:hAnsi="Times New Roman" w:cs="Times New Roman"/>
                <w:b/>
                <w:sz w:val="28"/>
                <w:szCs w:val="28"/>
              </w:rPr>
              <w:t>28.02.2018 года №  6</w:t>
            </w: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село Богдановка</w:t>
            </w:r>
          </w:p>
          <w:p w:rsidR="001F1957" w:rsidRPr="00B51E24" w:rsidRDefault="001F1957" w:rsidP="005D104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F1957" w:rsidRPr="00B51E24" w:rsidRDefault="001F1957" w:rsidP="005D104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1957" w:rsidRPr="00B51E24" w:rsidTr="001F1957">
        <w:tc>
          <w:tcPr>
            <w:tcW w:w="4785" w:type="dxa"/>
          </w:tcPr>
          <w:p w:rsidR="00B51E24" w:rsidRPr="00C71C39" w:rsidRDefault="00B51E24" w:rsidP="00C71C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нормативных затрат на обеспечение функций муниципального органа</w:t>
            </w:r>
          </w:p>
          <w:p w:rsidR="001F1957" w:rsidRPr="00B51E24" w:rsidRDefault="001F1957" w:rsidP="001F195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1957" w:rsidRPr="00B51E24" w:rsidRDefault="001F1957" w:rsidP="005D10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54D74" w:rsidRPr="00B51E24" w:rsidRDefault="0073281B" w:rsidP="00F86BC5">
      <w:pPr>
        <w:pStyle w:val="a3"/>
        <w:jc w:val="center"/>
        <w:rPr>
          <w:sz w:val="28"/>
          <w:szCs w:val="28"/>
        </w:rPr>
      </w:pPr>
      <w:r w:rsidRPr="00B51E24">
        <w:rPr>
          <w:sz w:val="28"/>
          <w:szCs w:val="28"/>
        </w:rPr>
        <w:br/>
      </w:r>
    </w:p>
    <w:p w:rsidR="00B51E24" w:rsidRPr="00B51E24" w:rsidRDefault="00B51E24" w:rsidP="00B51E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1E24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4" w:history="1">
        <w:r w:rsidRPr="00B51E2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2 части 4 статьи 19</w:t>
        </w:r>
      </w:hyperlink>
      <w:r w:rsidRPr="00B51E2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муниципального образования  </w:t>
      </w:r>
      <w:r w:rsidR="00C41552">
        <w:rPr>
          <w:rFonts w:ascii="Times New Roman" w:hAnsi="Times New Roman" w:cs="Times New Roman"/>
          <w:b w:val="0"/>
          <w:sz w:val="28"/>
          <w:szCs w:val="28"/>
        </w:rPr>
        <w:t>Богдановский</w:t>
      </w:r>
      <w:r w:rsidRPr="00B51E2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C41552">
        <w:rPr>
          <w:rFonts w:ascii="Times New Roman" w:hAnsi="Times New Roman" w:cs="Times New Roman"/>
          <w:b w:val="0"/>
          <w:sz w:val="28"/>
          <w:szCs w:val="28"/>
        </w:rPr>
        <w:t xml:space="preserve"> Тоцкого района Оренбургской области</w:t>
      </w:r>
      <w:r w:rsidR="00526D9E">
        <w:rPr>
          <w:rFonts w:ascii="Times New Roman" w:hAnsi="Times New Roman" w:cs="Times New Roman"/>
          <w:b w:val="0"/>
          <w:sz w:val="28"/>
          <w:szCs w:val="28"/>
        </w:rPr>
        <w:t xml:space="preserve">  от 19.02.2018  № 23</w:t>
      </w:r>
      <w:r w:rsidRPr="00B51E24">
        <w:rPr>
          <w:rFonts w:ascii="Times New Roman" w:hAnsi="Times New Roman" w:cs="Times New Roman"/>
          <w:b w:val="0"/>
          <w:sz w:val="28"/>
          <w:szCs w:val="28"/>
        </w:rPr>
        <w:t>-П «О порядке определения нормативных затрат на обеспечение функций муниципального органа»:</w:t>
      </w:r>
    </w:p>
    <w:p w:rsidR="00B51E24" w:rsidRPr="00B51E24" w:rsidRDefault="00B51E24" w:rsidP="00B5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Pr="00B51E24" w:rsidRDefault="00B51E24" w:rsidP="00B5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24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</w:t>
      </w:r>
      <w:r w:rsidRPr="00B51E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51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552">
        <w:rPr>
          <w:rFonts w:ascii="Times New Roman" w:hAnsi="Times New Roman" w:cs="Times New Roman"/>
          <w:sz w:val="28"/>
          <w:szCs w:val="28"/>
        </w:rPr>
        <w:t>Богдановский</w:t>
      </w:r>
      <w:r w:rsidRPr="00B51E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1552" w:rsidRPr="00C4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552" w:rsidRPr="00C41552">
        <w:rPr>
          <w:rFonts w:ascii="Times New Roman" w:hAnsi="Times New Roman" w:cs="Times New Roman"/>
          <w:sz w:val="28"/>
          <w:szCs w:val="28"/>
        </w:rPr>
        <w:t>Тоцкого района Оренбургской области</w:t>
      </w:r>
      <w:r w:rsidRPr="00B51E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1E2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71C39">
        <w:rPr>
          <w:rFonts w:ascii="Times New Roman" w:hAnsi="Times New Roman" w:cs="Times New Roman"/>
          <w:sz w:val="28"/>
          <w:szCs w:val="28"/>
        </w:rPr>
        <w:t xml:space="preserve"> №1</w:t>
      </w:r>
      <w:r w:rsidRPr="00B51E24">
        <w:rPr>
          <w:rFonts w:ascii="Times New Roman" w:hAnsi="Times New Roman" w:cs="Times New Roman"/>
          <w:sz w:val="28"/>
          <w:szCs w:val="28"/>
        </w:rPr>
        <w:t>.</w:t>
      </w:r>
      <w:bookmarkStart w:id="0" w:name="P17"/>
      <w:bookmarkEnd w:id="0"/>
    </w:p>
    <w:p w:rsidR="00B51E24" w:rsidRPr="00B51E24" w:rsidRDefault="00B51E24" w:rsidP="00B51E2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1E24" w:rsidRPr="00B51E24" w:rsidRDefault="00B51E24" w:rsidP="00B5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1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E2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51E24" w:rsidRPr="00B51E24" w:rsidRDefault="00B51E24" w:rsidP="00B51E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E24" w:rsidRPr="00B51E24" w:rsidRDefault="00B51E24" w:rsidP="00B51E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E24"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после его официального опубликования, и распространяется на </w:t>
      </w:r>
      <w:proofErr w:type="gramStart"/>
      <w:r w:rsidRPr="00B51E2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B51E24">
        <w:rPr>
          <w:rFonts w:ascii="Times New Roman" w:hAnsi="Times New Roman" w:cs="Times New Roman"/>
          <w:sz w:val="28"/>
          <w:szCs w:val="28"/>
        </w:rPr>
        <w:t xml:space="preserve"> возникшие с 1 января 2017 года.</w:t>
      </w:r>
    </w:p>
    <w:p w:rsidR="00B51E24" w:rsidRDefault="00B51E24" w:rsidP="00B5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CA" w:rsidRPr="00B51E24" w:rsidRDefault="00BA21CA" w:rsidP="00B5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Pr="00B51E24" w:rsidRDefault="00B51E24" w:rsidP="00C41552">
      <w:pPr>
        <w:pStyle w:val="a6"/>
        <w:ind w:left="0"/>
        <w:jc w:val="both"/>
        <w:rPr>
          <w:sz w:val="28"/>
          <w:szCs w:val="28"/>
        </w:rPr>
      </w:pPr>
      <w:r w:rsidRPr="00B51E24">
        <w:rPr>
          <w:sz w:val="28"/>
          <w:szCs w:val="28"/>
        </w:rPr>
        <w:t>Глава муниципального образовани</w:t>
      </w:r>
      <w:r w:rsidR="00C41552">
        <w:rPr>
          <w:sz w:val="28"/>
          <w:szCs w:val="28"/>
        </w:rPr>
        <w:t>я</w:t>
      </w:r>
      <w:r w:rsidRPr="00B51E24">
        <w:rPr>
          <w:sz w:val="28"/>
          <w:szCs w:val="28"/>
        </w:rPr>
        <w:t xml:space="preserve">                       </w:t>
      </w:r>
      <w:r w:rsidR="00C41552">
        <w:rPr>
          <w:sz w:val="28"/>
          <w:szCs w:val="28"/>
        </w:rPr>
        <w:t xml:space="preserve">                   Д.А. Вакуленко</w:t>
      </w:r>
    </w:p>
    <w:p w:rsidR="00B51E24" w:rsidRPr="00B51E24" w:rsidRDefault="00B51E24" w:rsidP="00B51E24">
      <w:pPr>
        <w:pStyle w:val="a3"/>
        <w:rPr>
          <w:sz w:val="28"/>
          <w:szCs w:val="28"/>
        </w:rPr>
      </w:pPr>
    </w:p>
    <w:p w:rsidR="00B51E24" w:rsidRDefault="00B51E24" w:rsidP="00B51E24">
      <w:pPr>
        <w:pStyle w:val="a3"/>
        <w:rPr>
          <w:sz w:val="28"/>
          <w:szCs w:val="28"/>
        </w:rPr>
      </w:pPr>
    </w:p>
    <w:p w:rsidR="00BA21CA" w:rsidRDefault="00BA21CA" w:rsidP="00B51E24">
      <w:pPr>
        <w:pStyle w:val="a3"/>
        <w:rPr>
          <w:sz w:val="28"/>
          <w:szCs w:val="28"/>
        </w:rPr>
      </w:pPr>
    </w:p>
    <w:p w:rsidR="00BA21CA" w:rsidRDefault="00BA21CA" w:rsidP="00B51E24">
      <w:pPr>
        <w:pStyle w:val="a3"/>
        <w:rPr>
          <w:sz w:val="28"/>
          <w:szCs w:val="28"/>
        </w:rPr>
      </w:pPr>
    </w:p>
    <w:p w:rsidR="00BA21CA" w:rsidRDefault="00BA21CA" w:rsidP="00B51E24">
      <w:pPr>
        <w:pStyle w:val="a3"/>
        <w:rPr>
          <w:sz w:val="28"/>
          <w:szCs w:val="28"/>
        </w:rPr>
      </w:pPr>
    </w:p>
    <w:p w:rsidR="00BA21CA" w:rsidRDefault="00BA21CA" w:rsidP="00B51E24">
      <w:pPr>
        <w:pStyle w:val="a3"/>
        <w:rPr>
          <w:sz w:val="28"/>
          <w:szCs w:val="28"/>
        </w:rPr>
      </w:pPr>
    </w:p>
    <w:p w:rsidR="0073281B" w:rsidRPr="00B51E24" w:rsidRDefault="00B51E24" w:rsidP="00B51E24">
      <w:pPr>
        <w:pStyle w:val="a3"/>
        <w:rPr>
          <w:sz w:val="28"/>
          <w:szCs w:val="28"/>
        </w:rPr>
      </w:pPr>
      <w:r w:rsidRPr="00B51E24">
        <w:rPr>
          <w:sz w:val="28"/>
          <w:szCs w:val="28"/>
        </w:rPr>
        <w:t>Разослано: в дело, прокуратуру, администрацию района.</w:t>
      </w:r>
      <w:r w:rsidR="00B71DE5">
        <w:rPr>
          <w:sz w:val="28"/>
          <w:szCs w:val="28"/>
        </w:rPr>
        <w:t>1</w:t>
      </w:r>
    </w:p>
    <w:p w:rsidR="00C71C39" w:rsidRDefault="00C71C39" w:rsidP="00B5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1E24" w:rsidRDefault="00B51E24" w:rsidP="00B51E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1C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71C39" w:rsidRDefault="00B51E24" w:rsidP="00C7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71C39">
        <w:rPr>
          <w:rFonts w:ascii="Times New Roman" w:hAnsi="Times New Roman" w:cs="Times New Roman"/>
          <w:sz w:val="28"/>
          <w:szCs w:val="28"/>
        </w:rPr>
        <w:t>распоряжению главы</w:t>
      </w:r>
    </w:p>
    <w:p w:rsidR="00C71C39" w:rsidRDefault="00C71C39" w:rsidP="00C7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1E24" w:rsidRPr="00BE613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1C39" w:rsidRDefault="00C71C39" w:rsidP="00C7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B51E24" w:rsidRPr="00BE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552">
        <w:rPr>
          <w:rFonts w:ascii="Times New Roman" w:hAnsi="Times New Roman" w:cs="Times New Roman"/>
          <w:sz w:val="28"/>
          <w:szCs w:val="28"/>
        </w:rPr>
        <w:t>Богдановск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C41552" w:rsidRDefault="00C41552" w:rsidP="00C71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7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Тоцкого района</w:t>
      </w:r>
    </w:p>
    <w:p w:rsidR="00C41552" w:rsidRDefault="00C41552" w:rsidP="00B51E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</w:p>
    <w:p w:rsidR="00B71DE5" w:rsidRPr="00BE6135" w:rsidRDefault="00B71DE5" w:rsidP="00B51E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28.02.2018г №6-р</w:t>
      </w:r>
    </w:p>
    <w:p w:rsidR="00B51E24" w:rsidRPr="00BE6135" w:rsidRDefault="00B51E24" w:rsidP="00B51E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E24" w:rsidRDefault="00B51E24" w:rsidP="00B51E24">
      <w:pPr>
        <w:overflowPunct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1" w:name="P880"/>
      <w:bookmarkEnd w:id="1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администрации,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b/>
          <w:sz w:val="28"/>
          <w:szCs w:val="28"/>
        </w:rPr>
        <w:t>-карт</w:t>
      </w:r>
      <w:proofErr w:type="gramEnd"/>
    </w:p>
    <w:p w:rsidR="00B51E24" w:rsidRDefault="00B51E24" w:rsidP="00B51E24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1"/>
        <w:gridCol w:w="1701"/>
        <w:gridCol w:w="2409"/>
        <w:gridCol w:w="1985"/>
        <w:gridCol w:w="2267"/>
      </w:tblGrid>
      <w:tr w:rsidR="00B51E24" w:rsidTr="00C71C39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Цена приобретения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язи </w:t>
            </w:r>
            <w:hyperlink r:id="rId5" w:anchor="Par90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услуги связи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должностей</w:t>
            </w:r>
          </w:p>
        </w:tc>
      </w:tr>
      <w:tr w:rsidR="00B51E24" w:rsidTr="00C71C39">
        <w:trPr>
          <w:trHeight w:val="1749"/>
        </w:trPr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 тыс. рублей включительно за 1 единицу в расчете на муниципального служащего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ежемесячные расходы не более 4 тыс. рублей включительно в расчете на муниципального служащего, замещающего должность, относящуюся к высшей группе должностей категории "руководители" </w:t>
            </w:r>
            <w:hyperlink r:id="rId6" w:anchor="Par90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Реестром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должностей муниципальной службы Оренбургской области, утвержденным Законом Оренбургской области от 10.10.2007 N1599/344-IV-ОЗ «О едином реестре муниципальных должностей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должностей муниципальной службы в Оренбургской области» </w:t>
            </w:r>
            <w:hyperlink r:id="rId8" w:anchor="Par90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&lt;***&gt;</w:t>
              </w:r>
            </w:hyperlink>
          </w:p>
        </w:tc>
      </w:tr>
      <w:tr w:rsidR="00B51E24" w:rsidTr="00C71C39">
        <w:trPr>
          <w:trHeight w:val="1224"/>
        </w:trPr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"руководители"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ind w:firstLine="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ежемесячные расходы не более 2 тыс. рублей в расчете на муниципального служащего, замещающего должность, относящуюся к высшей (главной или ведущей)  группе должностей категории "руководители" </w:t>
            </w:r>
            <w:hyperlink r:id="rId9" w:anchor="Par90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1E24" w:rsidTr="00C71C39">
        <w:trPr>
          <w:trHeight w:val="2098"/>
        </w:trPr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муниципального служащего, замещающего должность, относящуюся к ведущей группе должностей категории "специалист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ы" или "обеспечивающие специалисты"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10 тыс. рублей включительно за 1 единицу в расчете на муниципального служащего, замещающего должность, относящуюся к ведущей группе должностей, или должность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"специалисты" или "обеспечивающие специалисты"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ind w:firstLine="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ежемесячные расходы не более 1 тыс. рублей в расчете на муниципального служащего, замещающего должность, относящуюся к ведущей группе должностей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"специалисты" или "обеспечивающие специалисты" </w:t>
            </w:r>
            <w:hyperlink r:id="rId10" w:anchor="Par90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категории и группы должностей приводятся в соответствии с реестром; </w:t>
            </w:r>
            <w:hyperlink r:id="rId11" w:anchor="Par90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&lt;***&gt;</w:t>
              </w:r>
            </w:hyperlink>
          </w:p>
        </w:tc>
      </w:tr>
    </w:tbl>
    <w:p w:rsidR="00B51E24" w:rsidRDefault="00B51E24" w:rsidP="00B5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&lt;*&gt; Периодичность приобретения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B51E24" w:rsidRDefault="00B51E24" w:rsidP="00B5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Объем расходов, рассчитанный с применением нормативных затрат на приобретение подвижной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Default="00B51E24" w:rsidP="00B51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&lt;***&gt; Начальники отделов обеспечиваются средствами связи по решению руководителей органов местного самоуправления. Также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 указанной категории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возмещение расходов на услуги связи.</w:t>
      </w:r>
    </w:p>
    <w:p w:rsidR="00B51E24" w:rsidRDefault="00B51E24" w:rsidP="00B51E24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Default="00B51E24" w:rsidP="00B51E24">
      <w:pPr>
        <w:overflowPunct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служебного легкового транспорта</w:t>
      </w:r>
    </w:p>
    <w:p w:rsidR="00B51E24" w:rsidRDefault="00B51E24" w:rsidP="00B51E24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2125"/>
        <w:gridCol w:w="1700"/>
        <w:gridCol w:w="1842"/>
        <w:gridCol w:w="1558"/>
        <w:gridCol w:w="1138"/>
      </w:tblGrid>
      <w:tr w:rsidR="00B51E24" w:rsidTr="00C71C39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51E24" w:rsidTr="00C71C39"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и мощность</w:t>
            </w:r>
          </w:p>
        </w:tc>
      </w:tr>
      <w:tr w:rsidR="00B51E24" w:rsidTr="00C71C39"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 единицы в расчете на муниципального служащего,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замещающего должность, относящуюся к высшей группе должностей категории "руководители"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1,5 млн. рублей и не более 200 лошадиных сил включительно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 единицы в расчете на муниципального служащего,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замещающего должность, относящуюся к главной группе должностей категории "руководители"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 млн. рублей и не более 200 лошадиных сил включительно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для муниципального служащего, замещающего должность, относящуюся к главной группе должностей категории "руководители"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трехкратного размера количества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ерсональным закреплением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Default="00B51E24" w:rsidP="00C71C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 млн. рублей и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200 лошадиных сил включительно</w:t>
            </w:r>
          </w:p>
        </w:tc>
      </w:tr>
    </w:tbl>
    <w:p w:rsidR="00B51E24" w:rsidRDefault="00B51E24" w:rsidP="00B51E24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Pr="008520FA" w:rsidRDefault="00B51E24" w:rsidP="00B51E24">
      <w:pPr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520FA"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обеспечения функций администрации, применяемые при расчете нормативных затрат на приобретение планшетных компьютеров.</w:t>
      </w: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95"/>
        <w:gridCol w:w="3421"/>
        <w:gridCol w:w="1953"/>
        <w:gridCol w:w="1901"/>
        <w:gridCol w:w="1784"/>
      </w:tblGrid>
      <w:tr w:rsidR="00B51E24" w:rsidRPr="008520FA" w:rsidTr="00C71C39">
        <w:trPr>
          <w:trHeight w:val="151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</w:t>
            </w:r>
          </w:p>
        </w:tc>
      </w:tr>
      <w:tr w:rsidR="00B51E24" w:rsidRPr="008520FA" w:rsidTr="00C71C39">
        <w:trPr>
          <w:trHeight w:val="816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      Периодичность приобретения планшетных компьютеров определяется максимальным сроком полезного использования и составляет не менее 5 лет.          </w:t>
            </w:r>
          </w:p>
        </w:tc>
      </w:tr>
      <w:tr w:rsidR="00B51E24" w:rsidRPr="008520FA" w:rsidTr="00C71C39">
        <w:trPr>
          <w:trHeight w:val="39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114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Компьютеры планшетные с диагональю экрана не более 10˝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25 тыс. руб.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Pr="008520FA" w:rsidRDefault="00B51E24" w:rsidP="00B51E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компьютерного и периферийного оборудования, средств коммуникации</w:t>
      </w:r>
      <w:r w:rsidRPr="008520FA">
        <w:rPr>
          <w:rFonts w:ascii="Times New Roman" w:hAnsi="Times New Roman" w:cs="Times New Roman"/>
          <w:b/>
          <w:noProof/>
          <w:sz w:val="28"/>
          <w:szCs w:val="28"/>
        </w:rPr>
        <w:t>*</w:t>
      </w:r>
    </w:p>
    <w:p w:rsidR="00B51E24" w:rsidRPr="008520FA" w:rsidRDefault="00B51E24" w:rsidP="00B51E24">
      <w:pPr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594"/>
        <w:gridCol w:w="3014"/>
        <w:gridCol w:w="2153"/>
        <w:gridCol w:w="2337"/>
        <w:gridCol w:w="1277"/>
      </w:tblGrid>
      <w:tr w:rsidR="00B51E24" w:rsidRPr="008520FA" w:rsidTr="00C71C39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</w:t>
            </w:r>
          </w:p>
        </w:tc>
      </w:tr>
      <w:tr w:rsidR="00B51E24" w:rsidRPr="008520FA" w:rsidTr="00C71C39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5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комплекта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 расчете на одного работника вместо рабочей станции на основе системного блока в соответствии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 с настоящими нормативами  (при необходимости)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40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B51E24" w:rsidRPr="008520FA" w:rsidTr="00C71C39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B51E24" w:rsidRPr="008520FA" w:rsidTr="00C71C39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Монитор с диагональю экрана не менее 21˝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20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B51E24" w:rsidRPr="008520FA" w:rsidTr="00C71C39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с функцией черно-белой/ цветной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трех 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20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B51E24" w:rsidRPr="008520FA" w:rsidTr="00C71C39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Принтер струйный с функцией черно-белой/ цветной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администрацию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20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B51E24" w:rsidRPr="008520FA" w:rsidTr="00C71C39">
        <w:trPr>
          <w:trHeight w:val="1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трех работников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15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</w:t>
            </w:r>
          </w:p>
        </w:tc>
      </w:tr>
      <w:tr w:rsidR="00B51E24" w:rsidRPr="008520FA" w:rsidTr="00C71C39">
        <w:trPr>
          <w:trHeight w:val="8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ей работников </w:t>
            </w:r>
          </w:p>
        </w:tc>
      </w:tr>
      <w:tr w:rsidR="00B51E24" w:rsidRPr="008520FA" w:rsidTr="00C71C39">
        <w:trPr>
          <w:trHeight w:val="12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более 30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 работников</w:t>
            </w: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Pr="008520FA" w:rsidRDefault="00B51E24" w:rsidP="00B51E24">
      <w:pPr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Pr="008520FA" w:rsidRDefault="00B51E24" w:rsidP="00B51E2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носителей информации*</w:t>
      </w:r>
    </w:p>
    <w:p w:rsidR="00B51E24" w:rsidRPr="008520FA" w:rsidRDefault="00B51E24" w:rsidP="00B51E2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"/>
        <w:gridCol w:w="2975"/>
        <w:gridCol w:w="2834"/>
        <w:gridCol w:w="2266"/>
        <w:gridCol w:w="857"/>
      </w:tblGrid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Планируемое количество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Максимальная цена приобретения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эксплуатации в годах</w:t>
            </w:r>
          </w:p>
        </w:tc>
      </w:tr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Оптический носитель (компакт-диск)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упаковки (не менее 10 штук) в расчете на 1 работника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0,19 тыс. рублей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Внешний жесткий диск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1 отдел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тыс. рублей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Флэш-карта, USB флэш накопитель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 единиц в расчете на 1 работника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0,6 тыс. рублей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Электронные USB-</w:t>
            </w: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ключи и смарт-карты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 единицы в </w:t>
            </w: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расчете на каждого сотрудника, наделенного правом электронной цифровой подписи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5 тыс. </w:t>
            </w: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Смарт-карта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каждого сотрудника, наделенного правом использования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250,00 руб.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Pr="008520FA" w:rsidRDefault="00B51E24" w:rsidP="00B51E2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расходных материалов для принтеров, МФУ и копировальных аппаратов*</w:t>
      </w:r>
    </w:p>
    <w:p w:rsidR="00B51E24" w:rsidRPr="008520FA" w:rsidRDefault="00B51E24" w:rsidP="00B51E2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"/>
        <w:gridCol w:w="3261"/>
        <w:gridCol w:w="3545"/>
        <w:gridCol w:w="2126"/>
      </w:tblGrid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Максимальная цена приобретения за 1 единицу</w:t>
            </w:r>
          </w:p>
        </w:tc>
      </w:tr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Расходные материалы для индивидуальных принтеров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 шт. на 1 единицу оргтехники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тыс. рублей</w:t>
            </w:r>
          </w:p>
        </w:tc>
      </w:tr>
      <w:tr w:rsidR="00B51E24" w:rsidRPr="008520FA" w:rsidTr="00C71C3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Расходные материалы для многофункциональных устрой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 дл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малых рабочих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 шт. на 1 единицу оргтехники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тыс. рублей</w:t>
            </w: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53B2" w:rsidRDefault="000753B2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53B2" w:rsidRDefault="000753B2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53B2" w:rsidRDefault="000753B2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53B2" w:rsidRDefault="000753B2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53B2" w:rsidRPr="008520FA" w:rsidRDefault="000753B2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средств*</w:t>
      </w: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594"/>
        <w:gridCol w:w="2437"/>
        <w:gridCol w:w="1108"/>
        <w:gridCol w:w="2153"/>
        <w:gridCol w:w="1848"/>
        <w:gridCol w:w="1235"/>
      </w:tblGrid>
      <w:tr w:rsidR="00B51E24" w:rsidRPr="008520FA" w:rsidTr="00C71C39">
        <w:trPr>
          <w:trHeight w:val="26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зм.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</w:tc>
        <w:tc>
          <w:tcPr>
            <w:tcW w:w="1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Сроки эксплуатации в годах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 за 1 штуку, (руб.)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Высшие группы должностей категории «Руководители»</w:t>
            </w:r>
          </w:p>
        </w:tc>
      </w:tr>
      <w:tr w:rsidR="00B51E24" w:rsidRPr="008520FA" w:rsidTr="00C71C39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Шкаф металлический (сейф)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1/на 1 кабинет (при необходимости)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B51E24" w:rsidRPr="008520FA" w:rsidTr="00C71C39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Стол приставной (брифинг)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B51E24" w:rsidRPr="008520FA" w:rsidTr="00C71C39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B51E24" w:rsidRPr="008520FA" w:rsidTr="00C71C39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категории и группы должностей работников</w:t>
            </w:r>
          </w:p>
        </w:tc>
      </w:tr>
      <w:tr w:rsidR="00B51E24" w:rsidRPr="008520FA" w:rsidTr="00C71C39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одно (двух) тумбовый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Тумба приставка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B51E24" w:rsidRPr="008520FA" w:rsidTr="00C71C39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1/ на 1 </w:t>
            </w:r>
          </w:p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B51E24" w:rsidRPr="008520FA" w:rsidTr="00C71C39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Офисный уничтожитель бумаги (шредер)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1/на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Прочая мебель на администрацию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Стол-шкаф кухонный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Шкаф металлический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Стул деревянный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Полка настенная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Трибуна металлическая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sz w:val="28"/>
          <w:szCs w:val="28"/>
        </w:rPr>
        <w:t xml:space="preserve"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</w:t>
      </w:r>
      <w:r w:rsidRPr="008520FA">
        <w:rPr>
          <w:rFonts w:ascii="Times New Roman" w:hAnsi="Times New Roman" w:cs="Times New Roman"/>
          <w:sz w:val="28"/>
          <w:szCs w:val="28"/>
        </w:rPr>
        <w:lastRenderedPageBreak/>
        <w:t>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8520F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520FA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Pr="008520FA" w:rsidRDefault="00B51E24" w:rsidP="00B51E2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t>Нормативы обеспечения функций, применяемые при расчете нормативных затрат на приобретение канцелярских принадлежностей*</w:t>
      </w:r>
    </w:p>
    <w:p w:rsidR="00B51E24" w:rsidRPr="008520FA" w:rsidRDefault="00B51E24" w:rsidP="00B51E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A0"/>
      </w:tblPr>
      <w:tblGrid>
        <w:gridCol w:w="594"/>
        <w:gridCol w:w="3191"/>
        <w:gridCol w:w="2061"/>
        <w:gridCol w:w="2252"/>
        <w:gridCol w:w="1277"/>
      </w:tblGrid>
      <w:tr w:rsidR="00B51E24" w:rsidRPr="008520FA" w:rsidTr="00C71C39">
        <w:trPr>
          <w:trHeight w:val="150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Количество на администрацию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 (руб.)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Бланки «Путевой лист»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Бланки «Благодарность» и др.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Блок закладка с клеевым слоем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не проклеенный цветной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, Снегурочка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Бумага глянцевая А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Бумага упаковочная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Бумага цветная А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Бумажный блок для записей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Зажимы для бумаг 32 мм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51 мм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19 мм; 10 шт. в упаковке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бумаг, 25 мм;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Закладки клейкие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Игла для подшивки документов «Цыганская»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Канцелярский набор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Кнопки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Конверты без марок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Конверты с марками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Конверты  с окном евро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Ластик виниловый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Лоток для бумаги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Маркер (текстовыделитель)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Нить для подшивки документов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моток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 регистратор для хранения документов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Обложки для тетрадей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Обложка для журналов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51E24" w:rsidRPr="008520FA" w:rsidTr="00C71C39">
        <w:trPr>
          <w:trHeight w:val="151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Папка-уголок (А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), материал: полупрозрачный полипропилен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 на кольцах (формат А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 с файлами (40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 с файлами (60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Папка-конверт пластиковая на кнопках (формат А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Папка картонная с завязками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 картонная без скоросшивателя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 картонная со скоросшивателем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Папка регистратор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пластик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100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Ручка шариковая (синяя, черная, красная)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Ручка гелевая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 28 мм, 100 штук в пачке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 50 мм,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Скобы № 24/6, 1000 шт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Скобы № 10, 1000 шт.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Скотч широкий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Скотч узкий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1E24" w:rsidRPr="008520FA" w:rsidTr="00C71C39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Степлер, вид используемых скоб: №24/6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51E24" w:rsidRPr="008520FA" w:rsidTr="00C71C39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Степлер, вид используемых скоб: № 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Стержень для ручки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Лента кассовая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Тетрадь  48 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Файлы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51E24" w:rsidRPr="008520FA" w:rsidTr="00C71C3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t>Нормативы обеспечения функций, применяемые при расчете нормативных затрат на приобретение хозяйственных товаров и принадлежностей *</w:t>
      </w:r>
    </w:p>
    <w:p w:rsidR="00B51E24" w:rsidRPr="008520FA" w:rsidRDefault="00B51E24" w:rsidP="00B51E24">
      <w:pPr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A0"/>
      </w:tblPr>
      <w:tblGrid>
        <w:gridCol w:w="595"/>
        <w:gridCol w:w="3212"/>
        <w:gridCol w:w="2101"/>
        <w:gridCol w:w="2603"/>
        <w:gridCol w:w="864"/>
      </w:tblGrid>
      <w:tr w:rsidR="00B51E24" w:rsidRPr="008520FA" w:rsidTr="00C71C39">
        <w:trPr>
          <w:trHeight w:val="75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Цена приобретения (руб. за ед.)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Количество на год, шт.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Белизна, 1л.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Бумажные салфетки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Губки бытовые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Кисть малярная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Лента сигнальная оградительная, 250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Ложка столовая одноразовая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Лопата для снега «Движок»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Метла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Салфетки для удаления пыли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Совок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Мыло-крем жидкое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Мыло туалетное кусковое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Ножовка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Пакет «Майка»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баллон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Перчатки хозяйственные латексные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хлопчато-бумажные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Плоскогубцы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Поднос универсальный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E24" w:rsidRPr="008520FA" w:rsidTr="00C71C39">
        <w:trPr>
          <w:trHeight w:val="25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Подставка под флаг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Рулетка геодезическая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Салфетки для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Скатерть одноразовая, 15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Стакан одноразовый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Секатор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Техническая щетка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пола, хлопок 80х100 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Флаг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Фум - лента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E24" w:rsidRPr="008520FA" w:rsidTr="00C71C39">
        <w:trPr>
          <w:trHeight w:val="58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Лампочки электрические светодиодные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1E24" w:rsidRPr="008520FA" w:rsidTr="00C71C39">
        <w:trPr>
          <w:trHeight w:val="58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Лампочки электрические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24" w:rsidRPr="008520FA" w:rsidTr="00C71C39">
        <w:trPr>
          <w:trHeight w:val="36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Тарелки одноразовые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51E24" w:rsidRPr="008520FA" w:rsidTr="00C71C39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Перчатки садовые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1E24" w:rsidRPr="008520FA" w:rsidTr="00C71C39">
        <w:trPr>
          <w:trHeight w:val="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Перчатки строительные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1E24" w:rsidRPr="008520FA" w:rsidTr="00C71C39">
        <w:trPr>
          <w:trHeight w:val="219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Pr="008520FA" w:rsidRDefault="00B51E24" w:rsidP="00B51E24">
      <w:pPr>
        <w:tabs>
          <w:tab w:val="left" w:pos="709"/>
        </w:tabs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обеспечения функций, применяемые при расчете нормативных затрат на приобретение материальных запасов для нужд гражданской обороны *</w:t>
      </w:r>
    </w:p>
    <w:p w:rsidR="00B51E24" w:rsidRPr="008520FA" w:rsidRDefault="00B51E24" w:rsidP="00B51E24">
      <w:pPr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595"/>
        <w:gridCol w:w="3200"/>
        <w:gridCol w:w="2131"/>
        <w:gridCol w:w="2027"/>
        <w:gridCol w:w="1418"/>
      </w:tblGrid>
      <w:tr w:rsidR="00B51E24" w:rsidRPr="008520FA" w:rsidTr="00C71C39">
        <w:trPr>
          <w:trHeight w:val="112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Срок эксплуатации в годах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в рублях </w:t>
            </w:r>
          </w:p>
        </w:tc>
      </w:tr>
      <w:tr w:rsidR="00B51E24" w:rsidRPr="008520FA" w:rsidTr="00C71C39">
        <w:trPr>
          <w:trHeight w:val="375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E24" w:rsidRPr="008520FA" w:rsidTr="00C71C39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Аптечка индивидуальная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51E24" w:rsidRPr="008520FA" w:rsidTr="00C71C39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Комплект медицинской индивидуальной защиты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 на администрацию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51E24" w:rsidRPr="008520FA" w:rsidTr="00C71C39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51E24" w:rsidRPr="008520FA" w:rsidTr="00C71C39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51E24" w:rsidRPr="008520FA" w:rsidTr="00C71C39">
        <w:trPr>
          <w:trHeight w:val="150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Противогаз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 фильтрующий гражданский типа ГП-7 и его модификации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B51E24" w:rsidRPr="008520FA" w:rsidTr="00C71C39">
        <w:trPr>
          <w:trHeight w:val="112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51E24" w:rsidRPr="008520FA" w:rsidTr="00C71C39">
        <w:trPr>
          <w:trHeight w:val="750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 на администрацию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51E24" w:rsidRPr="008520FA" w:rsidTr="00C71C39">
        <w:trPr>
          <w:trHeight w:val="76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Респиратор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t>Площади помещений для размещения одного работника, установленные в соответствии с требованиями СанПин</w:t>
      </w:r>
    </w:p>
    <w:p w:rsidR="00B51E24" w:rsidRPr="008520FA" w:rsidRDefault="00B51E24" w:rsidP="00B51E24">
      <w:pPr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0A0"/>
      </w:tblPr>
      <w:tblGrid>
        <w:gridCol w:w="1051"/>
        <w:gridCol w:w="5733"/>
        <w:gridCol w:w="2587"/>
      </w:tblGrid>
      <w:tr w:rsidR="00B51E24" w:rsidRPr="008520FA" w:rsidTr="00C71C39">
        <w:trPr>
          <w:trHeight w:val="112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².</w:t>
            </w:r>
          </w:p>
        </w:tc>
      </w:tr>
      <w:tr w:rsidR="00B51E24" w:rsidRPr="008520FA" w:rsidTr="00C71C39">
        <w:trPr>
          <w:trHeight w:val="375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1E24" w:rsidRPr="008520FA" w:rsidTr="00C71C39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в соответствии с нормами </w:t>
            </w:r>
            <w:r w:rsidRPr="008520FA">
              <w:rPr>
                <w:rStyle w:val="af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 2.2.2/2.4.1340-03</w:t>
            </w:r>
            <w:r w:rsidRPr="00852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«Гигиенические требования к персональным электронно-вычислительным машинам и организации работы»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Не менее 6 на каждого работника</w:t>
            </w:r>
          </w:p>
        </w:tc>
      </w:tr>
    </w:tbl>
    <w:p w:rsidR="00B51E24" w:rsidRPr="008520FA" w:rsidRDefault="00B51E24" w:rsidP="00B51E24">
      <w:pPr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20FA">
        <w:rPr>
          <w:rFonts w:ascii="Times New Roman" w:hAnsi="Times New Roman" w:cs="Times New Roman"/>
          <w:b/>
          <w:sz w:val="28"/>
          <w:szCs w:val="28"/>
        </w:rPr>
        <w:t>Перечень периодических печатных изданий и справочной литературы*</w:t>
      </w:r>
    </w:p>
    <w:p w:rsidR="00B51E24" w:rsidRPr="008520FA" w:rsidRDefault="00B51E24" w:rsidP="00B51E24">
      <w:pPr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552"/>
        <w:gridCol w:w="2693"/>
      </w:tblGrid>
      <w:tr w:rsidR="00B51E24" w:rsidRPr="008520FA" w:rsidTr="00C71C39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количество выходов 1 комплекта за 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расходов  </w:t>
            </w:r>
          </w:p>
        </w:tc>
      </w:tr>
      <w:tr w:rsidR="00B51E24" w:rsidRPr="008520FA" w:rsidTr="00C71C3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Газета «Российская газета»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 xml:space="preserve">по тарифам ФГУП «Почта России» согласно п. 1 ч. 1 ст. 93 Федерального закона № 44-ФЗ  </w:t>
            </w:r>
          </w:p>
        </w:tc>
      </w:tr>
      <w:tr w:rsidR="00B51E24" w:rsidRPr="008520FA" w:rsidTr="00C71C3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Газета «Южный 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24" w:rsidRPr="008520FA" w:rsidTr="00C71C39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Газета «Оренбуржье»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20F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4" w:rsidRPr="008520FA" w:rsidRDefault="00B51E24" w:rsidP="00C71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24" w:rsidRPr="008520FA" w:rsidRDefault="00B51E24" w:rsidP="00B51E2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0FA">
        <w:rPr>
          <w:rFonts w:ascii="Times New Roman" w:hAnsi="Times New Roman" w:cs="Times New Roman"/>
          <w:noProof/>
          <w:sz w:val="28"/>
          <w:szCs w:val="28"/>
        </w:rPr>
        <w:t>*</w:t>
      </w:r>
      <w:r w:rsidRPr="008520F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51E24" w:rsidRPr="008520FA" w:rsidRDefault="00B51E24" w:rsidP="00B51E24">
      <w:pPr>
        <w:overflowPunct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1E24" w:rsidRPr="00144C93" w:rsidRDefault="00B51E24">
      <w:pPr>
        <w:pStyle w:val="ConsPlusNormal"/>
        <w:jc w:val="both"/>
        <w:rPr>
          <w:rFonts w:ascii="Times New Roman" w:hAnsi="Times New Roman" w:cs="Times New Roman"/>
        </w:rPr>
      </w:pPr>
    </w:p>
    <w:sectPr w:rsidR="00B51E24" w:rsidRPr="00144C93" w:rsidSect="00B5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81B"/>
    <w:rsid w:val="00035A9A"/>
    <w:rsid w:val="00041647"/>
    <w:rsid w:val="000753B2"/>
    <w:rsid w:val="00096123"/>
    <w:rsid w:val="000E6A0D"/>
    <w:rsid w:val="001006B4"/>
    <w:rsid w:val="00111807"/>
    <w:rsid w:val="00135E78"/>
    <w:rsid w:val="00144C93"/>
    <w:rsid w:val="00191E0D"/>
    <w:rsid w:val="001D7B9C"/>
    <w:rsid w:val="001F1957"/>
    <w:rsid w:val="00202070"/>
    <w:rsid w:val="002576ED"/>
    <w:rsid w:val="00295503"/>
    <w:rsid w:val="0030789F"/>
    <w:rsid w:val="004102A2"/>
    <w:rsid w:val="004534D9"/>
    <w:rsid w:val="00462AE5"/>
    <w:rsid w:val="004639F1"/>
    <w:rsid w:val="004B2F69"/>
    <w:rsid w:val="004F0BDC"/>
    <w:rsid w:val="00526D9E"/>
    <w:rsid w:val="00530885"/>
    <w:rsid w:val="00556EDB"/>
    <w:rsid w:val="00595611"/>
    <w:rsid w:val="005B7FD7"/>
    <w:rsid w:val="005C7403"/>
    <w:rsid w:val="005D1041"/>
    <w:rsid w:val="00630B90"/>
    <w:rsid w:val="00644CB1"/>
    <w:rsid w:val="00646F18"/>
    <w:rsid w:val="006545A6"/>
    <w:rsid w:val="006D0692"/>
    <w:rsid w:val="006E637F"/>
    <w:rsid w:val="00700BCE"/>
    <w:rsid w:val="0073281B"/>
    <w:rsid w:val="00742622"/>
    <w:rsid w:val="0077512D"/>
    <w:rsid w:val="007813DB"/>
    <w:rsid w:val="007A3379"/>
    <w:rsid w:val="007D463A"/>
    <w:rsid w:val="007D4C39"/>
    <w:rsid w:val="007E3227"/>
    <w:rsid w:val="00833319"/>
    <w:rsid w:val="008D2A0E"/>
    <w:rsid w:val="0090440C"/>
    <w:rsid w:val="00931415"/>
    <w:rsid w:val="009759CC"/>
    <w:rsid w:val="009773AC"/>
    <w:rsid w:val="009C19B0"/>
    <w:rsid w:val="00A475FB"/>
    <w:rsid w:val="00A54D74"/>
    <w:rsid w:val="00A84036"/>
    <w:rsid w:val="00AF0C99"/>
    <w:rsid w:val="00B51E24"/>
    <w:rsid w:val="00B71DE5"/>
    <w:rsid w:val="00B86D62"/>
    <w:rsid w:val="00B91EC1"/>
    <w:rsid w:val="00BA21CA"/>
    <w:rsid w:val="00BA3A82"/>
    <w:rsid w:val="00BA727D"/>
    <w:rsid w:val="00C11327"/>
    <w:rsid w:val="00C41552"/>
    <w:rsid w:val="00C44365"/>
    <w:rsid w:val="00C55BDC"/>
    <w:rsid w:val="00C56BD9"/>
    <w:rsid w:val="00C71C39"/>
    <w:rsid w:val="00C72C71"/>
    <w:rsid w:val="00C77D52"/>
    <w:rsid w:val="00C941D8"/>
    <w:rsid w:val="00CA0DEF"/>
    <w:rsid w:val="00CA1463"/>
    <w:rsid w:val="00CB48AC"/>
    <w:rsid w:val="00CF388E"/>
    <w:rsid w:val="00CF6127"/>
    <w:rsid w:val="00D11742"/>
    <w:rsid w:val="00D45663"/>
    <w:rsid w:val="00D8602F"/>
    <w:rsid w:val="00D87B08"/>
    <w:rsid w:val="00DA3CAD"/>
    <w:rsid w:val="00DC04D4"/>
    <w:rsid w:val="00E07A6F"/>
    <w:rsid w:val="00E17CDD"/>
    <w:rsid w:val="00E357B7"/>
    <w:rsid w:val="00E90C02"/>
    <w:rsid w:val="00ED79B0"/>
    <w:rsid w:val="00F353B1"/>
    <w:rsid w:val="00F86BC5"/>
    <w:rsid w:val="00FA7B15"/>
    <w:rsid w:val="00FF0B73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7"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before="200" w:after="0" w:line="268" w:lineRule="auto"/>
      <w:ind w:firstLine="720"/>
      <w:jc w:val="both"/>
      <w:outlineLvl w:val="1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before="200" w:after="0" w:line="268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E24"/>
    <w:pPr>
      <w:widowControl w:val="0"/>
      <w:shd w:val="clear" w:color="auto" w:fill="FFFFFF" w:themeFill="background1"/>
      <w:autoSpaceDE w:val="0"/>
      <w:autoSpaceDN w:val="0"/>
      <w:adjustRightInd w:val="0"/>
      <w:spacing w:after="0" w:line="26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0961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1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1E24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E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1E24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1E24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1E24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E24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51E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B51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B51E24"/>
  </w:style>
  <w:style w:type="character" w:customStyle="1" w:styleId="a9">
    <w:name w:val="Нижний колонтитул Знак"/>
    <w:basedOn w:val="a0"/>
    <w:link w:val="aa"/>
    <w:uiPriority w:val="99"/>
    <w:semiHidden/>
    <w:rsid w:val="00B51E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B51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B51E24"/>
  </w:style>
  <w:style w:type="character" w:customStyle="1" w:styleId="ab">
    <w:name w:val="Название Знак"/>
    <w:basedOn w:val="a0"/>
    <w:link w:val="ac"/>
    <w:uiPriority w:val="10"/>
    <w:rsid w:val="00B51E24"/>
    <w:rPr>
      <w:rFonts w:ascii="Times New Roman" w:eastAsia="Times New Roman" w:hAnsi="Times New Roman" w:cs="Times New Roman"/>
      <w:smallCaps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B51E24"/>
    <w:pPr>
      <w:widowControl w:val="0"/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mallCaps/>
      <w:sz w:val="52"/>
      <w:szCs w:val="52"/>
    </w:rPr>
  </w:style>
  <w:style w:type="character" w:customStyle="1" w:styleId="13">
    <w:name w:val="Название Знак1"/>
    <w:basedOn w:val="a0"/>
    <w:link w:val="ac"/>
    <w:uiPriority w:val="10"/>
    <w:rsid w:val="00B51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semiHidden/>
    <w:rsid w:val="00B51E2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ody Text"/>
    <w:basedOn w:val="a"/>
    <w:link w:val="ad"/>
    <w:semiHidden/>
    <w:unhideWhenUsed/>
    <w:rsid w:val="00B51E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link w:val="ae"/>
    <w:uiPriority w:val="99"/>
    <w:semiHidden/>
    <w:rsid w:val="00B51E24"/>
  </w:style>
  <w:style w:type="character" w:customStyle="1" w:styleId="af">
    <w:name w:val="Подзаголовок Знак"/>
    <w:basedOn w:val="a0"/>
    <w:link w:val="af0"/>
    <w:uiPriority w:val="11"/>
    <w:rsid w:val="00B51E24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af0">
    <w:name w:val="Subtitle"/>
    <w:basedOn w:val="a"/>
    <w:next w:val="a"/>
    <w:link w:val="af"/>
    <w:uiPriority w:val="11"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customStyle="1" w:styleId="15">
    <w:name w:val="Подзаголовок Знак1"/>
    <w:basedOn w:val="a0"/>
    <w:link w:val="af0"/>
    <w:uiPriority w:val="11"/>
    <w:rsid w:val="00B51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B51E24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51E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51E24"/>
  </w:style>
  <w:style w:type="character" w:customStyle="1" w:styleId="af1">
    <w:name w:val="Текст выноски Знак"/>
    <w:basedOn w:val="a0"/>
    <w:link w:val="af2"/>
    <w:uiPriority w:val="99"/>
    <w:semiHidden/>
    <w:rsid w:val="00B51E24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5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rsid w:val="00B51E24"/>
    <w:rPr>
      <w:rFonts w:ascii="Tahoma" w:hAnsi="Tahoma" w:cs="Tahoma"/>
      <w:sz w:val="16"/>
      <w:szCs w:val="16"/>
    </w:rPr>
  </w:style>
  <w:style w:type="character" w:customStyle="1" w:styleId="23">
    <w:name w:val="Цитата 2 Знак"/>
    <w:basedOn w:val="a0"/>
    <w:link w:val="24"/>
    <w:uiPriority w:val="29"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11">
    <w:name w:val="Цитата 2 Знак1"/>
    <w:basedOn w:val="a0"/>
    <w:link w:val="24"/>
    <w:uiPriority w:val="29"/>
    <w:rsid w:val="00B51E24"/>
    <w:rPr>
      <w:i/>
      <w:iCs/>
      <w:color w:val="000000" w:themeColor="text1"/>
    </w:rPr>
  </w:style>
  <w:style w:type="character" w:customStyle="1" w:styleId="af3">
    <w:name w:val="Выделенная цитата Знак"/>
    <w:basedOn w:val="a0"/>
    <w:link w:val="af4"/>
    <w:uiPriority w:val="30"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4">
    <w:name w:val="Intense Quote"/>
    <w:basedOn w:val="a"/>
    <w:next w:val="a"/>
    <w:link w:val="af3"/>
    <w:uiPriority w:val="30"/>
    <w:qFormat/>
    <w:rsid w:val="00B51E24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7">
    <w:name w:val="Выделенная цитата Знак1"/>
    <w:basedOn w:val="a0"/>
    <w:link w:val="af4"/>
    <w:uiPriority w:val="30"/>
    <w:rsid w:val="00B51E24"/>
    <w:rPr>
      <w:b/>
      <w:bCs/>
      <w:i/>
      <w:iCs/>
      <w:color w:val="4F81BD" w:themeColor="accent1"/>
    </w:rPr>
  </w:style>
  <w:style w:type="character" w:styleId="af5">
    <w:name w:val="Strong"/>
    <w:basedOn w:val="a0"/>
    <w:uiPriority w:val="22"/>
    <w:qFormat/>
    <w:rsid w:val="00B51E24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B51E24"/>
    <w:rPr>
      <w:color w:val="800080" w:themeColor="followedHyperlink"/>
      <w:u w:val="single"/>
    </w:rPr>
  </w:style>
  <w:style w:type="paragraph" w:styleId="af7">
    <w:name w:val="Normal (Web)"/>
    <w:basedOn w:val="a"/>
    <w:semiHidden/>
    <w:unhideWhenUsed/>
    <w:qFormat/>
    <w:rsid w:val="00B5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№1_"/>
    <w:basedOn w:val="a0"/>
    <w:link w:val="19"/>
    <w:semiHidden/>
    <w:locked/>
    <w:rsid w:val="00B51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semiHidden/>
    <w:rsid w:val="00B51E24"/>
    <w:pPr>
      <w:shd w:val="clear" w:color="auto" w:fill="FFFFFF"/>
      <w:spacing w:before="540" w:after="0" w:line="31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96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46F7E44A581AE36E508D7FB000A996F73C7C2C66165FE084FB482A41F1449D6768C5C8F376B327065D0A5SDH" TargetMode="External"/><Relationship Id="rId12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11" Type="http://schemas.openxmlformats.org/officeDocument/2006/relationships/hyperlink" Target="file:///C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5" Type="http://schemas.openxmlformats.org/officeDocument/2006/relationships/hyperlink" Target="file:///C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10" Type="http://schemas.openxmlformats.org/officeDocument/2006/relationships/hyperlink" Target="file:///C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4" Type="http://schemas.openxmlformats.org/officeDocument/2006/relationships/hyperlink" Target="consultantplus://offline/ref=D0FAEFF8279DC4DE6BC16CDABD02255BF19A11E13DE30C6E27006AE39C12A16D5F5586CD06wAI" TargetMode="External"/><Relationship Id="rId9" Type="http://schemas.openxmlformats.org/officeDocument/2006/relationships/hyperlink" Target="file:///C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Triton 082201</cp:lastModifiedBy>
  <cp:revision>8</cp:revision>
  <cp:lastPrinted>2018-02-28T06:06:00Z</cp:lastPrinted>
  <dcterms:created xsi:type="dcterms:W3CDTF">2017-12-05T10:35:00Z</dcterms:created>
  <dcterms:modified xsi:type="dcterms:W3CDTF">2018-02-28T06:06:00Z</dcterms:modified>
</cp:coreProperties>
</file>