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E2C7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Совет  депутатов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     образования</w:t>
      </w:r>
    </w:p>
    <w:p w:rsidR="00DF0FC0" w:rsidRDefault="00DF0FC0" w:rsidP="00DF0FC0">
      <w:pPr>
        <w:keepNext/>
        <w:keepLines/>
        <w:outlineLvl w:val="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Богдановский  сельсовета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 области</w:t>
      </w:r>
    </w:p>
    <w:p w:rsidR="00DF0FC0" w:rsidRDefault="00DF0FC0" w:rsidP="00DF0FC0">
      <w:pPr>
        <w:tabs>
          <w:tab w:val="left" w:pos="3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9174A">
        <w:rPr>
          <w:b/>
          <w:bCs/>
          <w:sz w:val="28"/>
          <w:szCs w:val="28"/>
        </w:rPr>
        <w:t xml:space="preserve">Четвертый </w:t>
      </w:r>
      <w:r>
        <w:rPr>
          <w:b/>
          <w:bCs/>
          <w:sz w:val="28"/>
          <w:szCs w:val="28"/>
        </w:rPr>
        <w:t xml:space="preserve">  созыв</w:t>
      </w:r>
      <w:r>
        <w:rPr>
          <w:b/>
          <w:bCs/>
          <w:sz w:val="28"/>
          <w:szCs w:val="28"/>
        </w:rPr>
        <w:tab/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4E2C7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РЕШЕНИЕ</w:t>
      </w:r>
    </w:p>
    <w:p w:rsidR="00DF0FC0" w:rsidRDefault="00DF0FC0" w:rsidP="00DF0F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 w:rsidR="004E2C7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2B4BE5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>.02.202</w:t>
      </w:r>
      <w:r w:rsidR="002B4BE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 №   </w:t>
      </w:r>
      <w:r w:rsidR="002B4BE5">
        <w:rPr>
          <w:b/>
          <w:bCs/>
          <w:sz w:val="28"/>
          <w:szCs w:val="28"/>
          <w:u w:val="single"/>
        </w:rPr>
        <w:t>8</w:t>
      </w:r>
      <w:r w:rsidR="00187FE2">
        <w:rPr>
          <w:b/>
          <w:bCs/>
          <w:sz w:val="28"/>
          <w:szCs w:val="28"/>
          <w:u w:val="single"/>
        </w:rPr>
        <w:t>7</w:t>
      </w:r>
    </w:p>
    <w:p w:rsidR="00DF0FC0" w:rsidRPr="00DF0FC0" w:rsidRDefault="00DF0FC0" w:rsidP="00DF0FC0">
      <w:pPr>
        <w:rPr>
          <w:bCs/>
        </w:rPr>
      </w:pPr>
      <w:r w:rsidRPr="00DF0FC0">
        <w:rPr>
          <w:bCs/>
        </w:rPr>
        <w:t xml:space="preserve">          </w:t>
      </w:r>
      <w:r>
        <w:rPr>
          <w:bCs/>
        </w:rPr>
        <w:t xml:space="preserve"> </w:t>
      </w:r>
      <w:r w:rsidRPr="00DF0FC0">
        <w:rPr>
          <w:bCs/>
        </w:rPr>
        <w:t xml:space="preserve">  </w:t>
      </w:r>
      <w:r w:rsidR="004E2C7B">
        <w:rPr>
          <w:bCs/>
        </w:rPr>
        <w:t xml:space="preserve">     </w:t>
      </w:r>
      <w:r w:rsidRPr="00DF0FC0">
        <w:rPr>
          <w:bCs/>
        </w:rPr>
        <w:t xml:space="preserve"> село Богдановка</w:t>
      </w: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  <w:bookmarkStart w:id="0" w:name="_GoBack"/>
      <w:bookmarkEnd w:id="0"/>
    </w:p>
    <w:p w:rsidR="00232873" w:rsidRPr="00232873" w:rsidRDefault="00232873" w:rsidP="00232873">
      <w:pPr>
        <w:rPr>
          <w:sz w:val="28"/>
          <w:szCs w:val="28"/>
        </w:rPr>
      </w:pPr>
      <w:r w:rsidRPr="00232873">
        <w:rPr>
          <w:sz w:val="28"/>
          <w:szCs w:val="28"/>
        </w:rPr>
        <w:t xml:space="preserve">О   проекте внесения  изменений  в Устав </w:t>
      </w:r>
    </w:p>
    <w:p w:rsidR="00232873" w:rsidRPr="00232873" w:rsidRDefault="00CA1955" w:rsidP="00232873">
      <w:pPr>
        <w:rPr>
          <w:sz w:val="28"/>
          <w:szCs w:val="28"/>
        </w:rPr>
      </w:pPr>
      <w:r w:rsidRPr="00232873">
        <w:rPr>
          <w:sz w:val="28"/>
          <w:szCs w:val="28"/>
        </w:rPr>
        <w:t>М</w:t>
      </w:r>
      <w:r w:rsidR="00232873" w:rsidRPr="0023287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              </w:t>
      </w:r>
      <w:r w:rsidR="00232873" w:rsidRPr="00232873">
        <w:rPr>
          <w:sz w:val="28"/>
          <w:szCs w:val="28"/>
        </w:rPr>
        <w:t xml:space="preserve"> образования   </w:t>
      </w:r>
    </w:p>
    <w:p w:rsidR="00232873" w:rsidRDefault="00232873" w:rsidP="00232873">
      <w:pPr>
        <w:rPr>
          <w:sz w:val="28"/>
          <w:szCs w:val="28"/>
        </w:rPr>
      </w:pPr>
      <w:r w:rsidRPr="00232873">
        <w:rPr>
          <w:sz w:val="28"/>
          <w:szCs w:val="28"/>
        </w:rPr>
        <w:t>Богдановский сельсовет</w:t>
      </w:r>
      <w:r w:rsidR="00CA1955">
        <w:rPr>
          <w:sz w:val="28"/>
          <w:szCs w:val="28"/>
        </w:rPr>
        <w:t xml:space="preserve">  Тоцкого района</w:t>
      </w:r>
    </w:p>
    <w:p w:rsidR="00CA1955" w:rsidRPr="00232873" w:rsidRDefault="00CA1955" w:rsidP="00232873">
      <w:pPr>
        <w:rPr>
          <w:sz w:val="28"/>
          <w:szCs w:val="28"/>
        </w:rPr>
      </w:pPr>
      <w:r>
        <w:rPr>
          <w:sz w:val="28"/>
          <w:szCs w:val="28"/>
        </w:rPr>
        <w:t>Оренбургской                                области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</w:p>
    <w:p w:rsidR="00232873" w:rsidRPr="00232873" w:rsidRDefault="00232873" w:rsidP="00232873">
      <w:pPr>
        <w:ind w:firstLine="851"/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  В целях приведения Устава муниципального образования Богдановский сельсовет  Тоцкого района Оренбургской области в соответствие с действующим законодательством, руководствуясь статьёй 44 Федерального закона от 6 октября 2003 года №131-ФЗ «Об общих принципах организации местного самоуправления в Российской Федерации», 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  Совет депутатов муниципального образования Богдановский сельсовет           </w:t>
      </w:r>
    </w:p>
    <w:p w:rsidR="00232873" w:rsidRPr="00232873" w:rsidRDefault="00232873" w:rsidP="00232873">
      <w:pPr>
        <w:tabs>
          <w:tab w:val="left" w:pos="5715"/>
        </w:tabs>
        <w:jc w:val="both"/>
        <w:rPr>
          <w:b/>
          <w:sz w:val="28"/>
          <w:szCs w:val="28"/>
        </w:rPr>
      </w:pPr>
      <w:r w:rsidRPr="00232873">
        <w:rPr>
          <w:sz w:val="28"/>
          <w:szCs w:val="28"/>
        </w:rPr>
        <w:t xml:space="preserve">       </w:t>
      </w:r>
      <w:r w:rsidRPr="00232873">
        <w:rPr>
          <w:b/>
          <w:sz w:val="28"/>
          <w:szCs w:val="28"/>
        </w:rPr>
        <w:t>РЕШИЛ:</w:t>
      </w:r>
      <w:r w:rsidRPr="00232873">
        <w:rPr>
          <w:b/>
          <w:sz w:val="28"/>
          <w:szCs w:val="28"/>
        </w:rPr>
        <w:tab/>
      </w:r>
    </w:p>
    <w:p w:rsidR="00232873" w:rsidRPr="00232873" w:rsidRDefault="00232873" w:rsidP="00232873">
      <w:pPr>
        <w:jc w:val="both"/>
        <w:rPr>
          <w:sz w:val="28"/>
          <w:szCs w:val="28"/>
        </w:rPr>
      </w:pP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1.Принять проект решения  о внесении  изменений в Устав  муниципального образования  Богдановский сельсовет согласно приложению.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2.Настоящее решение обнародовать путем размещения на информационных стендах с. Богдановка, </w:t>
      </w:r>
      <w:proofErr w:type="spellStart"/>
      <w:r w:rsidRPr="00232873">
        <w:rPr>
          <w:sz w:val="28"/>
          <w:szCs w:val="28"/>
        </w:rPr>
        <w:t>д</w:t>
      </w:r>
      <w:proofErr w:type="gramStart"/>
      <w:r w:rsidRPr="00232873">
        <w:rPr>
          <w:sz w:val="28"/>
          <w:szCs w:val="28"/>
        </w:rPr>
        <w:t>.С</w:t>
      </w:r>
      <w:proofErr w:type="gramEnd"/>
      <w:r w:rsidRPr="00232873">
        <w:rPr>
          <w:sz w:val="28"/>
          <w:szCs w:val="28"/>
        </w:rPr>
        <w:t>айфутдиново</w:t>
      </w:r>
      <w:proofErr w:type="spellEnd"/>
      <w:r w:rsidRPr="00232873">
        <w:rPr>
          <w:sz w:val="28"/>
          <w:szCs w:val="28"/>
        </w:rPr>
        <w:t xml:space="preserve">, </w:t>
      </w:r>
      <w:proofErr w:type="spellStart"/>
      <w:r w:rsidRPr="00232873">
        <w:rPr>
          <w:sz w:val="28"/>
          <w:szCs w:val="28"/>
        </w:rPr>
        <w:t>с.Амерханово</w:t>
      </w:r>
      <w:proofErr w:type="spellEnd"/>
      <w:r w:rsidRPr="00232873">
        <w:rPr>
          <w:sz w:val="28"/>
          <w:szCs w:val="28"/>
        </w:rPr>
        <w:t>, с 2</w:t>
      </w:r>
      <w:r w:rsidR="00CC6737">
        <w:rPr>
          <w:sz w:val="28"/>
          <w:szCs w:val="28"/>
        </w:rPr>
        <w:t>2</w:t>
      </w:r>
      <w:r w:rsidRPr="00232873">
        <w:rPr>
          <w:sz w:val="28"/>
          <w:szCs w:val="28"/>
        </w:rPr>
        <w:t>.02.202</w:t>
      </w:r>
      <w:r w:rsidR="00CC6737">
        <w:rPr>
          <w:sz w:val="28"/>
          <w:szCs w:val="28"/>
        </w:rPr>
        <w:t>3</w:t>
      </w:r>
      <w:r w:rsidRPr="00232873">
        <w:rPr>
          <w:sz w:val="28"/>
          <w:szCs w:val="28"/>
        </w:rPr>
        <w:t xml:space="preserve">  года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3. Провести публичные слушания по проекту решения о внесении изменений и дополнений в Устав муниципального обр</w:t>
      </w:r>
      <w:r w:rsidR="006A1B5A">
        <w:rPr>
          <w:sz w:val="28"/>
          <w:szCs w:val="28"/>
        </w:rPr>
        <w:t>азования Богдановский сельсовет.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4. </w:t>
      </w:r>
      <w:proofErr w:type="gramStart"/>
      <w:r w:rsidRPr="00232873">
        <w:rPr>
          <w:sz w:val="28"/>
          <w:szCs w:val="28"/>
        </w:rPr>
        <w:t>Контроль за</w:t>
      </w:r>
      <w:proofErr w:type="gramEnd"/>
      <w:r w:rsidRPr="0023287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      5. Решение вступает в законную силу после его официального опубликования (обнародования). </w:t>
      </w:r>
    </w:p>
    <w:p w:rsidR="00232873" w:rsidRPr="00232873" w:rsidRDefault="00232873" w:rsidP="00232873">
      <w:pPr>
        <w:jc w:val="both"/>
        <w:rPr>
          <w:sz w:val="28"/>
          <w:szCs w:val="28"/>
        </w:rPr>
      </w:pPr>
    </w:p>
    <w:p w:rsidR="00232873" w:rsidRPr="00232873" w:rsidRDefault="00232873" w:rsidP="00232873">
      <w:pPr>
        <w:ind w:firstLine="709"/>
        <w:jc w:val="both"/>
        <w:rPr>
          <w:sz w:val="28"/>
          <w:szCs w:val="28"/>
        </w:rPr>
      </w:pPr>
    </w:p>
    <w:p w:rsidR="00232873" w:rsidRPr="00232873" w:rsidRDefault="00232873" w:rsidP="00232873">
      <w:pPr>
        <w:jc w:val="both"/>
        <w:rPr>
          <w:sz w:val="28"/>
          <w:szCs w:val="28"/>
        </w:rPr>
      </w:pPr>
      <w:r w:rsidRPr="00232873">
        <w:rPr>
          <w:sz w:val="28"/>
          <w:szCs w:val="28"/>
        </w:rPr>
        <w:t xml:space="preserve">Председатель Совета  депутатов   </w:t>
      </w:r>
      <w:r w:rsidR="00187FE2">
        <w:rPr>
          <w:sz w:val="28"/>
          <w:szCs w:val="28"/>
        </w:rPr>
        <w:t xml:space="preserve">                                                </w:t>
      </w:r>
      <w:proofErr w:type="spellStart"/>
      <w:r w:rsidR="00187FE2">
        <w:rPr>
          <w:sz w:val="28"/>
          <w:szCs w:val="28"/>
        </w:rPr>
        <w:t>З.Р.Забирова</w:t>
      </w:r>
      <w:proofErr w:type="spellEnd"/>
      <w:r w:rsidRPr="00232873">
        <w:rPr>
          <w:sz w:val="28"/>
          <w:szCs w:val="28"/>
        </w:rPr>
        <w:t xml:space="preserve">                                                           </w:t>
      </w:r>
    </w:p>
    <w:p w:rsidR="00232873" w:rsidRPr="00232873" w:rsidRDefault="00232873" w:rsidP="00232873">
      <w:pPr>
        <w:ind w:firstLine="709"/>
        <w:rPr>
          <w:sz w:val="28"/>
          <w:szCs w:val="28"/>
        </w:rPr>
      </w:pPr>
    </w:p>
    <w:p w:rsidR="00232873" w:rsidRPr="00232873" w:rsidRDefault="00232873" w:rsidP="00232873">
      <w:pPr>
        <w:rPr>
          <w:sz w:val="28"/>
          <w:szCs w:val="28"/>
        </w:rPr>
      </w:pPr>
      <w:r w:rsidRPr="00232873">
        <w:rPr>
          <w:sz w:val="28"/>
          <w:szCs w:val="28"/>
        </w:rPr>
        <w:t xml:space="preserve">Глава муниципального образования        </w:t>
      </w:r>
      <w:r w:rsidR="00187FE2">
        <w:rPr>
          <w:sz w:val="28"/>
          <w:szCs w:val="28"/>
        </w:rPr>
        <w:t xml:space="preserve">                                            </w:t>
      </w:r>
      <w:proofErr w:type="spellStart"/>
      <w:r w:rsidR="00187FE2">
        <w:rPr>
          <w:sz w:val="28"/>
          <w:szCs w:val="28"/>
        </w:rPr>
        <w:t>Р.Ф.Петров</w:t>
      </w:r>
      <w:proofErr w:type="spellEnd"/>
      <w:r w:rsidR="00187FE2">
        <w:rPr>
          <w:sz w:val="28"/>
          <w:szCs w:val="28"/>
        </w:rPr>
        <w:t xml:space="preserve"> </w:t>
      </w:r>
      <w:r w:rsidRPr="00232873">
        <w:rPr>
          <w:sz w:val="28"/>
          <w:szCs w:val="28"/>
        </w:rPr>
        <w:t xml:space="preserve">                                </w:t>
      </w:r>
      <w:r w:rsidR="00187FE2">
        <w:rPr>
          <w:sz w:val="28"/>
          <w:szCs w:val="28"/>
        </w:rPr>
        <w:t xml:space="preserve">                </w:t>
      </w:r>
    </w:p>
    <w:p w:rsidR="00232873" w:rsidRDefault="00232873" w:rsidP="00232873">
      <w:pPr>
        <w:ind w:firstLine="709"/>
        <w:rPr>
          <w:sz w:val="28"/>
          <w:szCs w:val="28"/>
        </w:rPr>
      </w:pPr>
    </w:p>
    <w:p w:rsidR="00187FE2" w:rsidRDefault="00187FE2" w:rsidP="00232873">
      <w:pPr>
        <w:ind w:firstLine="709"/>
        <w:rPr>
          <w:sz w:val="28"/>
          <w:szCs w:val="28"/>
        </w:rPr>
      </w:pPr>
    </w:p>
    <w:p w:rsidR="00187FE2" w:rsidRDefault="00187FE2" w:rsidP="00232873">
      <w:pPr>
        <w:ind w:firstLine="709"/>
        <w:rPr>
          <w:sz w:val="28"/>
          <w:szCs w:val="28"/>
        </w:rPr>
      </w:pP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187FE2">
        <w:rPr>
          <w:sz w:val="28"/>
          <w:szCs w:val="28"/>
        </w:rPr>
        <w:t>Приложение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187FE2">
        <w:rPr>
          <w:sz w:val="28"/>
          <w:szCs w:val="28"/>
        </w:rPr>
        <w:t>к решению Совета депутатов</w:t>
      </w:r>
    </w:p>
    <w:p w:rsid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муниципального образования</w:t>
      </w:r>
      <w:r w:rsidRPr="00187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Богдановский сельсовет</w:t>
      </w:r>
    </w:p>
    <w:p w:rsidR="00187FE2" w:rsidRPr="00187FE2" w:rsidRDefault="00187FE2" w:rsidP="00187FE2">
      <w:pPr>
        <w:tabs>
          <w:tab w:val="left" w:pos="375"/>
          <w:tab w:val="center" w:pos="4677"/>
        </w:tabs>
        <w:ind w:firstLine="709"/>
        <w:jc w:val="both"/>
        <w:rPr>
          <w:sz w:val="28"/>
          <w:szCs w:val="28"/>
          <w:u w:val="single"/>
        </w:rPr>
      </w:pPr>
      <w:r w:rsidRPr="00187FE2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Pr="00187FE2">
        <w:rPr>
          <w:sz w:val="28"/>
          <w:szCs w:val="28"/>
          <w:u w:val="single"/>
        </w:rPr>
        <w:t xml:space="preserve">№87 от 21.02.2023 </w:t>
      </w:r>
    </w:p>
    <w:p w:rsidR="00187FE2" w:rsidRPr="00187FE2" w:rsidRDefault="00187FE2" w:rsidP="00187FE2">
      <w:pPr>
        <w:tabs>
          <w:tab w:val="left" w:pos="375"/>
          <w:tab w:val="center" w:pos="4677"/>
        </w:tabs>
        <w:ind w:firstLine="709"/>
        <w:jc w:val="both"/>
        <w:rPr>
          <w:sz w:val="28"/>
          <w:szCs w:val="28"/>
        </w:rPr>
      </w:pPr>
    </w:p>
    <w:p w:rsidR="00187FE2" w:rsidRPr="00187FE2" w:rsidRDefault="00187FE2" w:rsidP="00187FE2">
      <w:pPr>
        <w:ind w:firstLine="709"/>
        <w:jc w:val="center"/>
        <w:rPr>
          <w:sz w:val="28"/>
          <w:szCs w:val="28"/>
        </w:rPr>
      </w:pPr>
    </w:p>
    <w:p w:rsidR="00187FE2" w:rsidRPr="00187FE2" w:rsidRDefault="00187FE2" w:rsidP="00187FE2">
      <w:pPr>
        <w:ind w:firstLine="709"/>
        <w:jc w:val="center"/>
        <w:rPr>
          <w:b/>
          <w:sz w:val="28"/>
          <w:szCs w:val="28"/>
        </w:rPr>
      </w:pPr>
      <w:r w:rsidRPr="00187FE2">
        <w:rPr>
          <w:b/>
          <w:sz w:val="28"/>
          <w:szCs w:val="28"/>
        </w:rPr>
        <w:t>Изменения в Устав муниципального образования Богдановский  сельсовет Тоцкого района Оренбургской области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</w:p>
    <w:p w:rsidR="00187FE2" w:rsidRPr="00187FE2" w:rsidRDefault="00187FE2" w:rsidP="00187FE2">
      <w:pPr>
        <w:keepNext/>
        <w:keepLines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Статью 8 изложить в следующей редакции:</w:t>
      </w: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«Статья 8. Местный референдум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1. На территории сельсовета в целях решения непосредственно населением вопросов местного значения проводится местный референдум.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2. На местный референдум не могут быть вынесены вопросы: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а) 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б) о персональном составе органов местного самоуправления;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в) 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г) о принятии или об изменении соответствующего бюджета, исполнении и изменении финансовых обязательств муниципального образования;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7FE2">
        <w:rPr>
          <w:sz w:val="28"/>
          <w:szCs w:val="28"/>
        </w:rPr>
        <w:t>д) о принятии чрезвычайных и срочных мер по обеспечению здоровья и безопасности населения.</w:t>
      </w:r>
    </w:p>
    <w:p w:rsidR="00187FE2" w:rsidRPr="00187FE2" w:rsidRDefault="00187FE2" w:rsidP="00187F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3. Местный референдум проводится на всей территории сельсовета.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4. Решение о назначении местного референдума принимается Советом депутатов: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1) по инициативе, выдвинутой гражданами Российской Федерации, имеющими право на участие в местном референдуме;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2) 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 </w:t>
      </w:r>
    </w:p>
    <w:p w:rsidR="00187FE2" w:rsidRPr="00187FE2" w:rsidRDefault="00187FE2" w:rsidP="00187FE2">
      <w:pPr>
        <w:ind w:firstLine="709"/>
        <w:jc w:val="both"/>
        <w:rPr>
          <w:b/>
          <w:bCs/>
          <w:sz w:val="28"/>
          <w:szCs w:val="28"/>
        </w:rPr>
      </w:pPr>
      <w:r w:rsidRPr="00187FE2">
        <w:rPr>
          <w:sz w:val="28"/>
          <w:szCs w:val="28"/>
        </w:rPr>
        <w:t>3)</w:t>
      </w:r>
      <w:r w:rsidRPr="00187FE2">
        <w:rPr>
          <w:b/>
          <w:bCs/>
          <w:sz w:val="28"/>
          <w:szCs w:val="28"/>
        </w:rPr>
        <w:t> </w:t>
      </w:r>
      <w:r w:rsidRPr="00187FE2">
        <w:rPr>
          <w:sz w:val="28"/>
          <w:szCs w:val="28"/>
        </w:rPr>
        <w:t>по инициативе Совета депутатов и главы сельсовета, выдвинутой ими совместно.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7FE2">
        <w:rPr>
          <w:bCs/>
          <w:sz w:val="28"/>
          <w:szCs w:val="28"/>
        </w:rPr>
        <w:t xml:space="preserve">5. Условием назначения местного референдума по инициативе граждан, избирательных объединений, иных общественных объединений, указанных в пункте 2 части 4 настоящей статьи, является сбор подписей в поддержку </w:t>
      </w:r>
      <w:r w:rsidRPr="00187FE2">
        <w:rPr>
          <w:sz w:val="28"/>
          <w:szCs w:val="28"/>
        </w:rPr>
        <w:t>данной инициативы, количество которых составляет 2 </w:t>
      </w:r>
      <w:r w:rsidRPr="00187FE2">
        <w:rPr>
          <w:bCs/>
          <w:sz w:val="28"/>
          <w:szCs w:val="28"/>
        </w:rPr>
        <w:t xml:space="preserve">процента </w:t>
      </w:r>
      <w:r w:rsidRPr="00187FE2">
        <w:rPr>
          <w:bCs/>
          <w:sz w:val="28"/>
          <w:szCs w:val="28"/>
        </w:rPr>
        <w:lastRenderedPageBreak/>
        <w:t xml:space="preserve">подписей </w:t>
      </w:r>
      <w:r w:rsidRPr="00187FE2">
        <w:rPr>
          <w:sz w:val="28"/>
          <w:szCs w:val="28"/>
        </w:rPr>
        <w:t xml:space="preserve">участников референдума от числа участников референдума, зарегистрированных на территории муниципального образования, </w:t>
      </w:r>
      <w:r w:rsidRPr="00187FE2">
        <w:rPr>
          <w:bCs/>
          <w:sz w:val="28"/>
          <w:szCs w:val="28"/>
        </w:rPr>
        <w:t>но не менее 25 подписей.</w:t>
      </w:r>
    </w:p>
    <w:p w:rsidR="00187FE2" w:rsidRPr="00187FE2" w:rsidRDefault="00187FE2" w:rsidP="00187FE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Инициатива проведения референдума, выдвинутая гражданами, избирательными объединениями, иными общественными объединениями, </w:t>
      </w:r>
      <w:r w:rsidRPr="00187FE2">
        <w:rPr>
          <w:bCs/>
          <w:sz w:val="28"/>
          <w:szCs w:val="28"/>
        </w:rPr>
        <w:t>указанными в пункте 2 части 4 настоящей статьи</w:t>
      </w:r>
      <w:r w:rsidRPr="00187FE2">
        <w:rPr>
          <w:b/>
          <w:bCs/>
          <w:sz w:val="28"/>
          <w:szCs w:val="28"/>
        </w:rPr>
        <w:t xml:space="preserve">, </w:t>
      </w:r>
      <w:r w:rsidRPr="00187FE2">
        <w:rPr>
          <w:sz w:val="28"/>
          <w:szCs w:val="28"/>
        </w:rPr>
        <w:t>оформляется в порядке, установленном федеральным законом и законом Оренбургской области.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Инициатива проведения референдума, выдвинутая совместно Советом депутатов и главой сельсовета, оформляется правовыми актами Совета депутатов и главы сельсовета.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6. Совет депутатов сельсовета обязан назначить местный референдум в течение 30 дней со дня поступления в Совет депутатов документов, на основании которых назначается местный референдум. 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7.</w:t>
      </w:r>
      <w:r w:rsidRPr="00187FE2">
        <w:rPr>
          <w:rFonts w:eastAsia="Calibri"/>
          <w:sz w:val="28"/>
          <w:szCs w:val="28"/>
          <w:lang w:eastAsia="en-US"/>
        </w:rPr>
        <w:t xml:space="preserve"> Подготовку и проведение на территории </w:t>
      </w:r>
      <w:bookmarkStart w:id="1" w:name="_Hlk126135706"/>
      <w:r w:rsidRPr="00187FE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7FE2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End w:id="1"/>
      <w:r w:rsidRPr="00187FE2">
        <w:rPr>
          <w:rFonts w:eastAsia="Calibri"/>
          <w:bCs/>
          <w:sz w:val="28"/>
          <w:szCs w:val="28"/>
          <w:lang w:eastAsia="en-US"/>
        </w:rPr>
        <w:t>Богдановский сельсовет</w:t>
      </w:r>
      <w:r w:rsidRPr="00187FE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87FE2">
        <w:rPr>
          <w:rFonts w:eastAsia="Calibri"/>
          <w:sz w:val="28"/>
          <w:szCs w:val="28"/>
          <w:lang w:eastAsia="en-US"/>
        </w:rPr>
        <w:t>местного референдума организует комиссия референдума, на которую в соответствии с законодательством возложены указанные полномочия.</w:t>
      </w:r>
    </w:p>
    <w:p w:rsidR="00187FE2" w:rsidRPr="00187FE2" w:rsidRDefault="00187FE2" w:rsidP="00187FE2">
      <w:pPr>
        <w:shd w:val="clear" w:color="auto" w:fill="FFFFFF"/>
        <w:ind w:firstLine="709"/>
        <w:jc w:val="both"/>
        <w:rPr>
          <w:sz w:val="28"/>
          <w:szCs w:val="28"/>
        </w:rPr>
      </w:pPr>
      <w:r w:rsidRPr="00187FE2">
        <w:rPr>
          <w:bCs/>
          <w:sz w:val="28"/>
          <w:szCs w:val="28"/>
        </w:rPr>
        <w:t>8</w:t>
      </w:r>
      <w:r w:rsidRPr="00187FE2">
        <w:rPr>
          <w:sz w:val="28"/>
          <w:szCs w:val="28"/>
        </w:rPr>
        <w:t>. 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Итоги голосования и принятое на местном референдуме решение подлежит официальному опубликованию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spacing w:line="25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7FE2" w:rsidRPr="00187FE2" w:rsidRDefault="00187FE2" w:rsidP="00187FE2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firstLine="709"/>
        <w:jc w:val="both"/>
        <w:rPr>
          <w:b/>
          <w:sz w:val="28"/>
          <w:szCs w:val="28"/>
        </w:rPr>
      </w:pPr>
      <w:r w:rsidRPr="00187FE2">
        <w:rPr>
          <w:b/>
          <w:sz w:val="28"/>
          <w:szCs w:val="28"/>
        </w:rPr>
        <w:t>Статью 9 изложить в следующей редакции:</w:t>
      </w:r>
    </w:p>
    <w:p w:rsidR="00187FE2" w:rsidRPr="00187FE2" w:rsidRDefault="00187FE2" w:rsidP="00187FE2">
      <w:pPr>
        <w:keepLines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7FE2">
        <w:rPr>
          <w:rFonts w:eastAsia="Calibri"/>
          <w:b/>
          <w:bCs/>
          <w:kern w:val="2"/>
          <w:sz w:val="28"/>
          <w:szCs w:val="28"/>
          <w:lang w:eastAsia="en-US"/>
        </w:rPr>
        <w:t>«Статья 9. Муниципальные выборы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1. 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sz w:val="28"/>
          <w:szCs w:val="28"/>
          <w:lang w:eastAsia="en-US"/>
        </w:rPr>
        <w:t xml:space="preserve">2. 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187FE2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187FE2">
        <w:rPr>
          <w:rFonts w:eastAsia="Calibri"/>
          <w:sz w:val="28"/>
          <w:szCs w:val="28"/>
          <w:lang w:eastAsia="en-US"/>
        </w:rPr>
        <w:t xml:space="preserve"> чем за 80 дней до дня голосования. 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sz w:val="28"/>
          <w:szCs w:val="28"/>
          <w:lang w:eastAsia="en-US"/>
        </w:rPr>
        <w:t xml:space="preserve">Подготовку и проведение на территории муниципального образования </w:t>
      </w:r>
      <w:r w:rsidRPr="00187FE2">
        <w:rPr>
          <w:rFonts w:eastAsia="Calibri"/>
          <w:bCs/>
          <w:sz w:val="28"/>
          <w:szCs w:val="28"/>
          <w:lang w:eastAsia="en-US"/>
        </w:rPr>
        <w:t>Богдановский сельсовет</w:t>
      </w:r>
      <w:r w:rsidRPr="00187FE2">
        <w:rPr>
          <w:rFonts w:eastAsia="Calibri"/>
          <w:sz w:val="28"/>
          <w:szCs w:val="28"/>
          <w:lang w:eastAsia="en-US"/>
        </w:rPr>
        <w:t xml:space="preserve"> выборов в органы местного самоуправления </w:t>
      </w:r>
      <w:r w:rsidRPr="00187FE2">
        <w:rPr>
          <w:rFonts w:eastAsia="Calibri"/>
          <w:sz w:val="28"/>
          <w:szCs w:val="28"/>
          <w:lang w:eastAsia="en-US"/>
        </w:rPr>
        <w:lastRenderedPageBreak/>
        <w:t>организует избирательная комиссия, на которую в соответствии с законодательством о выборах возложены указанные полномочия.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sz w:val="28"/>
          <w:szCs w:val="28"/>
          <w:lang w:eastAsia="en-US"/>
        </w:rPr>
        <w:t>3. 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законом Оренбургской области.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sz w:val="28"/>
          <w:szCs w:val="28"/>
        </w:rPr>
        <w:t>4. Итоги муниципальных выборов подлежат официальному опубликованию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87FE2" w:rsidRPr="00187FE2" w:rsidRDefault="00187FE2" w:rsidP="00187FE2">
      <w:pPr>
        <w:keepLines/>
        <w:widowControl w:val="0"/>
        <w:ind w:firstLine="709"/>
        <w:jc w:val="both"/>
        <w:rPr>
          <w:b/>
          <w:kern w:val="2"/>
          <w:sz w:val="28"/>
          <w:szCs w:val="28"/>
        </w:rPr>
      </w:pPr>
    </w:p>
    <w:p w:rsidR="00187FE2" w:rsidRPr="00187FE2" w:rsidRDefault="00187FE2" w:rsidP="00187FE2">
      <w:pPr>
        <w:keepLines/>
        <w:widowControl w:val="0"/>
        <w:numPr>
          <w:ilvl w:val="0"/>
          <w:numId w:val="3"/>
        </w:numPr>
        <w:spacing w:after="160" w:line="256" w:lineRule="auto"/>
        <w:contextualSpacing/>
        <w:jc w:val="both"/>
        <w:rPr>
          <w:b/>
          <w:kern w:val="2"/>
          <w:sz w:val="28"/>
          <w:szCs w:val="28"/>
        </w:rPr>
      </w:pPr>
      <w:r w:rsidRPr="00187FE2">
        <w:rPr>
          <w:b/>
          <w:kern w:val="2"/>
          <w:sz w:val="28"/>
          <w:szCs w:val="28"/>
        </w:rPr>
        <w:t xml:space="preserve">Часть 7 статьи 10 изложить в следующей редакции: 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«7) Итоги голосования по отзыву депутата, главы сельсовета и принятые решения подлежат официальному опубликованию не позднее 10 дней со дня проведения голосования и принятия решения соответственно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187FE2" w:rsidRPr="00187FE2" w:rsidRDefault="00187FE2" w:rsidP="00187FE2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87FE2" w:rsidRPr="00187FE2" w:rsidRDefault="00187FE2" w:rsidP="00187F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87FE2">
        <w:rPr>
          <w:rFonts w:eastAsia="Calibri"/>
          <w:b/>
          <w:bCs/>
          <w:sz w:val="28"/>
          <w:szCs w:val="28"/>
          <w:lang w:eastAsia="en-US"/>
        </w:rPr>
        <w:t>Часть 4 статьи 11 изложить в следующей редакции:</w:t>
      </w:r>
    </w:p>
    <w:p w:rsidR="00187FE2" w:rsidRPr="00187FE2" w:rsidRDefault="00187FE2" w:rsidP="00187FE2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sz w:val="28"/>
          <w:szCs w:val="28"/>
          <w:lang w:eastAsia="en-US"/>
        </w:rPr>
        <w:t>«4)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</w:t>
      </w:r>
      <w:proofErr w:type="gramStart"/>
      <w:r w:rsidRPr="00187FE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87FE2" w:rsidRPr="00187FE2" w:rsidRDefault="00187FE2" w:rsidP="00187FE2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FE2" w:rsidRPr="00187FE2" w:rsidRDefault="00187FE2" w:rsidP="00187FE2">
      <w:pPr>
        <w:jc w:val="both"/>
        <w:rPr>
          <w:b/>
          <w:sz w:val="28"/>
          <w:szCs w:val="28"/>
        </w:rPr>
      </w:pPr>
    </w:p>
    <w:p w:rsidR="00187FE2" w:rsidRPr="00187FE2" w:rsidRDefault="00187FE2" w:rsidP="00187FE2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outlineLvl w:val="0"/>
        <w:rPr>
          <w:b/>
          <w:kern w:val="2"/>
          <w:sz w:val="28"/>
          <w:szCs w:val="28"/>
        </w:rPr>
      </w:pPr>
      <w:r w:rsidRPr="00187FE2">
        <w:rPr>
          <w:b/>
          <w:kern w:val="2"/>
          <w:sz w:val="28"/>
          <w:szCs w:val="28"/>
        </w:rPr>
        <w:t>Часть 6 статьи 16 изложить в следующей редакции: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«6) Итоги обсуждения, результаты публичных слушаний, подлежат официальному опубликованию, включая мотивированное обоснование принятых решений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87FE2" w:rsidRPr="00187FE2" w:rsidRDefault="00187FE2" w:rsidP="00187FE2">
      <w:pPr>
        <w:keepLines/>
        <w:widowControl w:val="0"/>
        <w:numPr>
          <w:ilvl w:val="0"/>
          <w:numId w:val="3"/>
        </w:numPr>
        <w:spacing w:after="160" w:line="256" w:lineRule="auto"/>
        <w:contextualSpacing/>
        <w:jc w:val="both"/>
        <w:rPr>
          <w:b/>
          <w:kern w:val="2"/>
          <w:sz w:val="28"/>
          <w:szCs w:val="28"/>
        </w:rPr>
      </w:pPr>
      <w:r w:rsidRPr="00187FE2">
        <w:rPr>
          <w:b/>
          <w:kern w:val="2"/>
          <w:sz w:val="28"/>
          <w:szCs w:val="28"/>
        </w:rPr>
        <w:t xml:space="preserve">Часть 6 статьи 17 изложить в следующей редакции: </w:t>
      </w:r>
    </w:p>
    <w:p w:rsidR="00187FE2" w:rsidRPr="00187FE2" w:rsidRDefault="00187FE2" w:rsidP="00187FE2">
      <w:pPr>
        <w:tabs>
          <w:tab w:val="left" w:pos="-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«6) Итоги проведения собрания граждан подлежат официальному опубликованию</w:t>
      </w:r>
      <w:proofErr w:type="gramStart"/>
      <w:r w:rsidRPr="00187FE2">
        <w:rPr>
          <w:sz w:val="28"/>
          <w:szCs w:val="28"/>
        </w:rPr>
        <w:t xml:space="preserve">.»; </w:t>
      </w:r>
      <w:proofErr w:type="gramEnd"/>
    </w:p>
    <w:p w:rsidR="00187FE2" w:rsidRPr="00187FE2" w:rsidRDefault="00187FE2" w:rsidP="00187FE2">
      <w:pPr>
        <w:tabs>
          <w:tab w:val="left" w:pos="-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187FE2" w:rsidRPr="00187FE2" w:rsidRDefault="00187FE2" w:rsidP="00187FE2">
      <w:pPr>
        <w:numPr>
          <w:ilvl w:val="0"/>
          <w:numId w:val="3"/>
        </w:numPr>
        <w:spacing w:after="160" w:line="256" w:lineRule="auto"/>
        <w:contextualSpacing/>
        <w:jc w:val="both"/>
        <w:rPr>
          <w:b/>
          <w:sz w:val="28"/>
          <w:szCs w:val="28"/>
        </w:rPr>
      </w:pPr>
      <w:r w:rsidRPr="00187FE2">
        <w:rPr>
          <w:b/>
          <w:sz w:val="28"/>
          <w:szCs w:val="28"/>
        </w:rPr>
        <w:t>Часть 3 статьи 18 изложить в следующей редакции: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«3) Итоги конференции граждан (собрания делегатов) подлежат официальному опубликованию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7FE2" w:rsidRPr="00187FE2" w:rsidRDefault="00187FE2" w:rsidP="00187FE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87FE2" w:rsidRPr="00187FE2" w:rsidRDefault="00187FE2" w:rsidP="00187FE2">
      <w:pPr>
        <w:numPr>
          <w:ilvl w:val="0"/>
          <w:numId w:val="3"/>
        </w:numPr>
        <w:spacing w:after="160" w:line="25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87FE2">
        <w:rPr>
          <w:rFonts w:eastAsia="Calibri"/>
          <w:b/>
          <w:bCs/>
          <w:sz w:val="28"/>
          <w:szCs w:val="28"/>
          <w:lang w:eastAsia="en-US"/>
        </w:rPr>
        <w:t>В пункте 1 части 1 статьи 25</w:t>
      </w:r>
    </w:p>
    <w:p w:rsidR="00187FE2" w:rsidRPr="00187FE2" w:rsidRDefault="00187FE2" w:rsidP="00187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sz w:val="28"/>
          <w:szCs w:val="28"/>
          <w:lang w:eastAsia="en-US"/>
        </w:rPr>
        <w:t>слово «обнародования» заменить словом «официального опубликования»;</w:t>
      </w:r>
    </w:p>
    <w:p w:rsidR="00187FE2" w:rsidRPr="00187FE2" w:rsidRDefault="00187FE2" w:rsidP="00187F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FE2" w:rsidRPr="00187FE2" w:rsidRDefault="00187FE2" w:rsidP="00187FE2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187FE2">
        <w:rPr>
          <w:b/>
          <w:bCs/>
          <w:sz w:val="28"/>
          <w:szCs w:val="28"/>
        </w:rPr>
        <w:t>В статье 26: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87FE2">
        <w:rPr>
          <w:b/>
          <w:bCs/>
          <w:sz w:val="28"/>
          <w:szCs w:val="28"/>
        </w:rPr>
        <w:t>а) часть 1 изложить в следующей редакции:</w:t>
      </w:r>
    </w:p>
    <w:p w:rsidR="00187FE2" w:rsidRPr="00187FE2" w:rsidRDefault="00187FE2" w:rsidP="00187FE2">
      <w:pPr>
        <w:autoSpaceDE w:val="0"/>
        <w:autoSpaceDN w:val="0"/>
        <w:adjustRightInd w:val="0"/>
        <w:spacing w:line="256" w:lineRule="auto"/>
        <w:ind w:firstLine="709"/>
        <w:jc w:val="both"/>
        <w:outlineLvl w:val="2"/>
        <w:rPr>
          <w:bCs/>
          <w:sz w:val="28"/>
          <w:szCs w:val="28"/>
        </w:rPr>
      </w:pPr>
      <w:r w:rsidRPr="00187FE2">
        <w:rPr>
          <w:sz w:val="28"/>
          <w:szCs w:val="28"/>
        </w:rPr>
        <w:lastRenderedPageBreak/>
        <w:t>«1. </w:t>
      </w:r>
      <w:proofErr w:type="gramStart"/>
      <w:r w:rsidRPr="00187FE2">
        <w:rPr>
          <w:sz w:val="28"/>
          <w:szCs w:val="28"/>
        </w:rPr>
        <w:t xml:space="preserve">Депутатом Совета депутатов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187FE2">
        <w:rPr>
          <w:bCs/>
          <w:sz w:val="28"/>
          <w:szCs w:val="28"/>
        </w:rPr>
        <w:t>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государства.»;</w:t>
      </w:r>
      <w:proofErr w:type="gramEnd"/>
    </w:p>
    <w:p w:rsidR="00187FE2" w:rsidRPr="00187FE2" w:rsidRDefault="00187FE2" w:rsidP="00187FE2">
      <w:pPr>
        <w:keepLines/>
        <w:ind w:firstLine="709"/>
        <w:jc w:val="both"/>
        <w:rPr>
          <w:b/>
          <w:kern w:val="2"/>
          <w:sz w:val="28"/>
          <w:szCs w:val="28"/>
        </w:rPr>
      </w:pPr>
      <w:r w:rsidRPr="00187FE2">
        <w:rPr>
          <w:b/>
          <w:kern w:val="2"/>
          <w:sz w:val="28"/>
          <w:szCs w:val="28"/>
        </w:rPr>
        <w:t>б) часть 11 изложить в следующей редакции:</w:t>
      </w:r>
    </w:p>
    <w:p w:rsidR="00187FE2" w:rsidRPr="00187FE2" w:rsidRDefault="00187FE2" w:rsidP="00187FE2">
      <w:pPr>
        <w:keepLines/>
        <w:ind w:firstLine="709"/>
        <w:jc w:val="both"/>
        <w:rPr>
          <w:sz w:val="28"/>
          <w:szCs w:val="28"/>
        </w:rPr>
      </w:pPr>
      <w:r w:rsidRPr="00187FE2">
        <w:rPr>
          <w:b/>
          <w:kern w:val="2"/>
          <w:sz w:val="28"/>
          <w:szCs w:val="28"/>
        </w:rPr>
        <w:t>«</w:t>
      </w:r>
      <w:r w:rsidRPr="00187FE2">
        <w:rPr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</w:t>
      </w:r>
      <w:r w:rsidRPr="00187FE2">
        <w:rPr>
          <w:rFonts w:eastAsia="Calibri"/>
          <w:sz w:val="28"/>
          <w:szCs w:val="28"/>
          <w:lang w:eastAsia="en-US"/>
        </w:rPr>
        <w:t xml:space="preserve">(или) </w:t>
      </w:r>
      <w:r w:rsidRPr="00187FE2">
        <w:rPr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187FE2">
        <w:rPr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" w:name="_Hlk126312211"/>
    </w:p>
    <w:p w:rsidR="00187FE2" w:rsidRPr="00187FE2" w:rsidRDefault="00187FE2" w:rsidP="00187FE2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bookmarkStart w:id="3" w:name="_Hlk100847061"/>
      <w:bookmarkEnd w:id="2"/>
      <w:r w:rsidRPr="00187FE2">
        <w:rPr>
          <w:b/>
          <w:bCs/>
          <w:sz w:val="28"/>
          <w:szCs w:val="28"/>
        </w:rPr>
        <w:t xml:space="preserve">В статье 28: </w:t>
      </w:r>
    </w:p>
    <w:bookmarkEnd w:id="3"/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а) часть 1 изложить в следующей редакции: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87FE2">
        <w:rPr>
          <w:sz w:val="28"/>
          <w:szCs w:val="28"/>
        </w:rPr>
        <w:t xml:space="preserve">«1. 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FE2">
        <w:rPr>
          <w:sz w:val="28"/>
          <w:szCs w:val="28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</w:t>
      </w:r>
      <w:r w:rsidRPr="00187FE2">
        <w:rPr>
          <w:bCs/>
          <w:sz w:val="28"/>
          <w:szCs w:val="28"/>
        </w:rPr>
        <w:t>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FE2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избирательных действиях на тех же условиях, что и граждане Российской Федерации</w:t>
      </w:r>
      <w:proofErr w:type="gramStart"/>
      <w:r w:rsidRPr="00187FE2">
        <w:rPr>
          <w:bCs/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FE2">
        <w:rPr>
          <w:rFonts w:eastAsia="Calibri"/>
          <w:b/>
          <w:bCs/>
          <w:sz w:val="28"/>
          <w:szCs w:val="28"/>
          <w:lang w:eastAsia="en-US"/>
        </w:rPr>
        <w:t xml:space="preserve">б) в подпунктах а, </w:t>
      </w:r>
      <w:proofErr w:type="gramStart"/>
      <w:r w:rsidRPr="00187FE2">
        <w:rPr>
          <w:rFonts w:eastAsia="Calibri"/>
          <w:b/>
          <w:bCs/>
          <w:sz w:val="28"/>
          <w:szCs w:val="28"/>
          <w:lang w:eastAsia="en-US"/>
        </w:rPr>
        <w:t>б</w:t>
      </w:r>
      <w:proofErr w:type="gramEnd"/>
      <w:r w:rsidRPr="00187FE2">
        <w:rPr>
          <w:rFonts w:eastAsia="Calibri"/>
          <w:b/>
          <w:bCs/>
          <w:sz w:val="28"/>
          <w:szCs w:val="28"/>
          <w:lang w:eastAsia="en-US"/>
        </w:rPr>
        <w:t xml:space="preserve"> пункта 2 части 4 </w:t>
      </w:r>
      <w:r w:rsidRPr="00187FE2">
        <w:rPr>
          <w:rFonts w:eastAsia="Calibri"/>
          <w:sz w:val="28"/>
          <w:szCs w:val="28"/>
          <w:lang w:eastAsia="en-US"/>
        </w:rPr>
        <w:t>слова «аппарате избирательной комиссии муниципального образования» исключить.»;</w:t>
      </w:r>
    </w:p>
    <w:p w:rsidR="00187FE2" w:rsidRPr="00187FE2" w:rsidRDefault="00187FE2" w:rsidP="00187FE2">
      <w:pPr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87FE2" w:rsidRPr="00187FE2" w:rsidRDefault="00187FE2" w:rsidP="00187FE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187FE2" w:rsidRPr="00187FE2" w:rsidRDefault="00187FE2" w:rsidP="00187FE2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outlineLvl w:val="0"/>
        <w:rPr>
          <w:sz w:val="28"/>
          <w:szCs w:val="28"/>
        </w:rPr>
      </w:pPr>
      <w:r w:rsidRPr="00187FE2">
        <w:rPr>
          <w:b/>
          <w:bCs/>
          <w:color w:val="0070C0"/>
          <w:sz w:val="28"/>
          <w:szCs w:val="28"/>
        </w:rPr>
        <w:t xml:space="preserve"> </w:t>
      </w:r>
      <w:r w:rsidRPr="00187FE2">
        <w:rPr>
          <w:b/>
          <w:bCs/>
          <w:sz w:val="28"/>
          <w:szCs w:val="28"/>
        </w:rPr>
        <w:t xml:space="preserve">В пункте 2 части 1 статьи 29 </w:t>
      </w:r>
      <w:r w:rsidRPr="00187FE2">
        <w:rPr>
          <w:sz w:val="28"/>
          <w:szCs w:val="28"/>
        </w:rPr>
        <w:t>слово «обнародует» заменить словом «опубликовывает»;</w:t>
      </w:r>
    </w:p>
    <w:p w:rsidR="00187FE2" w:rsidRPr="00187FE2" w:rsidRDefault="00187FE2" w:rsidP="00187FE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87FE2" w:rsidRPr="00187FE2" w:rsidRDefault="00187FE2" w:rsidP="00187FE2">
      <w:pPr>
        <w:ind w:firstLine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87FE2">
        <w:rPr>
          <w:rFonts w:eastAsia="Calibri"/>
          <w:b/>
          <w:sz w:val="28"/>
          <w:szCs w:val="28"/>
          <w:lang w:eastAsia="en-US"/>
        </w:rPr>
        <w:t xml:space="preserve">12) </w:t>
      </w:r>
      <w:r w:rsidRPr="00187FE2">
        <w:rPr>
          <w:rFonts w:eastAsia="Calibri"/>
          <w:b/>
          <w:bCs/>
          <w:sz w:val="28"/>
          <w:szCs w:val="28"/>
          <w:lang w:eastAsia="en-US"/>
        </w:rPr>
        <w:t>Статью 35 «Избирательная комиссия муниципального образования» исключить</w:t>
      </w:r>
      <w:proofErr w:type="gramStart"/>
      <w:r w:rsidRPr="00187FE2">
        <w:rPr>
          <w:rFonts w:eastAsia="Calibri"/>
          <w:b/>
          <w:bCs/>
          <w:sz w:val="28"/>
          <w:szCs w:val="28"/>
          <w:lang w:eastAsia="en-US"/>
        </w:rPr>
        <w:t>.;</w:t>
      </w:r>
      <w:proofErr w:type="gramEnd"/>
    </w:p>
    <w:p w:rsidR="00187FE2" w:rsidRPr="00187FE2" w:rsidRDefault="00187FE2" w:rsidP="00187FE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Courier New" w:hAnsi="Courier New"/>
          <w:sz w:val="22"/>
          <w:szCs w:val="22"/>
        </w:rPr>
      </w:pPr>
    </w:p>
    <w:p w:rsidR="00187FE2" w:rsidRPr="00187FE2" w:rsidRDefault="00187FE2" w:rsidP="00187FE2">
      <w:pPr>
        <w:keepNext/>
        <w:keepLines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contextualSpacing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lastRenderedPageBreak/>
        <w:t>Статью 37 изложить в следующей редакции:</w:t>
      </w: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«Статья 37. Муниципальная служба</w:t>
      </w:r>
    </w:p>
    <w:p w:rsidR="00187FE2" w:rsidRPr="00187FE2" w:rsidRDefault="00187FE2" w:rsidP="00187FE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1. 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7FE2" w:rsidRPr="00187FE2" w:rsidRDefault="00187FE2" w:rsidP="00187FE2">
      <w:pPr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Муниципальным служащим является гражданин, исполняющий в порядке, определенном в соответствии с федеральными законами, законами Оренбургской области, уставом сельского поселения и иными муниципальными правовыми актами, обязанности по должности муниципальной службы за денежное содержание, выплачиваемое за счет средств местного бюджета.</w:t>
      </w:r>
    </w:p>
    <w:p w:rsidR="00187FE2" w:rsidRPr="00187FE2" w:rsidRDefault="00187FE2" w:rsidP="00187FE2">
      <w:pPr>
        <w:suppressAutoHyphens/>
        <w:ind w:firstLine="709"/>
        <w:jc w:val="both"/>
        <w:rPr>
          <w:lang w:eastAsia="zh-CN"/>
        </w:rPr>
      </w:pPr>
      <w:r w:rsidRPr="00187FE2">
        <w:rPr>
          <w:sz w:val="28"/>
          <w:szCs w:val="28"/>
          <w:lang w:eastAsia="zh-CN"/>
        </w:rPr>
        <w:t xml:space="preserve">2. </w:t>
      </w:r>
      <w:proofErr w:type="gramStart"/>
      <w:r w:rsidRPr="00187FE2">
        <w:rPr>
          <w:sz w:val="28"/>
          <w:szCs w:val="28"/>
          <w:lang w:eastAsia="zh-CN"/>
        </w:rPr>
        <w:t>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6" w:anchor="_blank" w:history="1">
        <w:r w:rsidRPr="00187FE2">
          <w:rPr>
            <w:sz w:val="28"/>
            <w:szCs w:val="28"/>
            <w:u w:val="single"/>
          </w:rPr>
          <w:t>Федеральным законом от 02.03.2007 № 25</w:t>
        </w:r>
      </w:hyperlink>
      <w:r w:rsidRPr="00187FE2">
        <w:rPr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актами.»;</w:t>
      </w:r>
      <w:proofErr w:type="gramEnd"/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14) Статью 38 «Права</w:t>
      </w:r>
      <w:r w:rsidRPr="00187FE2">
        <w:rPr>
          <w:b/>
          <w:bCs/>
          <w:sz w:val="28"/>
          <w:szCs w:val="28"/>
        </w:rPr>
        <w:t xml:space="preserve"> муниципального служащего» исключить; 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15) Статью 39 «</w:t>
      </w:r>
      <w:r w:rsidRPr="00187FE2">
        <w:rPr>
          <w:b/>
          <w:bCs/>
          <w:sz w:val="28"/>
          <w:szCs w:val="28"/>
        </w:rPr>
        <w:t>Основные обязанности муниципального служащего» исключить;</w:t>
      </w:r>
    </w:p>
    <w:p w:rsidR="00187FE2" w:rsidRPr="00187FE2" w:rsidRDefault="00187FE2" w:rsidP="00187FE2">
      <w:pPr>
        <w:adjustRightInd w:val="0"/>
        <w:ind w:firstLine="709"/>
        <w:jc w:val="both"/>
        <w:rPr>
          <w:sz w:val="28"/>
          <w:szCs w:val="28"/>
        </w:rPr>
      </w:pP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  <w:r w:rsidRPr="00187FE2">
        <w:rPr>
          <w:rFonts w:eastAsia="Calibri"/>
          <w:b/>
          <w:bCs/>
          <w:sz w:val="28"/>
          <w:szCs w:val="28"/>
        </w:rPr>
        <w:t xml:space="preserve">16) </w:t>
      </w:r>
      <w:r w:rsidRPr="00187FE2">
        <w:rPr>
          <w:b/>
          <w:bCs/>
          <w:sz w:val="28"/>
          <w:szCs w:val="28"/>
        </w:rPr>
        <w:t>Статью 40 «Ограничения, связанные с муниципальной службой» исключить;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17) Статью 41 «Запреты</w:t>
      </w:r>
      <w:r w:rsidRPr="00187FE2">
        <w:rPr>
          <w:b/>
          <w:bCs/>
          <w:sz w:val="28"/>
          <w:szCs w:val="28"/>
        </w:rPr>
        <w:t>, связанные с муниципальной службой» исключить;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18) Статью 42 «Порядок поступления, прохождения и гарантии муниципальной службы» исключить»;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</w:p>
    <w:p w:rsidR="00187FE2" w:rsidRPr="00187FE2" w:rsidRDefault="00187FE2" w:rsidP="00187FE2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/>
          <w:bCs/>
          <w:sz w:val="28"/>
          <w:szCs w:val="28"/>
        </w:rPr>
      </w:pPr>
      <w:r w:rsidRPr="00187FE2">
        <w:rPr>
          <w:b/>
          <w:bCs/>
          <w:sz w:val="28"/>
          <w:szCs w:val="28"/>
        </w:rPr>
        <w:t>19) Наименование статьи 44 изложить в следующей реакции:</w:t>
      </w: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«Статья 44. Порядок принятия муниципальных правовых актов»;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7FE2" w:rsidRPr="00187FE2" w:rsidRDefault="00187FE2" w:rsidP="00187FE2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20) Статью 45 изложить в следующей редакции:</w:t>
      </w:r>
    </w:p>
    <w:p w:rsidR="00187FE2" w:rsidRPr="00187FE2" w:rsidRDefault="00187FE2" w:rsidP="00187FE2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 xml:space="preserve">«Статья 45. Вступление в силу муниципальных правовых актов сельсовета </w:t>
      </w:r>
    </w:p>
    <w:p w:rsidR="00187FE2" w:rsidRPr="00187FE2" w:rsidRDefault="00187FE2" w:rsidP="00187FE2">
      <w:pPr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>1. 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lastRenderedPageBreak/>
        <w:t>2. 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187FE2" w:rsidRPr="00187FE2" w:rsidRDefault="00187FE2" w:rsidP="00187FE2">
      <w:pPr>
        <w:ind w:firstLine="709"/>
        <w:jc w:val="both"/>
        <w:rPr>
          <w:b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 xml:space="preserve"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</w:t>
      </w:r>
      <w:r w:rsidRPr="00187FE2">
        <w:rPr>
          <w:kern w:val="2"/>
          <w:sz w:val="28"/>
          <w:szCs w:val="28"/>
        </w:rPr>
        <w:t>«Вестнике нормативных правовых актов Богдановского сельсовета Тоцкого района»</w:t>
      </w:r>
      <w:r w:rsidRPr="00187FE2">
        <w:rPr>
          <w:i/>
          <w:kern w:val="2"/>
          <w:sz w:val="28"/>
          <w:szCs w:val="28"/>
        </w:rPr>
        <w:t>.</w:t>
      </w:r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>5. Муниципальные нормативные правовые акты сельсовета также размещаются на сайте администрации сельсовета (https://totckoe.ru/) и опубликовываются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187FE2">
        <w:rPr>
          <w:bCs/>
          <w:kern w:val="2"/>
          <w:sz w:val="28"/>
          <w:szCs w:val="28"/>
        </w:rPr>
        <w:t>.р</w:t>
      </w:r>
      <w:proofErr w:type="gramEnd"/>
      <w:r w:rsidRPr="00187FE2">
        <w:rPr>
          <w:bCs/>
          <w:kern w:val="2"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187FE2">
        <w:rPr>
          <w:bCs/>
          <w:kern w:val="2"/>
          <w:sz w:val="28"/>
          <w:szCs w:val="28"/>
        </w:rPr>
        <w:t>Эл № ФС77-72471 от 05.03.2018).</w:t>
      </w:r>
      <w:proofErr w:type="gramEnd"/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  <w:r w:rsidRPr="00187FE2">
        <w:rPr>
          <w:bCs/>
          <w:kern w:val="2"/>
          <w:sz w:val="28"/>
          <w:szCs w:val="28"/>
        </w:rPr>
        <w:t>6. 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 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</w:t>
      </w:r>
      <w:proofErr w:type="gramStart"/>
      <w:r w:rsidRPr="00187FE2">
        <w:rPr>
          <w:bCs/>
          <w:kern w:val="2"/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ind w:firstLine="709"/>
        <w:jc w:val="both"/>
        <w:rPr>
          <w:bCs/>
          <w:kern w:val="2"/>
          <w:sz w:val="28"/>
          <w:szCs w:val="28"/>
        </w:rPr>
      </w:pPr>
    </w:p>
    <w:p w:rsidR="00187FE2" w:rsidRPr="00187FE2" w:rsidRDefault="00187FE2" w:rsidP="00187FE2">
      <w:pPr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>21) Часть 4 статьи 55 изложить в следующей редакции:</w:t>
      </w:r>
    </w:p>
    <w:p w:rsidR="00187FE2" w:rsidRPr="00187FE2" w:rsidRDefault="00187FE2" w:rsidP="00187FE2">
      <w:pPr>
        <w:ind w:firstLine="709"/>
        <w:jc w:val="both"/>
        <w:rPr>
          <w:b/>
          <w:bCs/>
          <w:sz w:val="28"/>
          <w:szCs w:val="28"/>
        </w:rPr>
      </w:pPr>
      <w:r w:rsidRPr="00187FE2">
        <w:rPr>
          <w:sz w:val="28"/>
          <w:szCs w:val="28"/>
        </w:rPr>
        <w:t>«4</w:t>
      </w:r>
      <w:r w:rsidRPr="00187FE2">
        <w:rPr>
          <w:color w:val="0070C0"/>
          <w:sz w:val="28"/>
          <w:szCs w:val="28"/>
        </w:rPr>
        <w:t>.</w:t>
      </w:r>
      <w:r w:rsidRPr="00187FE2">
        <w:rPr>
          <w:sz w:val="28"/>
          <w:szCs w:val="28"/>
        </w:rPr>
        <w:t xml:space="preserve"> 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</w:t>
      </w:r>
      <w:r w:rsidRPr="00187FE2">
        <w:rPr>
          <w:bCs/>
          <w:sz w:val="28"/>
          <w:szCs w:val="28"/>
        </w:rPr>
        <w:t>опубликованию.</w:t>
      </w:r>
    </w:p>
    <w:p w:rsidR="00187FE2" w:rsidRPr="00187FE2" w:rsidRDefault="00187FE2" w:rsidP="00187FE2">
      <w:pPr>
        <w:ind w:firstLine="709"/>
        <w:jc w:val="both"/>
        <w:rPr>
          <w:b/>
          <w:bCs/>
          <w:sz w:val="28"/>
          <w:szCs w:val="28"/>
        </w:rPr>
      </w:pPr>
      <w:r w:rsidRPr="00187FE2">
        <w:rPr>
          <w:bCs/>
          <w:sz w:val="28"/>
          <w:szCs w:val="28"/>
        </w:rPr>
        <w:t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</w:t>
      </w:r>
      <w:proofErr w:type="gramStart"/>
      <w:r w:rsidRPr="00187FE2">
        <w:rPr>
          <w:bCs/>
          <w:sz w:val="28"/>
          <w:szCs w:val="28"/>
        </w:rPr>
        <w:t>.»;</w:t>
      </w:r>
      <w:proofErr w:type="gramEnd"/>
    </w:p>
    <w:p w:rsidR="00187FE2" w:rsidRPr="00187FE2" w:rsidRDefault="00187FE2" w:rsidP="00187FE2">
      <w:pPr>
        <w:ind w:firstLine="709"/>
        <w:jc w:val="both"/>
        <w:rPr>
          <w:b/>
          <w:sz w:val="28"/>
          <w:szCs w:val="28"/>
        </w:rPr>
      </w:pP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87FE2">
        <w:rPr>
          <w:b/>
          <w:bCs/>
          <w:sz w:val="28"/>
          <w:szCs w:val="28"/>
        </w:rPr>
        <w:lastRenderedPageBreak/>
        <w:t>22) статью 64 изложить в следующей редакции:</w:t>
      </w: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b/>
          <w:bCs/>
          <w:kern w:val="2"/>
          <w:sz w:val="28"/>
          <w:szCs w:val="28"/>
        </w:rPr>
        <w:t xml:space="preserve">«Статья 64. Порядок принятия устава, внесения изменений и дополнений в устав </w:t>
      </w:r>
    </w:p>
    <w:p w:rsidR="00187FE2" w:rsidRPr="00187FE2" w:rsidRDefault="00187FE2" w:rsidP="00187FE2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187FE2">
        <w:rPr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187FE2" w:rsidRPr="00187FE2" w:rsidRDefault="00187FE2" w:rsidP="00187FE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2. </w:t>
      </w:r>
      <w:proofErr w:type="gramStart"/>
      <w:r w:rsidRPr="00187FE2">
        <w:rPr>
          <w:sz w:val="28"/>
          <w:szCs w:val="28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187FE2">
        <w:rPr>
          <w:bCs/>
          <w:sz w:val="28"/>
          <w:szCs w:val="28"/>
        </w:rPr>
        <w:t>опубликованию</w:t>
      </w:r>
      <w:r w:rsidRPr="00187FE2">
        <w:rPr>
          <w:sz w:val="28"/>
          <w:szCs w:val="28"/>
        </w:rPr>
        <w:t xml:space="preserve"> с одновременным официальным </w:t>
      </w:r>
      <w:r w:rsidRPr="00187FE2">
        <w:rPr>
          <w:bCs/>
          <w:sz w:val="28"/>
          <w:szCs w:val="28"/>
        </w:rPr>
        <w:t xml:space="preserve">опубликованием </w:t>
      </w:r>
      <w:r w:rsidRPr="00187FE2">
        <w:rPr>
          <w:sz w:val="28"/>
          <w:szCs w:val="28"/>
        </w:rPr>
        <w:t>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  <w:proofErr w:type="gramEnd"/>
      <w:r w:rsidRPr="00187FE2">
        <w:rPr>
          <w:sz w:val="28"/>
          <w:szCs w:val="28"/>
        </w:rPr>
        <w:t xml:space="preserve"> </w:t>
      </w:r>
      <w:proofErr w:type="gramStart"/>
      <w:r w:rsidRPr="00187FE2">
        <w:rPr>
          <w:bCs/>
          <w:sz w:val="28"/>
          <w:szCs w:val="28"/>
        </w:rPr>
        <w:t xml:space="preserve">Не требуется </w:t>
      </w:r>
      <w:r w:rsidRPr="00187FE2">
        <w:rPr>
          <w:sz w:val="28"/>
          <w:szCs w:val="28"/>
        </w:rPr>
        <w:t xml:space="preserve">официальное </w:t>
      </w:r>
      <w:r w:rsidRPr="00187FE2">
        <w:rPr>
          <w:bCs/>
          <w:sz w:val="28"/>
          <w:szCs w:val="28"/>
        </w:rPr>
        <w:t>опубликование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</w:t>
      </w:r>
      <w:proofErr w:type="gramEnd"/>
      <w:r w:rsidRPr="00187FE2">
        <w:rPr>
          <w:bCs/>
          <w:sz w:val="28"/>
          <w:szCs w:val="28"/>
        </w:rPr>
        <w:t xml:space="preserve"> в соответствие с этими нормативными правовыми актами.</w:t>
      </w:r>
    </w:p>
    <w:p w:rsidR="00187FE2" w:rsidRPr="00187FE2" w:rsidRDefault="00187FE2" w:rsidP="00187FE2">
      <w:pPr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После официального </w:t>
      </w:r>
      <w:r w:rsidRPr="00187FE2">
        <w:rPr>
          <w:bCs/>
          <w:sz w:val="28"/>
          <w:szCs w:val="28"/>
        </w:rPr>
        <w:t xml:space="preserve">опубликования </w:t>
      </w:r>
      <w:r w:rsidRPr="00187FE2">
        <w:rPr>
          <w:sz w:val="28"/>
          <w:szCs w:val="28"/>
        </w:rPr>
        <w:t xml:space="preserve">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187FE2">
        <w:rPr>
          <w:bCs/>
          <w:sz w:val="28"/>
          <w:szCs w:val="28"/>
        </w:rPr>
        <w:t>опубликованию.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7FE2">
        <w:rPr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187FE2">
        <w:rPr>
          <w:bCs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187FE2">
        <w:rPr>
          <w:sz w:val="28"/>
          <w:szCs w:val="28"/>
        </w:rPr>
        <w:t xml:space="preserve"> в порядке, установленном федеральным законом.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7FE2">
        <w:rPr>
          <w:sz w:val="28"/>
          <w:szCs w:val="28"/>
        </w:rPr>
        <w:t>5. </w:t>
      </w:r>
      <w:proofErr w:type="gramStart"/>
      <w:r w:rsidRPr="00187FE2">
        <w:rPr>
          <w:sz w:val="28"/>
          <w:szCs w:val="28"/>
        </w:rPr>
        <w:t xml:space="preserve">Устав муниципального образования, муниципальный правовой акт о внесении изменений и дополнений в Устав подлежат официальному </w:t>
      </w:r>
      <w:r w:rsidRPr="00187FE2">
        <w:rPr>
          <w:bCs/>
          <w:sz w:val="28"/>
          <w:szCs w:val="28"/>
        </w:rPr>
        <w:t xml:space="preserve">опубликованию </w:t>
      </w:r>
      <w:r w:rsidRPr="00187FE2">
        <w:rPr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Pr="00187FE2">
        <w:rPr>
          <w:bCs/>
          <w:sz w:val="28"/>
          <w:szCs w:val="28"/>
        </w:rPr>
        <w:t>опубликования.</w:t>
      </w:r>
      <w:r w:rsidRPr="00187FE2">
        <w:rPr>
          <w:sz w:val="28"/>
          <w:szCs w:val="28"/>
        </w:rPr>
        <w:t>. Глава сельсовета обязан опубликовать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</w:t>
      </w:r>
      <w:proofErr w:type="gramEnd"/>
      <w:r w:rsidRPr="00187FE2">
        <w:rPr>
          <w:sz w:val="28"/>
          <w:szCs w:val="28"/>
        </w:rPr>
        <w:t xml:space="preserve">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7FE2">
        <w:rPr>
          <w:sz w:val="28"/>
          <w:szCs w:val="28"/>
        </w:rPr>
        <w:lastRenderedPageBreak/>
        <w:t>6. </w:t>
      </w:r>
      <w:proofErr w:type="gramStart"/>
      <w:r w:rsidRPr="00187FE2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187FE2">
        <w:rPr>
          <w:sz w:val="28"/>
          <w:szCs w:val="28"/>
        </w:rPr>
        <w:t xml:space="preserve"> указанных изменений и дополнений в Устав муниципального образования.</w:t>
      </w:r>
    </w:p>
    <w:p w:rsidR="00187FE2" w:rsidRPr="00187FE2" w:rsidRDefault="00187FE2" w:rsidP="00187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187FE2">
        <w:rPr>
          <w:bCs/>
          <w:sz w:val="28"/>
          <w:szCs w:val="28"/>
        </w:rPr>
        <w:t>опубликованию</w:t>
      </w:r>
      <w:r w:rsidRPr="00187FE2">
        <w:rPr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187FE2">
        <w:rPr>
          <w:bCs/>
          <w:sz w:val="28"/>
          <w:szCs w:val="28"/>
        </w:rPr>
        <w:t>опубликования</w:t>
      </w:r>
      <w:r w:rsidRPr="00187FE2">
        <w:rPr>
          <w:sz w:val="28"/>
          <w:szCs w:val="28"/>
        </w:rPr>
        <w:t>.</w:t>
      </w:r>
    </w:p>
    <w:p w:rsidR="00187FE2" w:rsidRPr="00187FE2" w:rsidRDefault="00187FE2" w:rsidP="00187FE2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  <w:r w:rsidRPr="00187FE2">
        <w:rPr>
          <w:sz w:val="28"/>
          <w:szCs w:val="28"/>
        </w:rPr>
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</w:t>
      </w:r>
      <w:r>
        <w:rPr>
          <w:sz w:val="28"/>
          <w:szCs w:val="28"/>
        </w:rPr>
        <w:t xml:space="preserve"> должен превышать шесть месяцев</w:t>
      </w:r>
      <w:r w:rsidRPr="00187FE2">
        <w:rPr>
          <w:sz w:val="28"/>
          <w:szCs w:val="28"/>
        </w:rPr>
        <w:t>».</w:t>
      </w:r>
    </w:p>
    <w:p w:rsidR="00187FE2" w:rsidRPr="00187FE2" w:rsidRDefault="00187FE2" w:rsidP="00187FE2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187FE2" w:rsidRPr="00232873" w:rsidRDefault="00187FE2" w:rsidP="00232873">
      <w:pPr>
        <w:ind w:firstLine="709"/>
        <w:rPr>
          <w:sz w:val="28"/>
          <w:szCs w:val="28"/>
        </w:rPr>
      </w:pPr>
    </w:p>
    <w:p w:rsidR="00F33811" w:rsidRDefault="00DF0FC0" w:rsidP="00DF0FC0">
      <w:pPr>
        <w:tabs>
          <w:tab w:val="left" w:pos="7305"/>
        </w:tabs>
      </w:pPr>
      <w:r>
        <w:rPr>
          <w:sz w:val="28"/>
          <w:szCs w:val="28"/>
        </w:rPr>
        <w:tab/>
      </w:r>
      <w:r w:rsidR="002B4BE5">
        <w:rPr>
          <w:sz w:val="28"/>
          <w:szCs w:val="28"/>
        </w:rPr>
        <w:t xml:space="preserve">      </w:t>
      </w: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2A3"/>
    <w:multiLevelType w:val="hybridMultilevel"/>
    <w:tmpl w:val="5864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810B2"/>
    <w:multiLevelType w:val="hybridMultilevel"/>
    <w:tmpl w:val="793684D4"/>
    <w:lvl w:ilvl="0" w:tplc="5BF40A96">
      <w:start w:val="13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26F5423"/>
    <w:multiLevelType w:val="hybridMultilevel"/>
    <w:tmpl w:val="E3BC2786"/>
    <w:lvl w:ilvl="0" w:tplc="17F2E318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7D67256B"/>
    <w:multiLevelType w:val="hybridMultilevel"/>
    <w:tmpl w:val="F5E2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3"/>
    <w:rsid w:val="00187FE2"/>
    <w:rsid w:val="00232873"/>
    <w:rsid w:val="002B4BE5"/>
    <w:rsid w:val="0049174A"/>
    <w:rsid w:val="004E2C7B"/>
    <w:rsid w:val="004E6E92"/>
    <w:rsid w:val="00696693"/>
    <w:rsid w:val="006A1B5A"/>
    <w:rsid w:val="0085736B"/>
    <w:rsid w:val="00990852"/>
    <w:rsid w:val="00991F1A"/>
    <w:rsid w:val="00A066F2"/>
    <w:rsid w:val="00BC0C03"/>
    <w:rsid w:val="00CA1955"/>
    <w:rsid w:val="00CC6737"/>
    <w:rsid w:val="00DA731B"/>
    <w:rsid w:val="00DF0FC0"/>
    <w:rsid w:val="00F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87F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7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7F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87F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87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7F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22</cp:revision>
  <cp:lastPrinted>2023-02-21T06:01:00Z</cp:lastPrinted>
  <dcterms:created xsi:type="dcterms:W3CDTF">2022-02-15T09:02:00Z</dcterms:created>
  <dcterms:modified xsi:type="dcterms:W3CDTF">2023-02-22T06:18:00Z</dcterms:modified>
</cp:coreProperties>
</file>