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5E" w:rsidRPr="00DC0E5E" w:rsidRDefault="00DC0E5E" w:rsidP="00DC0E5E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DC0E5E">
        <w:rPr>
          <w:b/>
          <w:sz w:val="32"/>
          <w:szCs w:val="28"/>
        </w:rPr>
        <w:t>АДМИНИСТРАЦИЯ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МУНИЦИПАЛЬНОГО ОБРАЗОВАНИЯ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БОГДАНОВСКИЙ  СЕЛЬСОВЕТ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ТОЦКОГО РАЙОНА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ОРЕНБУРГСКОЙ ОБЛАСТИ</w:t>
      </w: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</w:p>
    <w:p w:rsidR="00DC0E5E" w:rsidRPr="00DC0E5E" w:rsidRDefault="00DC0E5E" w:rsidP="00DC0E5E">
      <w:pPr>
        <w:jc w:val="center"/>
        <w:rPr>
          <w:b/>
          <w:sz w:val="32"/>
          <w:szCs w:val="28"/>
        </w:rPr>
      </w:pPr>
      <w:r w:rsidRPr="00DC0E5E">
        <w:rPr>
          <w:b/>
          <w:sz w:val="32"/>
          <w:szCs w:val="28"/>
        </w:rPr>
        <w:t>ПОСТАНОВЛЕНИЕ</w:t>
      </w:r>
    </w:p>
    <w:p w:rsidR="00DC0E5E" w:rsidRDefault="007A59DF" w:rsidP="00DC0E5E">
      <w:pPr>
        <w:tabs>
          <w:tab w:val="left" w:pos="756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07</w:t>
      </w:r>
      <w:r w:rsidR="000E3F27">
        <w:rPr>
          <w:b/>
          <w:sz w:val="32"/>
          <w:szCs w:val="28"/>
        </w:rPr>
        <w:t>.05</w:t>
      </w:r>
      <w:r w:rsidR="00DC0E5E" w:rsidRPr="00DC0E5E">
        <w:rPr>
          <w:b/>
          <w:sz w:val="32"/>
          <w:szCs w:val="28"/>
        </w:rPr>
        <w:t>.2021</w:t>
      </w:r>
      <w:r w:rsidR="00DC0E5E" w:rsidRPr="00DC0E5E">
        <w:rPr>
          <w:b/>
          <w:sz w:val="32"/>
          <w:szCs w:val="28"/>
        </w:rPr>
        <w:tab/>
        <w:t xml:space="preserve">         №</w:t>
      </w:r>
      <w:r w:rsidRPr="007A59DF">
        <w:rPr>
          <w:b/>
          <w:sz w:val="32"/>
          <w:szCs w:val="28"/>
        </w:rPr>
        <w:t>52</w:t>
      </w:r>
      <w:r w:rsidR="00DC0E5E" w:rsidRPr="006F2DC5">
        <w:rPr>
          <w:b/>
          <w:color w:val="000000" w:themeColor="text1"/>
          <w:sz w:val="32"/>
          <w:szCs w:val="28"/>
        </w:rPr>
        <w:t>-п</w:t>
      </w:r>
    </w:p>
    <w:p w:rsidR="00DC0E5E" w:rsidRDefault="00DC0E5E" w:rsidP="00DC0E5E">
      <w:pPr>
        <w:tabs>
          <w:tab w:val="left" w:pos="7560"/>
        </w:tabs>
        <w:rPr>
          <w:b/>
          <w:sz w:val="32"/>
          <w:szCs w:val="28"/>
        </w:rPr>
      </w:pPr>
    </w:p>
    <w:p w:rsidR="00DC0E5E" w:rsidRPr="004909F2" w:rsidRDefault="000E3F27" w:rsidP="00DC0E5E">
      <w:pPr>
        <w:tabs>
          <w:tab w:val="left" w:pos="7560"/>
        </w:tabs>
        <w:jc w:val="center"/>
        <w:rPr>
          <w:sz w:val="28"/>
          <w:szCs w:val="28"/>
        </w:rPr>
      </w:pPr>
      <w:r w:rsidRPr="004909F2">
        <w:rPr>
          <w:sz w:val="28"/>
          <w:szCs w:val="28"/>
        </w:rPr>
        <w:t>О порядке взаимодействия между Федеральным казначейством и админ</w:t>
      </w:r>
      <w:r w:rsidRPr="004909F2">
        <w:rPr>
          <w:sz w:val="28"/>
          <w:szCs w:val="28"/>
        </w:rPr>
        <w:t>и</w:t>
      </w:r>
      <w:r w:rsidRPr="004909F2">
        <w:rPr>
          <w:sz w:val="28"/>
          <w:szCs w:val="28"/>
        </w:rPr>
        <w:t>страцией муниципального образования Богдановский сельсовет, как субъе</w:t>
      </w:r>
      <w:r w:rsidRPr="004909F2">
        <w:rPr>
          <w:sz w:val="28"/>
          <w:szCs w:val="28"/>
        </w:rPr>
        <w:t>к</w:t>
      </w:r>
      <w:r w:rsidRPr="004909F2">
        <w:rPr>
          <w:sz w:val="28"/>
          <w:szCs w:val="28"/>
        </w:rPr>
        <w:t>том контроля, указанным в пункте 4 Правил осуществления контроля, пред</w:t>
      </w:r>
      <w:r w:rsidRPr="004909F2">
        <w:rPr>
          <w:sz w:val="28"/>
          <w:szCs w:val="28"/>
        </w:rPr>
        <w:t>у</w:t>
      </w:r>
      <w:r w:rsidRPr="004909F2">
        <w:rPr>
          <w:sz w:val="28"/>
          <w:szCs w:val="28"/>
        </w:rPr>
        <w:t>смотренного частью 5 статьи 99 Федерального закона «О контрактной сист</w:t>
      </w:r>
      <w:r w:rsidRPr="004909F2">
        <w:rPr>
          <w:sz w:val="28"/>
          <w:szCs w:val="28"/>
        </w:rPr>
        <w:t>е</w:t>
      </w:r>
      <w:r w:rsidRPr="004909F2">
        <w:rPr>
          <w:sz w:val="28"/>
          <w:szCs w:val="28"/>
        </w:rPr>
        <w:t>ме в сфере закупок товаров, работ, услуг для обеспечения государственных и муниципальных нужд»</w:t>
      </w:r>
    </w:p>
    <w:p w:rsidR="00695429" w:rsidRDefault="00695429" w:rsidP="00695429">
      <w:pPr>
        <w:tabs>
          <w:tab w:val="left" w:pos="6930"/>
        </w:tabs>
        <w:jc w:val="both"/>
        <w:rPr>
          <w:sz w:val="28"/>
          <w:szCs w:val="28"/>
        </w:rPr>
      </w:pPr>
    </w:p>
    <w:p w:rsidR="000E3F27" w:rsidRDefault="000E3F27" w:rsidP="000E3F27">
      <w:pPr>
        <w:keepNext/>
        <w:shd w:val="clear" w:color="auto" w:fill="FFFFFF"/>
        <w:autoSpaceDE w:val="0"/>
        <w:autoSpaceDN w:val="0"/>
        <w:ind w:firstLine="708"/>
        <w:contextualSpacing/>
        <w:jc w:val="both"/>
        <w:outlineLvl w:val="0"/>
        <w:rPr>
          <w:bCs/>
          <w:sz w:val="28"/>
          <w:szCs w:val="28"/>
        </w:rPr>
      </w:pPr>
      <w:r w:rsidRPr="000E3F27">
        <w:rPr>
          <w:bCs/>
          <w:sz w:val="28"/>
          <w:szCs w:val="28"/>
        </w:rPr>
        <w:t xml:space="preserve">В целях реализации </w:t>
      </w:r>
      <w:hyperlink r:id="rId9" w:history="1">
        <w:r w:rsidRPr="000E3F27">
          <w:rPr>
            <w:bCs/>
            <w:sz w:val="28"/>
            <w:szCs w:val="28"/>
          </w:rPr>
          <w:t>части 6 статьи 99</w:t>
        </w:r>
      </w:hyperlink>
      <w:r w:rsidRPr="000E3F27">
        <w:rPr>
          <w:bCs/>
          <w:sz w:val="28"/>
          <w:szCs w:val="28"/>
        </w:rPr>
        <w:t xml:space="preserve"> Федерального закона от 5 апреля 2013 г. N 44-ФЗ </w:t>
      </w:r>
      <w:r w:rsidRPr="000E3F27">
        <w:rPr>
          <w:bCs/>
          <w:color w:val="333333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 </w:t>
      </w:r>
      <w:r w:rsidRPr="000E3F27">
        <w:rPr>
          <w:bCs/>
          <w:sz w:val="28"/>
          <w:szCs w:val="28"/>
        </w:rPr>
        <w:t xml:space="preserve">(Собрание законодательства Российской Федерации, 2013, N 14, ст. 1652; N 52, ст. 6961; 2014, N 23, ст. 2925), в соответствии с </w:t>
      </w:r>
      <w:hyperlink r:id="rId10" w:history="1">
        <w:r w:rsidRPr="000E3F27">
          <w:rPr>
            <w:bCs/>
            <w:sz w:val="28"/>
            <w:szCs w:val="28"/>
          </w:rPr>
          <w:t>пунктом 1</w:t>
        </w:r>
      </w:hyperlink>
      <w:r w:rsidRPr="000E3F27">
        <w:rPr>
          <w:bCs/>
          <w:sz w:val="28"/>
          <w:szCs w:val="28"/>
        </w:rPr>
        <w:t xml:space="preserve">1 Правил осуществления контроля, предусмотренного </w:t>
      </w:r>
      <w:hyperlink r:id="rId11" w:history="1">
        <w:r w:rsidRPr="000E3F27">
          <w:rPr>
            <w:bCs/>
            <w:sz w:val="28"/>
            <w:szCs w:val="28"/>
          </w:rPr>
          <w:t>частью 5 статьи 99</w:t>
        </w:r>
      </w:hyperlink>
      <w:r w:rsidRPr="000E3F27">
        <w:rPr>
          <w:bCs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</w:t>
      </w:r>
      <w:r>
        <w:rPr>
          <w:bCs/>
          <w:sz w:val="28"/>
          <w:szCs w:val="28"/>
        </w:rPr>
        <w:t>ьства Российской Федерации от 06</w:t>
      </w:r>
      <w:r w:rsidRPr="000E3F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0E3F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</w:t>
      </w:r>
      <w:r w:rsidRPr="000E3F27">
        <w:rPr>
          <w:bCs/>
          <w:sz w:val="28"/>
          <w:szCs w:val="28"/>
        </w:rPr>
        <w:t xml:space="preserve"> г. N 1</w:t>
      </w:r>
      <w:r>
        <w:rPr>
          <w:bCs/>
          <w:sz w:val="28"/>
          <w:szCs w:val="28"/>
        </w:rPr>
        <w:t>193</w:t>
      </w:r>
      <w:r w:rsidR="00D87799">
        <w:rPr>
          <w:bCs/>
          <w:sz w:val="28"/>
          <w:szCs w:val="28"/>
        </w:rPr>
        <w:t>:</w:t>
      </w:r>
    </w:p>
    <w:p w:rsidR="004909F2" w:rsidRPr="000E3F27" w:rsidRDefault="004909F2" w:rsidP="000E3F27">
      <w:pPr>
        <w:keepNext/>
        <w:shd w:val="clear" w:color="auto" w:fill="FFFFFF"/>
        <w:autoSpaceDE w:val="0"/>
        <w:autoSpaceDN w:val="0"/>
        <w:ind w:firstLine="708"/>
        <w:contextualSpacing/>
        <w:jc w:val="both"/>
        <w:outlineLvl w:val="0"/>
        <w:rPr>
          <w:bCs/>
          <w:sz w:val="28"/>
          <w:szCs w:val="28"/>
        </w:rPr>
      </w:pPr>
    </w:p>
    <w:p w:rsidR="000E3F27" w:rsidRPr="004909F2" w:rsidRDefault="004909F2" w:rsidP="004909F2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E3F27" w:rsidRPr="004909F2">
        <w:rPr>
          <w:sz w:val="28"/>
          <w:szCs w:val="28"/>
        </w:rPr>
        <w:t xml:space="preserve">Утвердить прилагаемый </w:t>
      </w:r>
      <w:hyperlink w:anchor="Par39" w:history="1">
        <w:r w:rsidR="000E3F27" w:rsidRPr="004909F2">
          <w:rPr>
            <w:color w:val="000000"/>
            <w:sz w:val="28"/>
            <w:szCs w:val="28"/>
          </w:rPr>
          <w:t>порядок</w:t>
        </w:r>
      </w:hyperlink>
      <w:r w:rsidR="000E3F27" w:rsidRPr="004909F2">
        <w:rPr>
          <w:color w:val="000000"/>
          <w:sz w:val="28"/>
          <w:szCs w:val="28"/>
        </w:rPr>
        <w:t xml:space="preserve"> </w:t>
      </w:r>
      <w:r w:rsidR="000E3F27" w:rsidRPr="004909F2">
        <w:rPr>
          <w:sz w:val="28"/>
          <w:szCs w:val="28"/>
        </w:rPr>
        <w:t>взаимодействия между Федеральным казначейством и Администрацией муниципального образования Богдано</w:t>
      </w:r>
      <w:r w:rsidR="000E3F27" w:rsidRPr="004909F2">
        <w:rPr>
          <w:sz w:val="28"/>
          <w:szCs w:val="28"/>
        </w:rPr>
        <w:t>в</w:t>
      </w:r>
      <w:r w:rsidR="000E3F27" w:rsidRPr="004909F2">
        <w:rPr>
          <w:sz w:val="28"/>
          <w:szCs w:val="28"/>
        </w:rPr>
        <w:t>ский сельсовет, как субъектом контроля, указанным в пункте 4 Правил ос</w:t>
      </w:r>
      <w:r w:rsidR="000E3F27" w:rsidRPr="004909F2">
        <w:rPr>
          <w:sz w:val="28"/>
          <w:szCs w:val="28"/>
        </w:rPr>
        <w:t>у</w:t>
      </w:r>
      <w:r w:rsidR="000E3F27" w:rsidRPr="004909F2">
        <w:rPr>
          <w:sz w:val="28"/>
          <w:szCs w:val="28"/>
        </w:rPr>
        <w:t>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 гл</w:t>
      </w:r>
      <w:r w:rsidR="000E3F27" w:rsidRPr="004909F2">
        <w:rPr>
          <w:sz w:val="28"/>
          <w:szCs w:val="28"/>
        </w:rPr>
        <w:t>а</w:t>
      </w:r>
      <w:r w:rsidR="000E3F27" w:rsidRPr="004909F2">
        <w:rPr>
          <w:sz w:val="28"/>
          <w:szCs w:val="28"/>
        </w:rPr>
        <w:t>вы муниципального образования Богдановский сельсовет от 30.12.2019 года № 79-п</w:t>
      </w:r>
      <w:proofErr w:type="gramStart"/>
      <w:r w:rsidR="000E3F27" w:rsidRPr="004909F2">
        <w:rPr>
          <w:sz w:val="28"/>
          <w:szCs w:val="28"/>
        </w:rPr>
        <w:t xml:space="preserve"> О</w:t>
      </w:r>
      <w:proofErr w:type="gramEnd"/>
      <w:r w:rsidR="000E3F27" w:rsidRPr="004909F2">
        <w:rPr>
          <w:sz w:val="28"/>
          <w:szCs w:val="28"/>
        </w:rPr>
        <w:t xml:space="preserve"> порядке взаимодействия между Федеральным казначейством и а</w:t>
      </w:r>
      <w:r w:rsidR="000E3F27" w:rsidRPr="004909F2">
        <w:rPr>
          <w:sz w:val="28"/>
          <w:szCs w:val="28"/>
        </w:rPr>
        <w:t>д</w:t>
      </w:r>
      <w:r w:rsidR="000E3F27" w:rsidRPr="004909F2">
        <w:rPr>
          <w:sz w:val="28"/>
          <w:szCs w:val="28"/>
        </w:rPr>
        <w:t>министрацией муниципального образования Богдановский сельсовет, как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</w:t>
      </w:r>
      <w:r w:rsidR="000E3F27" w:rsidRPr="004909F2">
        <w:rPr>
          <w:sz w:val="28"/>
          <w:szCs w:val="28"/>
        </w:rPr>
        <w:t>р</w:t>
      </w:r>
      <w:r w:rsidR="000E3F27" w:rsidRPr="004909F2">
        <w:rPr>
          <w:sz w:val="28"/>
          <w:szCs w:val="28"/>
        </w:rPr>
        <w:t>ственных и муниципальных нужд», считать утратившим силу.</w:t>
      </w:r>
    </w:p>
    <w:p w:rsidR="004909F2" w:rsidRPr="004909F2" w:rsidRDefault="004909F2" w:rsidP="004909F2">
      <w:pPr>
        <w:pStyle w:val="ab"/>
        <w:tabs>
          <w:tab w:val="left" w:pos="7560"/>
        </w:tabs>
        <w:ind w:left="0"/>
        <w:jc w:val="both"/>
        <w:rPr>
          <w:b/>
          <w:sz w:val="28"/>
          <w:szCs w:val="28"/>
        </w:rPr>
      </w:pPr>
    </w:p>
    <w:p w:rsidR="000E3F27" w:rsidRPr="000E3F27" w:rsidRDefault="000E3F27" w:rsidP="000E3F27">
      <w:pPr>
        <w:ind w:firstLine="708"/>
        <w:jc w:val="both"/>
        <w:rPr>
          <w:sz w:val="28"/>
          <w:szCs w:val="28"/>
        </w:rPr>
      </w:pPr>
      <w:r w:rsidRPr="000E3F27">
        <w:rPr>
          <w:sz w:val="28"/>
          <w:szCs w:val="28"/>
        </w:rPr>
        <w:t>2. Постановление вступает в силу со дня его подписания и распростр</w:t>
      </w:r>
      <w:r w:rsidRPr="000E3F27">
        <w:rPr>
          <w:sz w:val="28"/>
          <w:szCs w:val="28"/>
        </w:rPr>
        <w:t>а</w:t>
      </w:r>
      <w:r w:rsidRPr="000E3F27">
        <w:rPr>
          <w:sz w:val="28"/>
          <w:szCs w:val="28"/>
        </w:rPr>
        <w:t xml:space="preserve">няет свои действия на </w:t>
      </w:r>
      <w:proofErr w:type="gramStart"/>
      <w:r w:rsidRPr="000E3F27">
        <w:rPr>
          <w:sz w:val="28"/>
          <w:szCs w:val="28"/>
        </w:rPr>
        <w:t>право</w:t>
      </w:r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возникшие с 01.01.2021</w:t>
      </w:r>
      <w:r w:rsidRPr="000E3F27">
        <w:rPr>
          <w:sz w:val="28"/>
          <w:szCs w:val="28"/>
        </w:rPr>
        <w:t xml:space="preserve"> года.</w:t>
      </w:r>
    </w:p>
    <w:p w:rsidR="000E3F27" w:rsidRPr="000E3F27" w:rsidRDefault="000E3F27" w:rsidP="000E3F27">
      <w:pPr>
        <w:ind w:firstLine="708"/>
        <w:jc w:val="both"/>
        <w:rPr>
          <w:sz w:val="28"/>
          <w:szCs w:val="28"/>
        </w:rPr>
      </w:pPr>
      <w:r w:rsidRPr="000E3F27">
        <w:rPr>
          <w:sz w:val="28"/>
          <w:szCs w:val="28"/>
        </w:rPr>
        <w:lastRenderedPageBreak/>
        <w:t xml:space="preserve">3. </w:t>
      </w:r>
      <w:proofErr w:type="gramStart"/>
      <w:r w:rsidRPr="000E3F27">
        <w:rPr>
          <w:sz w:val="28"/>
          <w:szCs w:val="28"/>
        </w:rPr>
        <w:t>Контроль за</w:t>
      </w:r>
      <w:proofErr w:type="gramEnd"/>
      <w:r w:rsidRPr="000E3F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3F27" w:rsidRDefault="000E3F27" w:rsidP="00695429">
      <w:pPr>
        <w:tabs>
          <w:tab w:val="left" w:pos="6930"/>
        </w:tabs>
        <w:jc w:val="both"/>
        <w:rPr>
          <w:sz w:val="28"/>
          <w:szCs w:val="28"/>
        </w:rPr>
      </w:pPr>
    </w:p>
    <w:p w:rsidR="00695429" w:rsidRDefault="00C3733F" w:rsidP="00695429">
      <w:pPr>
        <w:tabs>
          <w:tab w:val="left" w:pos="693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C009AB" wp14:editId="753FBA89">
            <wp:simplePos x="0" y="0"/>
            <wp:positionH relativeFrom="column">
              <wp:posOffset>3006090</wp:posOffset>
            </wp:positionH>
            <wp:positionV relativeFrom="paragraph">
              <wp:posOffset>119380</wp:posOffset>
            </wp:positionV>
            <wp:extent cx="1609725" cy="1004570"/>
            <wp:effectExtent l="0" t="0" r="952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429" w:rsidRDefault="00695429" w:rsidP="00695429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95429" w:rsidRDefault="00DC0E5E" w:rsidP="00695429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</w:t>
      </w:r>
      <w:r w:rsidR="00594D2B">
        <w:rPr>
          <w:sz w:val="28"/>
          <w:szCs w:val="28"/>
        </w:rPr>
        <w:t xml:space="preserve">  сельсовет </w:t>
      </w:r>
      <w:r w:rsidR="00594D2B">
        <w:rPr>
          <w:sz w:val="28"/>
          <w:szCs w:val="28"/>
        </w:rPr>
        <w:tab/>
        <w:t xml:space="preserve">      </w:t>
      </w:r>
      <w:r w:rsidR="00C3733F">
        <w:rPr>
          <w:sz w:val="28"/>
          <w:szCs w:val="28"/>
        </w:rPr>
        <w:t xml:space="preserve">   </w:t>
      </w:r>
      <w:r w:rsidR="00594D2B">
        <w:rPr>
          <w:sz w:val="28"/>
          <w:szCs w:val="28"/>
        </w:rPr>
        <w:t xml:space="preserve"> </w:t>
      </w:r>
      <w:r>
        <w:rPr>
          <w:sz w:val="28"/>
          <w:szCs w:val="28"/>
        </w:rPr>
        <w:t>Р.Ф. Петров</w:t>
      </w:r>
    </w:p>
    <w:p w:rsidR="00695429" w:rsidRDefault="00695429" w:rsidP="00695429">
      <w:pPr>
        <w:jc w:val="both"/>
        <w:rPr>
          <w:sz w:val="28"/>
          <w:szCs w:val="28"/>
        </w:rPr>
      </w:pPr>
    </w:p>
    <w:p w:rsidR="00695429" w:rsidRDefault="00695429" w:rsidP="00695429">
      <w:pPr>
        <w:jc w:val="both"/>
        <w:rPr>
          <w:sz w:val="28"/>
          <w:szCs w:val="28"/>
        </w:rPr>
      </w:pPr>
    </w:p>
    <w:p w:rsidR="00C4537A" w:rsidRDefault="00C4537A" w:rsidP="00695429">
      <w:pPr>
        <w:jc w:val="both"/>
        <w:rPr>
          <w:sz w:val="28"/>
          <w:szCs w:val="28"/>
        </w:rPr>
      </w:pPr>
    </w:p>
    <w:p w:rsidR="003F2DCF" w:rsidRDefault="003F2DCF" w:rsidP="00695429">
      <w:pPr>
        <w:jc w:val="both"/>
        <w:sectPr w:rsidR="003F2DCF" w:rsidSect="00164B91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F27" w:rsidRPr="000E3F27" w:rsidRDefault="000E3F27" w:rsidP="000E3F27">
      <w:pPr>
        <w:jc w:val="right"/>
        <w:rPr>
          <w:bCs/>
          <w:color w:val="26282F"/>
          <w:sz w:val="28"/>
          <w:szCs w:val="28"/>
        </w:rPr>
      </w:pPr>
      <w:r w:rsidRPr="000E3F27">
        <w:rPr>
          <w:bCs/>
          <w:color w:val="26282F"/>
          <w:sz w:val="28"/>
          <w:szCs w:val="28"/>
        </w:rPr>
        <w:lastRenderedPageBreak/>
        <w:t xml:space="preserve">Приложение  </w:t>
      </w:r>
    </w:p>
    <w:p w:rsidR="000E3F27" w:rsidRDefault="000E3F27" w:rsidP="000E3F27">
      <w:pPr>
        <w:jc w:val="right"/>
        <w:rPr>
          <w:sz w:val="28"/>
          <w:szCs w:val="28"/>
        </w:rPr>
      </w:pPr>
      <w:r w:rsidRPr="000E3F27">
        <w:rPr>
          <w:bCs/>
          <w:color w:val="26282F"/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0E3F27" w:rsidRDefault="000E3F27" w:rsidP="000E3F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E3F27" w:rsidRDefault="000E3F27" w:rsidP="000E3F27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Богдановский сельсовет</w:t>
      </w:r>
    </w:p>
    <w:p w:rsidR="000E3F27" w:rsidRPr="000E3F27" w:rsidRDefault="007A59DF" w:rsidP="000E3F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07.05.2021 г. № 52</w:t>
      </w:r>
      <w:r w:rsidR="000E3F27">
        <w:rPr>
          <w:sz w:val="28"/>
          <w:szCs w:val="28"/>
        </w:rPr>
        <w:t>-п</w:t>
      </w:r>
    </w:p>
    <w:p w:rsidR="000E3F27" w:rsidRPr="000E3F27" w:rsidRDefault="000E3F27" w:rsidP="000E3F27">
      <w:pPr>
        <w:jc w:val="right"/>
        <w:rPr>
          <w:sz w:val="28"/>
          <w:szCs w:val="28"/>
        </w:rPr>
      </w:pPr>
    </w:p>
    <w:p w:rsidR="000E3F27" w:rsidRPr="000E3F27" w:rsidRDefault="000E3F27" w:rsidP="000E3F27">
      <w:pPr>
        <w:autoSpaceDE w:val="0"/>
        <w:autoSpaceDN w:val="0"/>
        <w:adjustRightInd w:val="0"/>
        <w:outlineLvl w:val="0"/>
      </w:pPr>
    </w:p>
    <w:p w:rsidR="000E3F27" w:rsidRPr="000E3F27" w:rsidRDefault="000E3F27" w:rsidP="000E3F27">
      <w:pPr>
        <w:autoSpaceDE w:val="0"/>
        <w:autoSpaceDN w:val="0"/>
        <w:adjustRightInd w:val="0"/>
        <w:jc w:val="center"/>
        <w:outlineLvl w:val="0"/>
      </w:pPr>
      <w:r w:rsidRPr="000E3F27">
        <w:t xml:space="preserve">                                                                                                                              </w:t>
      </w:r>
      <w:r w:rsidRPr="000E3F27">
        <w:rPr>
          <w:sz w:val="28"/>
          <w:szCs w:val="28"/>
        </w:rPr>
        <w:t xml:space="preserve">                                  </w:t>
      </w:r>
    </w:p>
    <w:bookmarkStart w:id="1" w:name="Par29"/>
    <w:bookmarkEnd w:id="1"/>
    <w:p w:rsidR="000E3F27" w:rsidRPr="000E3F27" w:rsidRDefault="000E3F27" w:rsidP="000E3F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3F27">
        <w:rPr>
          <w:color w:val="000000"/>
          <w:sz w:val="28"/>
          <w:szCs w:val="28"/>
        </w:rPr>
        <w:fldChar w:fldCharType="begin"/>
      </w:r>
      <w:r w:rsidRPr="000E3F27">
        <w:rPr>
          <w:color w:val="000000"/>
          <w:sz w:val="28"/>
          <w:szCs w:val="28"/>
        </w:rPr>
        <w:instrText xml:space="preserve">HYPERLINK \l Par39  </w:instrText>
      </w:r>
      <w:r w:rsidRPr="000E3F27">
        <w:rPr>
          <w:color w:val="000000"/>
          <w:sz w:val="28"/>
          <w:szCs w:val="28"/>
        </w:rPr>
        <w:fldChar w:fldCharType="separate"/>
      </w:r>
      <w:r w:rsidRPr="000E3F27">
        <w:rPr>
          <w:color w:val="000000"/>
          <w:sz w:val="28"/>
          <w:szCs w:val="28"/>
        </w:rPr>
        <w:t>Порядок</w:t>
      </w:r>
      <w:r w:rsidRPr="000E3F27">
        <w:rPr>
          <w:color w:val="000000"/>
          <w:sz w:val="28"/>
          <w:szCs w:val="28"/>
        </w:rPr>
        <w:fldChar w:fldCharType="end"/>
      </w:r>
      <w:r w:rsidRPr="000E3F27">
        <w:rPr>
          <w:sz w:val="28"/>
          <w:szCs w:val="28"/>
        </w:rPr>
        <w:t xml:space="preserve"> </w:t>
      </w:r>
    </w:p>
    <w:p w:rsidR="000E3F27" w:rsidRDefault="000E3F27" w:rsidP="000E3F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3F27">
        <w:rPr>
          <w:sz w:val="28"/>
          <w:szCs w:val="28"/>
        </w:rPr>
        <w:t>взаимодействия меж</w:t>
      </w:r>
      <w:r w:rsidR="00760D82">
        <w:rPr>
          <w:sz w:val="28"/>
          <w:szCs w:val="28"/>
        </w:rPr>
        <w:t>ду Федеральным казначейством и а</w:t>
      </w:r>
      <w:r w:rsidRPr="000E3F27">
        <w:rPr>
          <w:sz w:val="28"/>
          <w:szCs w:val="28"/>
        </w:rPr>
        <w:t>дминистрацией</w:t>
      </w:r>
      <w:r w:rsidR="00760D82">
        <w:rPr>
          <w:sz w:val="28"/>
          <w:szCs w:val="28"/>
        </w:rPr>
        <w:t xml:space="preserve"> сел</w:t>
      </w:r>
      <w:r w:rsidR="00760D82">
        <w:rPr>
          <w:sz w:val="28"/>
          <w:szCs w:val="28"/>
        </w:rPr>
        <w:t>ь</w:t>
      </w:r>
      <w:r w:rsidR="00760D82">
        <w:rPr>
          <w:sz w:val="28"/>
          <w:szCs w:val="28"/>
        </w:rPr>
        <w:t>ского</w:t>
      </w:r>
      <w:r w:rsidRPr="000E3F27">
        <w:rPr>
          <w:sz w:val="28"/>
          <w:szCs w:val="28"/>
        </w:rPr>
        <w:t xml:space="preserve"> поселения, как субъектом контроля, указанным в пункте 4 Правил осуществления контроля, предусмотренного частью 5 статьи 99 Федеральн</w:t>
      </w:r>
      <w:r w:rsidRPr="000E3F27">
        <w:rPr>
          <w:sz w:val="28"/>
          <w:szCs w:val="28"/>
        </w:rPr>
        <w:t>о</w:t>
      </w:r>
      <w:r w:rsidRPr="000E3F27">
        <w:rPr>
          <w:sz w:val="28"/>
          <w:szCs w:val="28"/>
        </w:rPr>
        <w:t>го закона « О контрактной системе в сфере закупок товаров, работ, услуг для обеспечения государственных и муниципальных нужд»</w:t>
      </w:r>
    </w:p>
    <w:p w:rsidR="00AA25EE" w:rsidRPr="00C3733F" w:rsidRDefault="00AA25EE" w:rsidP="000E3F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5EE" w:rsidRPr="00AA25EE" w:rsidRDefault="00AA25EE" w:rsidP="000E3F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A25EE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  <w:r w:rsidRPr="00AA25EE">
        <w:rPr>
          <w:sz w:val="28"/>
          <w:szCs w:val="28"/>
        </w:rPr>
        <w:t xml:space="preserve"> </w:t>
      </w:r>
    </w:p>
    <w:p w:rsidR="000E3F27" w:rsidRPr="000E3F27" w:rsidRDefault="000E3F27" w:rsidP="000E3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F27" w:rsidRPr="000E3F27" w:rsidRDefault="000E3F27" w:rsidP="000E3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F27">
        <w:rPr>
          <w:sz w:val="28"/>
          <w:szCs w:val="28"/>
        </w:rPr>
        <w:t xml:space="preserve">1. </w:t>
      </w:r>
      <w:proofErr w:type="gramStart"/>
      <w:r w:rsidRPr="000E3F27">
        <w:rPr>
          <w:sz w:val="28"/>
          <w:szCs w:val="28"/>
        </w:rPr>
        <w:t>Настоящий порядок устанавливает правила взаимодействия меж</w:t>
      </w:r>
      <w:r w:rsidR="00760D82">
        <w:rPr>
          <w:sz w:val="28"/>
          <w:szCs w:val="28"/>
        </w:rPr>
        <w:t>ду Федеральным казначейством и а</w:t>
      </w:r>
      <w:r w:rsidRPr="000E3F27">
        <w:rPr>
          <w:sz w:val="28"/>
          <w:szCs w:val="28"/>
        </w:rPr>
        <w:t>дминистрацией муниципального образов</w:t>
      </w:r>
      <w:r w:rsidRPr="000E3F27">
        <w:rPr>
          <w:sz w:val="28"/>
          <w:szCs w:val="28"/>
        </w:rPr>
        <w:t>а</w:t>
      </w:r>
      <w:r w:rsidRPr="000E3F27">
        <w:rPr>
          <w:sz w:val="28"/>
          <w:szCs w:val="28"/>
        </w:rPr>
        <w:t xml:space="preserve">ния Богдановский сельсовет, как субъектом контроля, указанным в пункте 4 Правил осуществления контроля, предусмотренного </w:t>
      </w:r>
      <w:hyperlink r:id="rId14" w:history="1">
        <w:r w:rsidRPr="000E3F27">
          <w:rPr>
            <w:color w:val="000000"/>
            <w:sz w:val="28"/>
            <w:szCs w:val="28"/>
          </w:rPr>
          <w:t>частью 5 статьи 99</w:t>
        </w:r>
      </w:hyperlink>
      <w:r w:rsidRPr="000E3F27">
        <w:rPr>
          <w:color w:val="000000"/>
          <w:sz w:val="28"/>
          <w:szCs w:val="28"/>
        </w:rPr>
        <w:t xml:space="preserve"> </w:t>
      </w:r>
      <w:r w:rsidRPr="000E3F27">
        <w:rPr>
          <w:sz w:val="28"/>
          <w:szCs w:val="28"/>
        </w:rPr>
        <w:t>Ф</w:t>
      </w:r>
      <w:r w:rsidRPr="000E3F27">
        <w:rPr>
          <w:sz w:val="28"/>
          <w:szCs w:val="28"/>
        </w:rPr>
        <w:t>е</w:t>
      </w:r>
      <w:r w:rsidRPr="000E3F27">
        <w:rPr>
          <w:sz w:val="28"/>
          <w:szCs w:val="28"/>
        </w:rPr>
        <w:t>дерального закона "О контрактной системе в сфере закупок товаров, работ, услуг для обеспечения государственных и муниципальных нужд", утве</w:t>
      </w:r>
      <w:r w:rsidRPr="000E3F27">
        <w:rPr>
          <w:sz w:val="28"/>
          <w:szCs w:val="28"/>
        </w:rPr>
        <w:t>р</w:t>
      </w:r>
      <w:r w:rsidRPr="000E3F27">
        <w:rPr>
          <w:sz w:val="28"/>
          <w:szCs w:val="28"/>
        </w:rPr>
        <w:t xml:space="preserve">жденных постановлением Правительства Российской Федерации от </w:t>
      </w:r>
      <w:r w:rsidR="00D87799">
        <w:rPr>
          <w:sz w:val="28"/>
          <w:szCs w:val="28"/>
        </w:rPr>
        <w:t>06</w:t>
      </w:r>
      <w:r w:rsidRPr="000E3F27">
        <w:rPr>
          <w:sz w:val="28"/>
          <w:szCs w:val="28"/>
        </w:rPr>
        <w:t xml:space="preserve"> </w:t>
      </w:r>
      <w:r w:rsidR="00D87799">
        <w:rPr>
          <w:sz w:val="28"/>
          <w:szCs w:val="28"/>
        </w:rPr>
        <w:t>авг</w:t>
      </w:r>
      <w:r w:rsidR="00D87799">
        <w:rPr>
          <w:sz w:val="28"/>
          <w:szCs w:val="28"/>
        </w:rPr>
        <w:t>у</w:t>
      </w:r>
      <w:r w:rsidR="00D87799">
        <w:rPr>
          <w:sz w:val="28"/>
          <w:szCs w:val="28"/>
        </w:rPr>
        <w:t>ста</w:t>
      </w:r>
      <w:r w:rsidRPr="000E3F27">
        <w:rPr>
          <w:sz w:val="28"/>
          <w:szCs w:val="28"/>
        </w:rPr>
        <w:t xml:space="preserve"> 20</w:t>
      </w:r>
      <w:r w:rsidR="00D87799">
        <w:rPr>
          <w:sz w:val="28"/>
          <w:szCs w:val="28"/>
        </w:rPr>
        <w:t>20</w:t>
      </w:r>
      <w:r w:rsidRPr="000E3F27">
        <w:rPr>
          <w:sz w:val="28"/>
          <w:szCs w:val="28"/>
        </w:rPr>
        <w:t xml:space="preserve"> г. N 1</w:t>
      </w:r>
      <w:r w:rsidR="00D87799">
        <w:rPr>
          <w:sz w:val="28"/>
          <w:szCs w:val="28"/>
        </w:rPr>
        <w:t>193</w:t>
      </w:r>
      <w:r w:rsidRPr="000E3F27">
        <w:rPr>
          <w:sz w:val="28"/>
          <w:szCs w:val="28"/>
        </w:rPr>
        <w:t xml:space="preserve"> (далее - субъект</w:t>
      </w:r>
      <w:proofErr w:type="gramEnd"/>
      <w:r w:rsidRPr="000E3F27">
        <w:rPr>
          <w:sz w:val="28"/>
          <w:szCs w:val="28"/>
        </w:rPr>
        <w:t xml:space="preserve"> контроля, Правила контроля), а также формы направления субъектами контроля сведений в случаях, </w:t>
      </w:r>
      <w:r w:rsidRPr="000E3F27">
        <w:rPr>
          <w:color w:val="000000"/>
          <w:sz w:val="28"/>
          <w:szCs w:val="28"/>
        </w:rPr>
        <w:t>предусмо</w:t>
      </w:r>
      <w:r w:rsidRPr="000E3F27">
        <w:rPr>
          <w:color w:val="000000"/>
          <w:sz w:val="28"/>
          <w:szCs w:val="28"/>
        </w:rPr>
        <w:t>т</w:t>
      </w:r>
      <w:r w:rsidRPr="000E3F27">
        <w:rPr>
          <w:color w:val="000000"/>
          <w:sz w:val="28"/>
          <w:szCs w:val="28"/>
        </w:rPr>
        <w:t>ренных</w:t>
      </w:r>
      <w:r w:rsidR="00744586">
        <w:rPr>
          <w:color w:val="000000"/>
          <w:sz w:val="28"/>
          <w:szCs w:val="28"/>
        </w:rPr>
        <w:t xml:space="preserve"> пунктом</w:t>
      </w:r>
      <w:r w:rsidRPr="000E3F27">
        <w:rPr>
          <w:color w:val="000000"/>
          <w:sz w:val="28"/>
          <w:szCs w:val="28"/>
        </w:rPr>
        <w:t xml:space="preserve"> </w:t>
      </w:r>
      <w:r w:rsidR="003A0B6A">
        <w:rPr>
          <w:sz w:val="28"/>
        </w:rPr>
        <w:t>4</w:t>
      </w:r>
      <w:r w:rsidR="007A59DF" w:rsidRPr="00744586">
        <w:rPr>
          <w:sz w:val="28"/>
        </w:rPr>
        <w:t xml:space="preserve"> </w:t>
      </w:r>
      <w:r w:rsidRPr="000E3F27">
        <w:rPr>
          <w:sz w:val="28"/>
          <w:szCs w:val="28"/>
        </w:rPr>
        <w:t>Правил контроля, и формы протоколов, направляемых о</w:t>
      </w:r>
      <w:r w:rsidRPr="000E3F27">
        <w:rPr>
          <w:sz w:val="28"/>
          <w:szCs w:val="28"/>
        </w:rPr>
        <w:t>р</w:t>
      </w:r>
      <w:r w:rsidRPr="000E3F27">
        <w:rPr>
          <w:sz w:val="28"/>
          <w:szCs w:val="28"/>
        </w:rPr>
        <w:t>ганами Федерального казначейством субъектам контроля.</w:t>
      </w:r>
    </w:p>
    <w:p w:rsidR="000E3F27" w:rsidRPr="000E3F27" w:rsidRDefault="000E3F27" w:rsidP="000E3F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0E3F27">
        <w:rPr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</w:t>
      </w:r>
      <w:r w:rsidRPr="000E3F27">
        <w:rPr>
          <w:sz w:val="28"/>
          <w:szCs w:val="28"/>
        </w:rPr>
        <w:t>о</w:t>
      </w:r>
      <w:r w:rsidRPr="000E3F27">
        <w:rPr>
          <w:sz w:val="28"/>
          <w:szCs w:val="28"/>
        </w:rPr>
        <w:t>гласование в Федеральное казначейство</w:t>
      </w:r>
      <w:r w:rsidRPr="000E3F27">
        <w:rPr>
          <w:color w:val="000000"/>
          <w:sz w:val="28"/>
          <w:szCs w:val="28"/>
        </w:rPr>
        <w:t xml:space="preserve"> документов, определенных Фед</w:t>
      </w:r>
      <w:r w:rsidRPr="000E3F27">
        <w:rPr>
          <w:color w:val="000000"/>
          <w:sz w:val="28"/>
          <w:szCs w:val="28"/>
        </w:rPr>
        <w:t>е</w:t>
      </w:r>
      <w:r w:rsidRPr="000E3F27">
        <w:rPr>
          <w:color w:val="000000"/>
          <w:sz w:val="28"/>
          <w:szCs w:val="28"/>
        </w:rPr>
        <w:t xml:space="preserve">ральным </w:t>
      </w:r>
      <w:hyperlink r:id="rId15" w:history="1">
        <w:r w:rsidRPr="000E3F27">
          <w:rPr>
            <w:color w:val="000000"/>
            <w:sz w:val="28"/>
            <w:szCs w:val="28"/>
          </w:rPr>
          <w:t>законом</w:t>
        </w:r>
      </w:hyperlink>
      <w:r w:rsidRPr="000E3F27">
        <w:rPr>
          <w:color w:val="000000"/>
          <w:sz w:val="28"/>
          <w:szCs w:val="28"/>
        </w:rPr>
        <w:t xml:space="preserve"> от 5 апреля 2013 г. N 44-ФЗ "О контрактной системе в сф</w:t>
      </w:r>
      <w:r w:rsidRPr="000E3F27">
        <w:rPr>
          <w:color w:val="000000"/>
          <w:sz w:val="28"/>
          <w:szCs w:val="28"/>
        </w:rPr>
        <w:t>е</w:t>
      </w:r>
      <w:r w:rsidRPr="000E3F27">
        <w:rPr>
          <w:color w:val="000000"/>
          <w:sz w:val="28"/>
          <w:szCs w:val="28"/>
        </w:rPr>
        <w:t>ре закупок товаров, работ, услуг для обеспечения государственных и мун</w:t>
      </w:r>
      <w:r w:rsidRPr="000E3F27">
        <w:rPr>
          <w:color w:val="000000"/>
          <w:sz w:val="28"/>
          <w:szCs w:val="28"/>
        </w:rPr>
        <w:t>и</w:t>
      </w:r>
      <w:r w:rsidRPr="000E3F27">
        <w:rPr>
          <w:color w:val="000000"/>
          <w:sz w:val="28"/>
          <w:szCs w:val="28"/>
        </w:rPr>
        <w:t xml:space="preserve">ципальных нужд", в целях осуществления контроля, предусмотренного </w:t>
      </w:r>
      <w:hyperlink r:id="rId16" w:history="1">
        <w:r w:rsidRPr="000E3F27">
          <w:rPr>
            <w:color w:val="000000"/>
            <w:sz w:val="28"/>
            <w:szCs w:val="28"/>
          </w:rPr>
          <w:t>ч</w:t>
        </w:r>
        <w:r w:rsidRPr="000E3F27">
          <w:rPr>
            <w:color w:val="000000"/>
            <w:sz w:val="28"/>
            <w:szCs w:val="28"/>
          </w:rPr>
          <w:t>а</w:t>
        </w:r>
        <w:r w:rsidRPr="000E3F27">
          <w:rPr>
            <w:color w:val="000000"/>
            <w:sz w:val="28"/>
            <w:szCs w:val="28"/>
          </w:rPr>
          <w:t>стью 5 статьи 99</w:t>
        </w:r>
      </w:hyperlink>
      <w:r w:rsidRPr="000E3F27">
        <w:rPr>
          <w:color w:val="000000"/>
          <w:sz w:val="28"/>
          <w:szCs w:val="28"/>
        </w:rPr>
        <w:t xml:space="preserve"> указанного Федерального закона (далее</w:t>
      </w:r>
      <w:proofErr w:type="gramEnd"/>
      <w:r w:rsidRPr="000E3F27">
        <w:rPr>
          <w:color w:val="000000"/>
          <w:sz w:val="28"/>
          <w:szCs w:val="28"/>
        </w:rPr>
        <w:t xml:space="preserve"> соответственно - контроль, объекты контроля, Федеральный закон).</w:t>
      </w:r>
    </w:p>
    <w:p w:rsidR="000E3F27" w:rsidRPr="000E3F27" w:rsidRDefault="000E3F27" w:rsidP="000E3F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Par39"/>
      <w:bookmarkEnd w:id="2"/>
      <w:r w:rsidRPr="000E3F27">
        <w:rPr>
          <w:color w:val="000000"/>
          <w:sz w:val="28"/>
          <w:szCs w:val="28"/>
        </w:rPr>
        <w:t xml:space="preserve">2. Взаимодействие субъектов контроля с Федеральным казначейством в целях контроля информации, определенной </w:t>
      </w:r>
      <w:hyperlink r:id="rId17" w:history="1">
        <w:r w:rsidRPr="000E3F27">
          <w:rPr>
            <w:color w:val="000000"/>
            <w:sz w:val="28"/>
            <w:szCs w:val="28"/>
          </w:rPr>
          <w:t>частью 5 статьи 99</w:t>
        </w:r>
      </w:hyperlink>
      <w:r w:rsidRPr="000E3F27">
        <w:rPr>
          <w:color w:val="000000"/>
          <w:sz w:val="28"/>
          <w:szCs w:val="28"/>
        </w:rPr>
        <w:t xml:space="preserve"> Федерального закона, содержащейся в объектах контроля (далее - контролируемая инфо</w:t>
      </w:r>
      <w:r w:rsidRPr="000E3F27">
        <w:rPr>
          <w:color w:val="000000"/>
          <w:sz w:val="28"/>
          <w:szCs w:val="28"/>
        </w:rPr>
        <w:t>р</w:t>
      </w:r>
      <w:r w:rsidRPr="000E3F27">
        <w:rPr>
          <w:color w:val="000000"/>
          <w:sz w:val="28"/>
          <w:szCs w:val="28"/>
        </w:rPr>
        <w:t>мация), осуществляется:</w:t>
      </w:r>
    </w:p>
    <w:p w:rsidR="000E3F27" w:rsidRPr="000E3F27" w:rsidRDefault="000E3F27" w:rsidP="000E3F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3F27">
        <w:rPr>
          <w:color w:val="000000"/>
          <w:sz w:val="28"/>
          <w:szCs w:val="28"/>
        </w:rPr>
        <w:t>при размещении объектов контроля  в форме электронных документов в единой информационной системе в сфере закупок (далее - ЕИС) во взаим</w:t>
      </w:r>
      <w:r w:rsidRPr="000E3F27">
        <w:rPr>
          <w:color w:val="000000"/>
          <w:sz w:val="28"/>
          <w:szCs w:val="28"/>
        </w:rPr>
        <w:t>о</w:t>
      </w:r>
      <w:r w:rsidRPr="000E3F27">
        <w:rPr>
          <w:color w:val="000000"/>
          <w:sz w:val="28"/>
          <w:szCs w:val="28"/>
        </w:rPr>
        <w:t xml:space="preserve">действии с  региональной информационной системой.   </w:t>
      </w:r>
    </w:p>
    <w:p w:rsidR="000E3F27" w:rsidRPr="000E3F27" w:rsidRDefault="000E3F27" w:rsidP="000E3F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3F27">
        <w:rPr>
          <w:color w:val="000000"/>
          <w:sz w:val="28"/>
          <w:szCs w:val="28"/>
        </w:rPr>
        <w:t>3. Федеральное казначейство уведомляет субъект контроля  в электро</w:t>
      </w:r>
      <w:r w:rsidRPr="000E3F27">
        <w:rPr>
          <w:color w:val="000000"/>
          <w:sz w:val="28"/>
          <w:szCs w:val="28"/>
        </w:rPr>
        <w:t>н</w:t>
      </w:r>
      <w:r w:rsidRPr="000E3F27">
        <w:rPr>
          <w:color w:val="000000"/>
          <w:sz w:val="28"/>
          <w:szCs w:val="28"/>
        </w:rPr>
        <w:t>ном виде о начале проведения контроля с указанием в нем даты и времени или невозможности проведения контроля.</w:t>
      </w:r>
    </w:p>
    <w:p w:rsidR="000E3F27" w:rsidRPr="000E3F27" w:rsidRDefault="000E3F27" w:rsidP="000E3F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3F27">
        <w:rPr>
          <w:color w:val="000000"/>
          <w:sz w:val="28"/>
          <w:szCs w:val="28"/>
        </w:rPr>
        <w:lastRenderedPageBreak/>
        <w:t xml:space="preserve">4. Электронные документы должны быть подписаны соответствующей требованиям Федерального </w:t>
      </w:r>
      <w:hyperlink r:id="rId18" w:history="1">
        <w:r w:rsidRPr="000E3F27">
          <w:rPr>
            <w:color w:val="000000"/>
            <w:sz w:val="28"/>
            <w:szCs w:val="28"/>
          </w:rPr>
          <w:t>закона</w:t>
        </w:r>
      </w:hyperlink>
      <w:r w:rsidRPr="000E3F27">
        <w:rPr>
          <w:color w:val="000000"/>
          <w:sz w:val="28"/>
          <w:szCs w:val="28"/>
        </w:rPr>
        <w:t xml:space="preserve"> электронной подписью лица, имеющего право действовать от имени субъекта контроля. </w:t>
      </w:r>
    </w:p>
    <w:p w:rsidR="00AA25EE" w:rsidRDefault="000E3F27" w:rsidP="000E3F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Par59"/>
      <w:bookmarkEnd w:id="3"/>
      <w:r w:rsidRPr="000E3F27">
        <w:rPr>
          <w:color w:val="000000"/>
          <w:sz w:val="28"/>
          <w:szCs w:val="28"/>
        </w:rPr>
        <w:t xml:space="preserve">5. </w:t>
      </w:r>
      <w:r w:rsidR="00AA25EE">
        <w:rPr>
          <w:color w:val="000000"/>
          <w:sz w:val="28"/>
          <w:szCs w:val="28"/>
        </w:rPr>
        <w:t>Контроль осуществляется путем  проведения Федеральным казначе</w:t>
      </w:r>
      <w:r w:rsidR="00AA25EE">
        <w:rPr>
          <w:color w:val="000000"/>
          <w:sz w:val="28"/>
          <w:szCs w:val="28"/>
        </w:rPr>
        <w:t>й</w:t>
      </w:r>
      <w:r w:rsidR="00AA25EE">
        <w:rPr>
          <w:color w:val="000000"/>
          <w:sz w:val="28"/>
          <w:szCs w:val="28"/>
        </w:rPr>
        <w:t xml:space="preserve">ством, </w:t>
      </w:r>
      <w:proofErr w:type="gramStart"/>
      <w:r w:rsidR="00AA25EE">
        <w:rPr>
          <w:color w:val="000000"/>
          <w:sz w:val="28"/>
          <w:szCs w:val="28"/>
        </w:rPr>
        <w:t>предусмотренными</w:t>
      </w:r>
      <w:proofErr w:type="gramEnd"/>
      <w:r w:rsidR="00AA25EE">
        <w:rPr>
          <w:color w:val="000000"/>
          <w:sz w:val="28"/>
          <w:szCs w:val="28"/>
        </w:rPr>
        <w:t xml:space="preserve"> пунктом 2 Правил</w:t>
      </w:r>
      <w:r w:rsidR="001833B4">
        <w:rPr>
          <w:color w:val="000000"/>
          <w:sz w:val="28"/>
          <w:szCs w:val="28"/>
        </w:rPr>
        <w:t xml:space="preserve"> контроля</w:t>
      </w:r>
      <w:r w:rsidR="00AA25EE">
        <w:rPr>
          <w:color w:val="000000"/>
          <w:sz w:val="28"/>
          <w:szCs w:val="28"/>
        </w:rPr>
        <w:t>, проверки:</w:t>
      </w:r>
    </w:p>
    <w:p w:rsidR="00AA25EE" w:rsidRPr="00AA25EE" w:rsidRDefault="00AA25EE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32"/>
        </w:rPr>
      </w:pPr>
      <w:r w:rsidRPr="00AA25EE">
        <w:rPr>
          <w:sz w:val="28"/>
          <w:szCs w:val="32"/>
        </w:rPr>
        <w:t>а) объема финансового обеспечения, включенного в план-график, о</w:t>
      </w:r>
      <w:r w:rsidRPr="00AA25EE">
        <w:rPr>
          <w:sz w:val="28"/>
          <w:szCs w:val="32"/>
        </w:rPr>
        <w:t>т</w:t>
      </w:r>
      <w:r w:rsidRPr="00AA25EE">
        <w:rPr>
          <w:sz w:val="28"/>
          <w:szCs w:val="32"/>
        </w:rPr>
        <w:t>дельное приложение к плану-графику;</w:t>
      </w:r>
    </w:p>
    <w:p w:rsidR="00AA25EE" w:rsidRPr="00AA25EE" w:rsidRDefault="00AA25EE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32"/>
        </w:rPr>
      </w:pPr>
      <w:bookmarkStart w:id="4" w:name="P95"/>
      <w:bookmarkEnd w:id="4"/>
      <w:r w:rsidRPr="00AA25EE">
        <w:rPr>
          <w:sz w:val="28"/>
          <w:szCs w:val="32"/>
        </w:rPr>
        <w:t>б) объема финансового обеспечения для осуществления закупки, и</w:t>
      </w:r>
      <w:r w:rsidRPr="00AA25EE">
        <w:rPr>
          <w:sz w:val="28"/>
          <w:szCs w:val="32"/>
        </w:rPr>
        <w:t>н</w:t>
      </w:r>
      <w:r w:rsidRPr="00AA25EE">
        <w:rPr>
          <w:sz w:val="28"/>
          <w:szCs w:val="32"/>
        </w:rPr>
        <w:t xml:space="preserve">формация о котором содержится в объектах контроля, предусмотренных </w:t>
      </w:r>
      <w:hyperlink w:anchor="P74" w:history="1">
        <w:r w:rsidRPr="00AA25EE">
          <w:rPr>
            <w:sz w:val="28"/>
            <w:szCs w:val="32"/>
          </w:rPr>
          <w:t>подпунктами "в"</w:t>
        </w:r>
      </w:hyperlink>
      <w:r w:rsidRPr="00AA25EE">
        <w:rPr>
          <w:sz w:val="28"/>
          <w:szCs w:val="32"/>
        </w:rPr>
        <w:t xml:space="preserve"> - </w:t>
      </w:r>
      <w:hyperlink w:anchor="P79" w:history="1">
        <w:r w:rsidRPr="00AA25EE">
          <w:rPr>
            <w:sz w:val="28"/>
            <w:szCs w:val="32"/>
          </w:rPr>
          <w:t>"з" пункта 4</w:t>
        </w:r>
      </w:hyperlink>
      <w:r w:rsidRPr="00AA25EE">
        <w:rPr>
          <w:sz w:val="28"/>
          <w:szCs w:val="32"/>
        </w:rPr>
        <w:t xml:space="preserve"> Правил</w:t>
      </w:r>
      <w:r w:rsidR="001833B4">
        <w:rPr>
          <w:sz w:val="28"/>
          <w:szCs w:val="32"/>
        </w:rPr>
        <w:t xml:space="preserve"> контроля</w:t>
      </w:r>
      <w:r w:rsidRPr="00AA25EE">
        <w:rPr>
          <w:sz w:val="28"/>
          <w:szCs w:val="32"/>
        </w:rPr>
        <w:t>;</w:t>
      </w:r>
    </w:p>
    <w:p w:rsidR="00AA25EE" w:rsidRDefault="00AA25EE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32"/>
        </w:rPr>
      </w:pPr>
      <w:bookmarkStart w:id="5" w:name="P96"/>
      <w:bookmarkEnd w:id="5"/>
      <w:r w:rsidRPr="00AA25EE">
        <w:rPr>
          <w:sz w:val="28"/>
          <w:szCs w:val="32"/>
        </w:rPr>
        <w:t>в) информации об идентификационном коде закупки.</w:t>
      </w:r>
    </w:p>
    <w:p w:rsidR="00AA25EE" w:rsidRPr="00AA25EE" w:rsidRDefault="00AA25EE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32"/>
        </w:rPr>
      </w:pPr>
    </w:p>
    <w:p w:rsidR="00C2379C" w:rsidRDefault="00AA25EE" w:rsidP="00AA25EE">
      <w:pPr>
        <w:jc w:val="center"/>
        <w:rPr>
          <w:sz w:val="28"/>
        </w:rPr>
      </w:pPr>
      <w:r w:rsidRPr="00AA25EE">
        <w:rPr>
          <w:sz w:val="28"/>
          <w:lang w:val="en-US"/>
        </w:rPr>
        <w:t>II</w:t>
      </w:r>
      <w:r w:rsidRPr="00AA25EE">
        <w:rPr>
          <w:sz w:val="28"/>
        </w:rPr>
        <w:t>. Осуществление контроля при планировании закупок</w:t>
      </w:r>
    </w:p>
    <w:p w:rsidR="00AA25EE" w:rsidRDefault="00AA25EE" w:rsidP="00AA25EE">
      <w:pPr>
        <w:jc w:val="center"/>
        <w:rPr>
          <w:sz w:val="28"/>
        </w:rPr>
      </w:pPr>
    </w:p>
    <w:p w:rsidR="00AA25EE" w:rsidRPr="00AA25EE" w:rsidRDefault="00AA25EE" w:rsidP="00AA25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5E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A25EE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hyperlink w:anchor="P94" w:history="1">
        <w:r w:rsidRPr="00AA25EE">
          <w:rPr>
            <w:rFonts w:ascii="Times New Roman" w:hAnsi="Times New Roman" w:cs="Times New Roman"/>
            <w:sz w:val="28"/>
            <w:szCs w:val="28"/>
          </w:rPr>
          <w:t>подпунктом "а" пункта 11</w:t>
        </w:r>
      </w:hyperlink>
      <w:r w:rsidRPr="00AA25E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833B4">
        <w:rPr>
          <w:rFonts w:ascii="Times New Roman" w:hAnsi="Times New Roman" w:cs="Times New Roman"/>
          <w:sz w:val="28"/>
          <w:szCs w:val="28"/>
        </w:rPr>
        <w:t xml:space="preserve"> ко</w:t>
      </w:r>
      <w:r w:rsidR="001833B4">
        <w:rPr>
          <w:rFonts w:ascii="Times New Roman" w:hAnsi="Times New Roman" w:cs="Times New Roman"/>
          <w:sz w:val="28"/>
          <w:szCs w:val="28"/>
        </w:rPr>
        <w:t>н</w:t>
      </w:r>
      <w:r w:rsidR="001833B4">
        <w:rPr>
          <w:rFonts w:ascii="Times New Roman" w:hAnsi="Times New Roman" w:cs="Times New Roman"/>
          <w:sz w:val="28"/>
          <w:szCs w:val="28"/>
        </w:rPr>
        <w:t>троля</w:t>
      </w:r>
      <w:r w:rsidRPr="00AA25EE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1833B4">
        <w:rPr>
          <w:rFonts w:ascii="Times New Roman" w:hAnsi="Times New Roman" w:cs="Times New Roman"/>
          <w:sz w:val="28"/>
          <w:szCs w:val="28"/>
        </w:rPr>
        <w:t>Федеральным казначейством</w:t>
      </w:r>
      <w:r w:rsidRPr="00AA25EE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w:anchor="P62" w:history="1">
        <w:r w:rsidRPr="00AA25EE">
          <w:rPr>
            <w:rFonts w:ascii="Times New Roman" w:hAnsi="Times New Roman" w:cs="Times New Roman"/>
            <w:sz w:val="28"/>
            <w:szCs w:val="28"/>
          </w:rPr>
          <w:t>подпун</w:t>
        </w:r>
        <w:r w:rsidRPr="00AA25EE">
          <w:rPr>
            <w:rFonts w:ascii="Times New Roman" w:hAnsi="Times New Roman" w:cs="Times New Roman"/>
            <w:sz w:val="28"/>
            <w:szCs w:val="28"/>
          </w:rPr>
          <w:t>к</w:t>
        </w:r>
        <w:r w:rsidRPr="00AA25EE">
          <w:rPr>
            <w:rFonts w:ascii="Times New Roman" w:hAnsi="Times New Roman" w:cs="Times New Roman"/>
            <w:sz w:val="28"/>
            <w:szCs w:val="28"/>
          </w:rPr>
          <w:t>тами "б"</w:t>
        </w:r>
      </w:hyperlink>
      <w:r w:rsidRPr="00AA25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Pr="00AA25EE">
          <w:rPr>
            <w:rFonts w:ascii="Times New Roman" w:hAnsi="Times New Roman" w:cs="Times New Roman"/>
            <w:sz w:val="28"/>
            <w:szCs w:val="28"/>
          </w:rPr>
          <w:t>"д" пункта 2</w:t>
        </w:r>
      </w:hyperlink>
      <w:r w:rsidRPr="00AA25E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2A393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A25EE">
        <w:rPr>
          <w:rFonts w:ascii="Times New Roman" w:hAnsi="Times New Roman" w:cs="Times New Roman"/>
          <w:sz w:val="28"/>
          <w:szCs w:val="28"/>
        </w:rPr>
        <w:t xml:space="preserve">, на предмет </w:t>
      </w:r>
      <w:proofErr w:type="spellStart"/>
      <w:r w:rsidRPr="00AA25EE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AA25EE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обеспечения, включенного в план-график, отдельное прилож</w:t>
      </w:r>
      <w:r w:rsidRPr="00AA25EE">
        <w:rPr>
          <w:rFonts w:ascii="Times New Roman" w:hAnsi="Times New Roman" w:cs="Times New Roman"/>
          <w:sz w:val="28"/>
          <w:szCs w:val="28"/>
        </w:rPr>
        <w:t>е</w:t>
      </w:r>
      <w:r w:rsidRPr="00AA25EE">
        <w:rPr>
          <w:rFonts w:ascii="Times New Roman" w:hAnsi="Times New Roman" w:cs="Times New Roman"/>
          <w:sz w:val="28"/>
          <w:szCs w:val="28"/>
        </w:rPr>
        <w:t>ние к плану-графику, над:</w:t>
      </w:r>
      <w:proofErr w:type="gramEnd"/>
    </w:p>
    <w:p w:rsidR="00AA25EE" w:rsidRPr="00AA25EE" w:rsidRDefault="00AA25EE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A25EE">
        <w:rPr>
          <w:sz w:val="28"/>
          <w:szCs w:val="28"/>
        </w:rPr>
        <w:t>а)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субъектов контроля как получателей бюджетных средств, с учетом принятых и неисполненных бюджетных обязательств пр</w:t>
      </w:r>
      <w:r w:rsidRPr="00AA25EE">
        <w:rPr>
          <w:sz w:val="28"/>
          <w:szCs w:val="28"/>
        </w:rPr>
        <w:t>о</w:t>
      </w:r>
      <w:r w:rsidRPr="00AA25EE">
        <w:rPr>
          <w:sz w:val="28"/>
          <w:szCs w:val="28"/>
        </w:rPr>
        <w:t xml:space="preserve">шлых лет (в случае осуществления контроля в отношении объектов контроля, направленных лицами, указанными в </w:t>
      </w:r>
      <w:hyperlink r:id="rId19" w:history="1">
        <w:r w:rsidRPr="00AA25EE">
          <w:rPr>
            <w:sz w:val="28"/>
            <w:szCs w:val="28"/>
          </w:rPr>
          <w:t>подпунктах "а"</w:t>
        </w:r>
      </w:hyperlink>
      <w:r w:rsidRPr="00AA25EE">
        <w:rPr>
          <w:sz w:val="28"/>
          <w:szCs w:val="28"/>
        </w:rPr>
        <w:t xml:space="preserve">, </w:t>
      </w:r>
      <w:hyperlink r:id="rId20" w:history="1">
        <w:r w:rsidRPr="00AA25EE">
          <w:rPr>
            <w:sz w:val="28"/>
            <w:szCs w:val="28"/>
          </w:rPr>
          <w:t>"д"</w:t>
        </w:r>
      </w:hyperlink>
      <w:r w:rsidRPr="00AA25EE">
        <w:rPr>
          <w:sz w:val="28"/>
          <w:szCs w:val="28"/>
        </w:rPr>
        <w:t xml:space="preserve">, </w:t>
      </w:r>
      <w:hyperlink r:id="rId21" w:history="1">
        <w:r w:rsidRPr="00AA25EE">
          <w:rPr>
            <w:sz w:val="28"/>
            <w:szCs w:val="28"/>
          </w:rPr>
          <w:t>"е"</w:t>
        </w:r>
      </w:hyperlink>
      <w:r w:rsidRPr="00AA25EE">
        <w:rPr>
          <w:sz w:val="28"/>
          <w:szCs w:val="28"/>
        </w:rPr>
        <w:t xml:space="preserve"> и </w:t>
      </w:r>
      <w:hyperlink r:id="rId22" w:history="1">
        <w:r w:rsidRPr="00AA25EE">
          <w:rPr>
            <w:sz w:val="28"/>
            <w:szCs w:val="28"/>
          </w:rPr>
          <w:t>"к" пункта 2</w:t>
        </w:r>
      </w:hyperlink>
      <w:r w:rsidRPr="00AA25EE">
        <w:rPr>
          <w:sz w:val="28"/>
          <w:szCs w:val="28"/>
        </w:rPr>
        <w:t xml:space="preserve"> Положения);</w:t>
      </w:r>
      <w:proofErr w:type="gramEnd"/>
    </w:p>
    <w:p w:rsidR="00AA25EE" w:rsidRPr="00AA25EE" w:rsidRDefault="00AA25EE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A25EE">
        <w:rPr>
          <w:sz w:val="28"/>
          <w:szCs w:val="28"/>
        </w:rPr>
        <w:t xml:space="preserve">б) объемами средств, указанных в сведениях, предусмотренных </w:t>
      </w:r>
      <w:hyperlink w:anchor="P134" w:history="1">
        <w:r w:rsidRPr="00AA25EE">
          <w:rPr>
            <w:sz w:val="28"/>
            <w:szCs w:val="28"/>
          </w:rPr>
          <w:t>по</w:t>
        </w:r>
        <w:r w:rsidRPr="00AA25EE">
          <w:rPr>
            <w:sz w:val="28"/>
            <w:szCs w:val="28"/>
          </w:rPr>
          <w:t>д</w:t>
        </w:r>
        <w:r w:rsidRPr="00AA25EE">
          <w:rPr>
            <w:sz w:val="28"/>
            <w:szCs w:val="28"/>
          </w:rPr>
          <w:t>пунктом "б" пункта 17</w:t>
        </w:r>
      </w:hyperlink>
      <w:r w:rsidRPr="00AA25EE">
        <w:rPr>
          <w:sz w:val="28"/>
          <w:szCs w:val="28"/>
        </w:rPr>
        <w:t xml:space="preserve">, </w:t>
      </w:r>
      <w:hyperlink w:anchor="P143" w:history="1">
        <w:r w:rsidRPr="00AA25EE">
          <w:rPr>
            <w:sz w:val="28"/>
            <w:szCs w:val="28"/>
          </w:rPr>
          <w:t>подпунктом "б" пункта 18</w:t>
        </w:r>
      </w:hyperlink>
      <w:r w:rsidRPr="00AA25EE">
        <w:rPr>
          <w:sz w:val="28"/>
          <w:szCs w:val="28"/>
        </w:rPr>
        <w:t xml:space="preserve"> Правил</w:t>
      </w:r>
      <w:r w:rsidR="001833B4">
        <w:rPr>
          <w:sz w:val="28"/>
          <w:szCs w:val="28"/>
        </w:rPr>
        <w:t xml:space="preserve"> контроля</w:t>
      </w:r>
      <w:r w:rsidRPr="00AA25EE">
        <w:rPr>
          <w:sz w:val="28"/>
          <w:szCs w:val="28"/>
        </w:rPr>
        <w:t xml:space="preserve"> (в случае наличия в плане-графике, отдельном приложении к плану-графику, оплата которых планируется по истечении планового периода);</w:t>
      </w:r>
    </w:p>
    <w:p w:rsidR="001833B4" w:rsidRDefault="00AA25EE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A25EE">
        <w:rPr>
          <w:sz w:val="28"/>
          <w:szCs w:val="28"/>
        </w:rPr>
        <w:t xml:space="preserve">в) показателями выплат, указанными в </w:t>
      </w:r>
      <w:hyperlink w:anchor="P135" w:history="1">
        <w:r w:rsidRPr="00AA25EE">
          <w:rPr>
            <w:sz w:val="28"/>
            <w:szCs w:val="28"/>
          </w:rPr>
          <w:t>подпункте "в" пункта 17</w:t>
        </w:r>
      </w:hyperlink>
      <w:r w:rsidRPr="00AA25EE">
        <w:rPr>
          <w:sz w:val="28"/>
          <w:szCs w:val="28"/>
        </w:rPr>
        <w:t xml:space="preserve">, </w:t>
      </w:r>
      <w:hyperlink w:anchor="P144" w:history="1">
        <w:r w:rsidRPr="00AA25EE">
          <w:rPr>
            <w:sz w:val="28"/>
            <w:szCs w:val="28"/>
          </w:rPr>
          <w:t>по</w:t>
        </w:r>
        <w:r w:rsidRPr="00AA25EE">
          <w:rPr>
            <w:sz w:val="28"/>
            <w:szCs w:val="28"/>
          </w:rPr>
          <w:t>д</w:t>
        </w:r>
        <w:r w:rsidRPr="00AA25EE">
          <w:rPr>
            <w:sz w:val="28"/>
            <w:szCs w:val="28"/>
          </w:rPr>
          <w:t>пункте "в" пункта 18</w:t>
        </w:r>
      </w:hyperlink>
      <w:r w:rsidRPr="00AA25EE">
        <w:rPr>
          <w:sz w:val="28"/>
          <w:szCs w:val="28"/>
        </w:rPr>
        <w:t xml:space="preserve"> (если субъекты контроля являются лицами, указанными в </w:t>
      </w:r>
      <w:hyperlink r:id="rId23" w:history="1">
        <w:r w:rsidRPr="00AA25EE">
          <w:rPr>
            <w:sz w:val="28"/>
            <w:szCs w:val="28"/>
          </w:rPr>
          <w:t>подпунктах "б"</w:t>
        </w:r>
      </w:hyperlink>
      <w:r w:rsidRPr="00AA25EE">
        <w:rPr>
          <w:sz w:val="28"/>
          <w:szCs w:val="28"/>
        </w:rPr>
        <w:t xml:space="preserve">, </w:t>
      </w:r>
      <w:hyperlink r:id="rId24" w:history="1">
        <w:r w:rsidRPr="00AA25EE">
          <w:rPr>
            <w:sz w:val="28"/>
            <w:szCs w:val="28"/>
          </w:rPr>
          <w:t>"г"</w:t>
        </w:r>
      </w:hyperlink>
      <w:r w:rsidRPr="00AA25EE">
        <w:rPr>
          <w:sz w:val="28"/>
          <w:szCs w:val="28"/>
        </w:rPr>
        <w:t xml:space="preserve">, </w:t>
      </w:r>
      <w:hyperlink r:id="rId25" w:history="1">
        <w:r w:rsidRPr="00AA25EE">
          <w:rPr>
            <w:sz w:val="28"/>
            <w:szCs w:val="28"/>
          </w:rPr>
          <w:t>"ж"</w:t>
        </w:r>
      </w:hyperlink>
      <w:r w:rsidRPr="00AA25EE">
        <w:rPr>
          <w:sz w:val="28"/>
          <w:szCs w:val="28"/>
        </w:rPr>
        <w:t xml:space="preserve"> и </w:t>
      </w:r>
      <w:hyperlink r:id="rId26" w:history="1">
        <w:r w:rsidRPr="00AA25EE">
          <w:rPr>
            <w:sz w:val="28"/>
            <w:szCs w:val="28"/>
          </w:rPr>
          <w:t>"и" пункта 2</w:t>
        </w:r>
      </w:hyperlink>
      <w:r w:rsidRPr="00AA25EE">
        <w:rPr>
          <w:sz w:val="28"/>
          <w:szCs w:val="28"/>
        </w:rPr>
        <w:t xml:space="preserve"> Положения) Правил</w:t>
      </w:r>
      <w:r w:rsidR="001833B4">
        <w:rPr>
          <w:sz w:val="28"/>
          <w:szCs w:val="28"/>
        </w:rPr>
        <w:t xml:space="preserve"> контроля</w:t>
      </w:r>
      <w:r w:rsidRPr="00AA25EE">
        <w:rPr>
          <w:sz w:val="28"/>
          <w:szCs w:val="28"/>
        </w:rPr>
        <w:t>.</w:t>
      </w:r>
      <w:proofErr w:type="gramEnd"/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833B4">
        <w:rPr>
          <w:sz w:val="28"/>
          <w:szCs w:val="28"/>
        </w:rPr>
        <w:t xml:space="preserve">7. В целях проведения проверки, предусмотренной </w:t>
      </w:r>
      <w:hyperlink w:anchor="P94" w:history="1">
        <w:r w:rsidRPr="001833B4">
          <w:rPr>
            <w:sz w:val="28"/>
            <w:szCs w:val="28"/>
          </w:rPr>
          <w:t>подпунктом "а" пункта 11</w:t>
        </w:r>
      </w:hyperlink>
      <w:r w:rsidRPr="001833B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, в отношении контролируемой информации, с</w:t>
      </w:r>
      <w:r w:rsidRPr="001833B4">
        <w:rPr>
          <w:sz w:val="28"/>
          <w:szCs w:val="28"/>
        </w:rPr>
        <w:t>о</w:t>
      </w:r>
      <w:r w:rsidRPr="001833B4">
        <w:rPr>
          <w:sz w:val="28"/>
          <w:szCs w:val="28"/>
        </w:rPr>
        <w:t>держащейся в плане-графике, подлежащем размещению в единой информ</w:t>
      </w:r>
      <w:r w:rsidRPr="001833B4">
        <w:rPr>
          <w:sz w:val="28"/>
          <w:szCs w:val="28"/>
        </w:rPr>
        <w:t>а</w:t>
      </w:r>
      <w:r w:rsidRPr="001833B4">
        <w:rPr>
          <w:sz w:val="28"/>
          <w:szCs w:val="28"/>
        </w:rPr>
        <w:t>ционной системе: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6" w:name="P133"/>
      <w:bookmarkEnd w:id="6"/>
      <w:proofErr w:type="gramStart"/>
      <w:r w:rsidRPr="001833B4">
        <w:rPr>
          <w:sz w:val="28"/>
          <w:szCs w:val="28"/>
        </w:rPr>
        <w:t xml:space="preserve">а) план-график, утвержденный в соответствии с </w:t>
      </w:r>
      <w:hyperlink r:id="rId27" w:history="1">
        <w:r w:rsidRPr="001833B4">
          <w:rPr>
            <w:sz w:val="28"/>
            <w:szCs w:val="28"/>
          </w:rPr>
          <w:t>пунктами 19</w:t>
        </w:r>
      </w:hyperlink>
      <w:r w:rsidRPr="001833B4">
        <w:rPr>
          <w:sz w:val="28"/>
          <w:szCs w:val="28"/>
        </w:rPr>
        <w:t xml:space="preserve"> и </w:t>
      </w:r>
      <w:hyperlink r:id="rId28" w:history="1">
        <w:r w:rsidRPr="001833B4">
          <w:rPr>
            <w:sz w:val="28"/>
            <w:szCs w:val="28"/>
          </w:rPr>
          <w:t>20</w:t>
        </w:r>
      </w:hyperlink>
      <w:r w:rsidRPr="001833B4">
        <w:rPr>
          <w:sz w:val="28"/>
          <w:szCs w:val="28"/>
        </w:rPr>
        <w:t xml:space="preserve"> П</w:t>
      </w:r>
      <w:r w:rsidRPr="001833B4">
        <w:rPr>
          <w:sz w:val="28"/>
          <w:szCs w:val="28"/>
        </w:rPr>
        <w:t>о</w:t>
      </w:r>
      <w:r w:rsidRPr="001833B4">
        <w:rPr>
          <w:sz w:val="28"/>
          <w:szCs w:val="28"/>
        </w:rPr>
        <w:t xml:space="preserve">ложения субъектами контроля, указанными в </w:t>
      </w:r>
      <w:hyperlink w:anchor="P83" w:history="1">
        <w:r w:rsidRPr="001833B4">
          <w:rPr>
            <w:sz w:val="28"/>
            <w:szCs w:val="28"/>
          </w:rPr>
          <w:t>пунктах 6</w:t>
        </w:r>
      </w:hyperlink>
      <w:r w:rsidRPr="001833B4">
        <w:rPr>
          <w:sz w:val="28"/>
          <w:szCs w:val="28"/>
        </w:rPr>
        <w:t xml:space="preserve"> - </w:t>
      </w:r>
      <w:hyperlink w:anchor="P89" w:history="1">
        <w:r w:rsidRPr="001833B4">
          <w:rPr>
            <w:sz w:val="28"/>
            <w:szCs w:val="28"/>
          </w:rPr>
          <w:t>9</w:t>
        </w:r>
      </w:hyperlink>
      <w:r w:rsidRPr="001833B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 xml:space="preserve"> (за исключением заказчиков, предусмотренных </w:t>
      </w:r>
      <w:hyperlink r:id="rId29" w:history="1">
        <w:r w:rsidRPr="001833B4">
          <w:rPr>
            <w:sz w:val="28"/>
            <w:szCs w:val="28"/>
          </w:rPr>
          <w:t>подпунктами "в"</w:t>
        </w:r>
      </w:hyperlink>
      <w:r w:rsidRPr="001833B4">
        <w:rPr>
          <w:sz w:val="28"/>
          <w:szCs w:val="28"/>
        </w:rPr>
        <w:t xml:space="preserve"> и </w:t>
      </w:r>
      <w:hyperlink r:id="rId30" w:history="1">
        <w:r w:rsidRPr="001833B4">
          <w:rPr>
            <w:sz w:val="28"/>
            <w:szCs w:val="28"/>
          </w:rPr>
          <w:t>"з" пункта 2</w:t>
        </w:r>
      </w:hyperlink>
      <w:r w:rsidRPr="001833B4">
        <w:rPr>
          <w:sz w:val="28"/>
          <w:szCs w:val="28"/>
        </w:rPr>
        <w:t xml:space="preserve"> Положения), после прохождения форматно-логической проверки, пред</w:t>
      </w:r>
      <w:r w:rsidRPr="001833B4">
        <w:rPr>
          <w:sz w:val="28"/>
          <w:szCs w:val="28"/>
        </w:rPr>
        <w:t>у</w:t>
      </w:r>
      <w:r w:rsidRPr="001833B4">
        <w:rPr>
          <w:sz w:val="28"/>
          <w:szCs w:val="28"/>
        </w:rPr>
        <w:t xml:space="preserve">смотренной </w:t>
      </w:r>
      <w:hyperlink r:id="rId31" w:history="1">
        <w:r w:rsidRPr="001833B4">
          <w:rPr>
            <w:sz w:val="28"/>
            <w:szCs w:val="28"/>
          </w:rPr>
          <w:t>пунктом 21</w:t>
        </w:r>
      </w:hyperlink>
      <w:r w:rsidRPr="001833B4">
        <w:rPr>
          <w:sz w:val="28"/>
          <w:szCs w:val="28"/>
        </w:rPr>
        <w:t xml:space="preserve"> Положения, направляется автоматически с использ</w:t>
      </w:r>
      <w:r w:rsidRPr="001833B4">
        <w:rPr>
          <w:sz w:val="28"/>
          <w:szCs w:val="28"/>
        </w:rPr>
        <w:t>о</w:t>
      </w:r>
      <w:r w:rsidRPr="001833B4">
        <w:rPr>
          <w:sz w:val="28"/>
          <w:szCs w:val="28"/>
        </w:rPr>
        <w:t>ванием единой информационной системы в соответствующий орган ко</w:t>
      </w:r>
      <w:r w:rsidRPr="001833B4">
        <w:rPr>
          <w:sz w:val="28"/>
          <w:szCs w:val="28"/>
        </w:rPr>
        <w:t>н</w:t>
      </w:r>
      <w:r w:rsidRPr="001833B4">
        <w:rPr>
          <w:sz w:val="28"/>
          <w:szCs w:val="28"/>
        </w:rPr>
        <w:t xml:space="preserve">троля, предусмотренный </w:t>
      </w:r>
      <w:hyperlink w:anchor="P62" w:history="1">
        <w:r w:rsidRPr="001833B4">
          <w:rPr>
            <w:sz w:val="28"/>
            <w:szCs w:val="28"/>
          </w:rPr>
          <w:t>подпунктами "б"</w:t>
        </w:r>
      </w:hyperlink>
      <w:r w:rsidRPr="001833B4">
        <w:rPr>
          <w:sz w:val="28"/>
          <w:szCs w:val="28"/>
        </w:rPr>
        <w:t xml:space="preserve"> - </w:t>
      </w:r>
      <w:hyperlink w:anchor="P65" w:history="1">
        <w:r w:rsidRPr="001833B4">
          <w:rPr>
            <w:sz w:val="28"/>
            <w:szCs w:val="28"/>
          </w:rPr>
          <w:t>"д" пункта 2</w:t>
        </w:r>
      </w:hyperlink>
      <w:r w:rsidRPr="001833B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;</w:t>
      </w:r>
      <w:proofErr w:type="gramEnd"/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7" w:name="P134"/>
      <w:bookmarkEnd w:id="7"/>
      <w:proofErr w:type="gramStart"/>
      <w:r w:rsidRPr="001833B4">
        <w:rPr>
          <w:sz w:val="28"/>
          <w:szCs w:val="28"/>
        </w:rPr>
        <w:t>б) в случае наличия в плане-графике закупок, оплата которых планир</w:t>
      </w:r>
      <w:r w:rsidRPr="001833B4">
        <w:rPr>
          <w:sz w:val="28"/>
          <w:szCs w:val="28"/>
        </w:rPr>
        <w:t>у</w:t>
      </w:r>
      <w:r w:rsidRPr="001833B4">
        <w:rPr>
          <w:sz w:val="28"/>
          <w:szCs w:val="28"/>
        </w:rPr>
        <w:t xml:space="preserve">ется по истечении планового периода, субъекты контроля прикладывают к </w:t>
      </w:r>
      <w:r w:rsidRPr="001833B4">
        <w:rPr>
          <w:sz w:val="28"/>
          <w:szCs w:val="28"/>
        </w:rPr>
        <w:lastRenderedPageBreak/>
        <w:t xml:space="preserve">утвержденному плану-графику, указанному в </w:t>
      </w:r>
      <w:hyperlink w:anchor="P133" w:history="1">
        <w:r w:rsidRPr="001833B4">
          <w:rPr>
            <w:sz w:val="28"/>
            <w:szCs w:val="28"/>
          </w:rPr>
          <w:t>подпункте "а"</w:t>
        </w:r>
      </w:hyperlink>
      <w:r w:rsidRPr="001833B4">
        <w:rPr>
          <w:sz w:val="28"/>
          <w:szCs w:val="28"/>
        </w:rPr>
        <w:t xml:space="preserve"> 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</w:t>
      </w:r>
      <w:r w:rsidRPr="001833B4">
        <w:rPr>
          <w:sz w:val="28"/>
          <w:szCs w:val="28"/>
        </w:rPr>
        <w:t>и</w:t>
      </w:r>
      <w:r w:rsidRPr="001833B4">
        <w:rPr>
          <w:sz w:val="28"/>
          <w:szCs w:val="28"/>
        </w:rPr>
        <w:t>пального) контракта на срок, превышающий срок действия доведенных л</w:t>
      </w:r>
      <w:r w:rsidRPr="001833B4">
        <w:rPr>
          <w:sz w:val="28"/>
          <w:szCs w:val="28"/>
        </w:rPr>
        <w:t>и</w:t>
      </w:r>
      <w:r w:rsidRPr="001833B4">
        <w:rPr>
          <w:sz w:val="28"/>
          <w:szCs w:val="28"/>
        </w:rPr>
        <w:t>митов бюджетных обязательств, по форме согласно</w:t>
      </w:r>
      <w:proofErr w:type="gramEnd"/>
      <w:r w:rsidRPr="001833B4">
        <w:rPr>
          <w:sz w:val="28"/>
          <w:szCs w:val="28"/>
        </w:rPr>
        <w:t xml:space="preserve"> </w:t>
      </w:r>
      <w:hyperlink w:anchor="P666" w:history="1">
        <w:r w:rsidRPr="001833B4">
          <w:rPr>
            <w:sz w:val="28"/>
            <w:szCs w:val="28"/>
          </w:rPr>
          <w:t>приложению N 4</w:t>
        </w:r>
      </w:hyperlink>
      <w:r w:rsidRPr="001833B4">
        <w:rPr>
          <w:sz w:val="28"/>
          <w:szCs w:val="28"/>
        </w:rPr>
        <w:t>. Ук</w:t>
      </w:r>
      <w:r w:rsidRPr="001833B4">
        <w:rPr>
          <w:sz w:val="28"/>
          <w:szCs w:val="28"/>
        </w:rPr>
        <w:t>а</w:t>
      </w:r>
      <w:r w:rsidRPr="001833B4">
        <w:rPr>
          <w:sz w:val="28"/>
          <w:szCs w:val="28"/>
        </w:rPr>
        <w:t>занные сведения направляются в орган контроля одновременно с направл</w:t>
      </w:r>
      <w:r w:rsidRPr="001833B4">
        <w:rPr>
          <w:sz w:val="28"/>
          <w:szCs w:val="28"/>
        </w:rPr>
        <w:t>е</w:t>
      </w:r>
      <w:r w:rsidRPr="001833B4">
        <w:rPr>
          <w:sz w:val="28"/>
          <w:szCs w:val="28"/>
        </w:rPr>
        <w:t xml:space="preserve">нием плана-графика в соответствии с </w:t>
      </w:r>
      <w:hyperlink w:anchor="P133" w:history="1">
        <w:r w:rsidRPr="001833B4">
          <w:rPr>
            <w:sz w:val="28"/>
            <w:szCs w:val="28"/>
          </w:rPr>
          <w:t>подпунктом "а"</w:t>
        </w:r>
      </w:hyperlink>
      <w:r w:rsidRPr="001833B4">
        <w:rPr>
          <w:sz w:val="28"/>
          <w:szCs w:val="28"/>
        </w:rPr>
        <w:t xml:space="preserve"> настоящего пункта;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8" w:name="P135"/>
      <w:bookmarkEnd w:id="8"/>
      <w:proofErr w:type="gramStart"/>
      <w:r w:rsidRPr="001833B4">
        <w:rPr>
          <w:sz w:val="28"/>
          <w:szCs w:val="28"/>
        </w:rPr>
        <w:t xml:space="preserve">в) субъекты контроля, являющиеся лицами, указанными в </w:t>
      </w:r>
      <w:hyperlink r:id="rId32" w:history="1">
        <w:r w:rsidRPr="001833B4">
          <w:rPr>
            <w:sz w:val="28"/>
            <w:szCs w:val="28"/>
          </w:rPr>
          <w:t>подпунктах "б"</w:t>
        </w:r>
      </w:hyperlink>
      <w:r w:rsidRPr="001833B4">
        <w:rPr>
          <w:sz w:val="28"/>
          <w:szCs w:val="28"/>
        </w:rPr>
        <w:t xml:space="preserve">, </w:t>
      </w:r>
      <w:hyperlink r:id="rId33" w:history="1">
        <w:r w:rsidRPr="001833B4">
          <w:rPr>
            <w:sz w:val="28"/>
            <w:szCs w:val="28"/>
          </w:rPr>
          <w:t>"г"</w:t>
        </w:r>
      </w:hyperlink>
      <w:r w:rsidRPr="001833B4">
        <w:rPr>
          <w:sz w:val="28"/>
          <w:szCs w:val="28"/>
        </w:rPr>
        <w:t xml:space="preserve">, </w:t>
      </w:r>
      <w:hyperlink r:id="rId34" w:history="1">
        <w:r w:rsidRPr="001833B4">
          <w:rPr>
            <w:sz w:val="28"/>
            <w:szCs w:val="28"/>
          </w:rPr>
          <w:t>"ж"</w:t>
        </w:r>
      </w:hyperlink>
      <w:r w:rsidRPr="001833B4">
        <w:rPr>
          <w:sz w:val="28"/>
          <w:szCs w:val="28"/>
        </w:rPr>
        <w:t xml:space="preserve"> и </w:t>
      </w:r>
      <w:hyperlink r:id="rId35" w:history="1">
        <w:r w:rsidRPr="001833B4">
          <w:rPr>
            <w:sz w:val="28"/>
            <w:szCs w:val="28"/>
          </w:rPr>
          <w:t>"и" пункта 2</w:t>
        </w:r>
      </w:hyperlink>
      <w:r w:rsidRPr="001833B4">
        <w:rPr>
          <w:sz w:val="28"/>
          <w:szCs w:val="28"/>
        </w:rPr>
        <w:t xml:space="preserve"> Положения, формируют и размещают на офиц</w:t>
      </w:r>
      <w:r w:rsidRPr="001833B4">
        <w:rPr>
          <w:sz w:val="28"/>
          <w:szCs w:val="28"/>
        </w:rPr>
        <w:t>и</w:t>
      </w:r>
      <w:r w:rsidRPr="001833B4">
        <w:rPr>
          <w:sz w:val="28"/>
          <w:szCs w:val="28"/>
        </w:rPr>
        <w:t>альном сайте для размещения информации о государственных и муниц</w:t>
      </w:r>
      <w:r w:rsidRPr="001833B4">
        <w:rPr>
          <w:sz w:val="28"/>
          <w:szCs w:val="28"/>
        </w:rPr>
        <w:t>и</w:t>
      </w:r>
      <w:r w:rsidRPr="001833B4">
        <w:rPr>
          <w:sz w:val="28"/>
          <w:szCs w:val="28"/>
        </w:rPr>
        <w:t>пальных учреждениях в информационно-телекоммуникационной сети "И</w:t>
      </w:r>
      <w:r w:rsidRPr="001833B4">
        <w:rPr>
          <w:sz w:val="28"/>
          <w:szCs w:val="28"/>
        </w:rPr>
        <w:t>н</w:t>
      </w:r>
      <w:r w:rsidRPr="001833B4">
        <w:rPr>
          <w:sz w:val="28"/>
          <w:szCs w:val="28"/>
        </w:rPr>
        <w:t xml:space="preserve">тернет"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36" w:history="1">
        <w:r w:rsidRPr="001833B4">
          <w:rPr>
            <w:sz w:val="28"/>
            <w:szCs w:val="28"/>
          </w:rPr>
          <w:t>законом</w:t>
        </w:r>
      </w:hyperlink>
      <w:r w:rsidRPr="001833B4">
        <w:rPr>
          <w:sz w:val="28"/>
          <w:szCs w:val="28"/>
        </w:rPr>
        <w:t>, включенные в планы финансово-хозяйственной</w:t>
      </w:r>
      <w:proofErr w:type="gramEnd"/>
      <w:r w:rsidRPr="001833B4">
        <w:rPr>
          <w:sz w:val="28"/>
          <w:szCs w:val="28"/>
        </w:rPr>
        <w:t xml:space="preserve"> деятельности государственных и муниципальных учрежд</w:t>
      </w:r>
      <w:r w:rsidRPr="001833B4">
        <w:rPr>
          <w:sz w:val="28"/>
          <w:szCs w:val="28"/>
        </w:rPr>
        <w:t>е</w:t>
      </w:r>
      <w:r w:rsidRPr="001833B4">
        <w:rPr>
          <w:sz w:val="28"/>
          <w:szCs w:val="28"/>
        </w:rPr>
        <w:t xml:space="preserve">ний. Указанные показатели направляются в орган контроля одновременно с направлением плана-графика в соответствии с </w:t>
      </w:r>
      <w:hyperlink w:anchor="P133" w:history="1">
        <w:r w:rsidRPr="001833B4">
          <w:rPr>
            <w:sz w:val="28"/>
            <w:szCs w:val="28"/>
          </w:rPr>
          <w:t>подпунктом "а"</w:t>
        </w:r>
      </w:hyperlink>
      <w:r w:rsidRPr="001833B4">
        <w:rPr>
          <w:sz w:val="28"/>
          <w:szCs w:val="28"/>
        </w:rPr>
        <w:t xml:space="preserve"> настоящего пункта;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833B4">
        <w:rPr>
          <w:sz w:val="28"/>
          <w:szCs w:val="28"/>
        </w:rPr>
        <w:t xml:space="preserve">г) орган контроля не позднее одного рабочего дня со дня, следующего за днем поступления плана-графика в соответствии с </w:t>
      </w:r>
      <w:hyperlink w:anchor="P133" w:history="1">
        <w:r w:rsidRPr="001833B4">
          <w:rPr>
            <w:sz w:val="28"/>
            <w:szCs w:val="28"/>
          </w:rPr>
          <w:t>подпунктом "а"</w:t>
        </w:r>
      </w:hyperlink>
      <w:r w:rsidRPr="001833B4">
        <w:rPr>
          <w:sz w:val="28"/>
          <w:szCs w:val="28"/>
        </w:rPr>
        <w:t xml:space="preserve"> наст</w:t>
      </w:r>
      <w:r w:rsidRPr="001833B4">
        <w:rPr>
          <w:sz w:val="28"/>
          <w:szCs w:val="28"/>
        </w:rPr>
        <w:t>о</w:t>
      </w:r>
      <w:r w:rsidRPr="001833B4">
        <w:rPr>
          <w:sz w:val="28"/>
          <w:szCs w:val="28"/>
        </w:rPr>
        <w:t>ящего пункта: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1833B4">
        <w:rPr>
          <w:sz w:val="28"/>
          <w:szCs w:val="28"/>
        </w:rPr>
        <w:t xml:space="preserve">проводит в соответствии с </w:t>
      </w:r>
      <w:hyperlink w:anchor="P107" w:history="1">
        <w:r w:rsidRPr="001833B4">
          <w:rPr>
            <w:sz w:val="28"/>
            <w:szCs w:val="28"/>
          </w:rPr>
          <w:t>пунктами 14</w:t>
        </w:r>
      </w:hyperlink>
      <w:r w:rsidRPr="001833B4">
        <w:rPr>
          <w:sz w:val="28"/>
          <w:szCs w:val="28"/>
        </w:rPr>
        <w:t xml:space="preserve"> - </w:t>
      </w:r>
      <w:hyperlink w:anchor="P131" w:history="1">
        <w:r w:rsidRPr="001833B4">
          <w:rPr>
            <w:sz w:val="28"/>
            <w:szCs w:val="28"/>
          </w:rPr>
          <w:t>16</w:t>
        </w:r>
      </w:hyperlink>
      <w:r w:rsidRPr="001833B4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контроля </w:t>
      </w:r>
      <w:r w:rsidRPr="001833B4">
        <w:rPr>
          <w:sz w:val="28"/>
          <w:szCs w:val="28"/>
        </w:rPr>
        <w:t>пред</w:t>
      </w:r>
      <w:r w:rsidRPr="001833B4">
        <w:rPr>
          <w:sz w:val="28"/>
          <w:szCs w:val="28"/>
        </w:rPr>
        <w:t>у</w:t>
      </w:r>
      <w:r w:rsidRPr="001833B4">
        <w:rPr>
          <w:sz w:val="28"/>
          <w:szCs w:val="28"/>
        </w:rPr>
        <w:t xml:space="preserve">смотренную </w:t>
      </w:r>
      <w:hyperlink w:anchor="P94" w:history="1">
        <w:r w:rsidRPr="001833B4">
          <w:rPr>
            <w:sz w:val="28"/>
            <w:szCs w:val="28"/>
          </w:rPr>
          <w:t>подпунктом "а" пункта 11</w:t>
        </w:r>
      </w:hyperlink>
      <w:r w:rsidRPr="001833B4">
        <w:rPr>
          <w:sz w:val="28"/>
          <w:szCs w:val="28"/>
        </w:rPr>
        <w:t xml:space="preserve"> Правил</w:t>
      </w:r>
      <w:r w:rsidR="002A393A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 xml:space="preserve"> проверку, по р</w:t>
      </w:r>
      <w:r w:rsidRPr="001833B4">
        <w:rPr>
          <w:sz w:val="28"/>
          <w:szCs w:val="28"/>
        </w:rPr>
        <w:t>е</w:t>
      </w:r>
      <w:r w:rsidRPr="001833B4">
        <w:rPr>
          <w:sz w:val="28"/>
          <w:szCs w:val="28"/>
        </w:rPr>
        <w:t>зультатам которой формирует с использованием единой информационной системы уведомление о соответствии контролируемой информации Прав</w:t>
      </w:r>
      <w:r w:rsidRPr="001833B4">
        <w:rPr>
          <w:sz w:val="28"/>
          <w:szCs w:val="28"/>
        </w:rPr>
        <w:t>и</w:t>
      </w:r>
      <w:r w:rsidRPr="001833B4">
        <w:rPr>
          <w:sz w:val="28"/>
          <w:szCs w:val="28"/>
        </w:rPr>
        <w:t xml:space="preserve">лам </w:t>
      </w:r>
      <w:r>
        <w:rPr>
          <w:sz w:val="28"/>
          <w:szCs w:val="28"/>
        </w:rPr>
        <w:t xml:space="preserve"> контроля </w:t>
      </w:r>
      <w:r w:rsidRPr="001833B4">
        <w:rPr>
          <w:sz w:val="28"/>
          <w:szCs w:val="28"/>
        </w:rPr>
        <w:t xml:space="preserve">по форме согласно </w:t>
      </w:r>
      <w:hyperlink w:anchor="P839" w:history="1">
        <w:r w:rsidRPr="001833B4">
          <w:rPr>
            <w:sz w:val="28"/>
            <w:szCs w:val="28"/>
          </w:rPr>
          <w:t>приложению N 5</w:t>
        </w:r>
      </w:hyperlink>
      <w:r w:rsidRPr="001833B4">
        <w:rPr>
          <w:sz w:val="28"/>
          <w:szCs w:val="28"/>
        </w:rPr>
        <w:t xml:space="preserve"> и направляет его субъекту контроля, за исключением случая выявления несоответствия контролируемой информации Правилам</w:t>
      </w:r>
      <w:r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.</w:t>
      </w:r>
      <w:proofErr w:type="gramEnd"/>
      <w:r w:rsidRPr="001833B4">
        <w:rPr>
          <w:sz w:val="28"/>
          <w:szCs w:val="28"/>
        </w:rPr>
        <w:t xml:space="preserve"> При соответствии контролируемой инфо</w:t>
      </w:r>
      <w:r w:rsidRPr="001833B4">
        <w:rPr>
          <w:sz w:val="28"/>
          <w:szCs w:val="28"/>
        </w:rPr>
        <w:t>р</w:t>
      </w:r>
      <w:r w:rsidRPr="001833B4">
        <w:rPr>
          <w:sz w:val="28"/>
          <w:szCs w:val="28"/>
        </w:rPr>
        <w:t>мации Правилам</w:t>
      </w:r>
      <w:r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 xml:space="preserve"> план-график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Правилам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</w:t>
      </w:r>
      <w:r w:rsidRPr="001833B4">
        <w:rPr>
          <w:sz w:val="28"/>
          <w:szCs w:val="28"/>
        </w:rPr>
        <w:t>;</w:t>
      </w:r>
    </w:p>
    <w:p w:rsid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833B4">
        <w:rPr>
          <w:sz w:val="28"/>
          <w:szCs w:val="28"/>
        </w:rPr>
        <w:t>в случае выявления несоответствия контролируемой информации Пр</w:t>
      </w:r>
      <w:r w:rsidRPr="001833B4">
        <w:rPr>
          <w:sz w:val="28"/>
          <w:szCs w:val="28"/>
        </w:rPr>
        <w:t>а</w:t>
      </w:r>
      <w:r w:rsidRPr="001833B4">
        <w:rPr>
          <w:sz w:val="28"/>
          <w:szCs w:val="28"/>
        </w:rPr>
        <w:t>вилам</w:t>
      </w:r>
      <w:r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 xml:space="preserve"> направляет субъекту контроля протокол о несоответствии контролируемой информации Правилам</w:t>
      </w:r>
      <w:r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 xml:space="preserve"> по форме, предусмотре</w:t>
      </w:r>
      <w:r w:rsidRPr="001833B4">
        <w:rPr>
          <w:sz w:val="28"/>
          <w:szCs w:val="28"/>
        </w:rPr>
        <w:t>н</w:t>
      </w:r>
      <w:r w:rsidRPr="001833B4">
        <w:rPr>
          <w:sz w:val="28"/>
          <w:szCs w:val="28"/>
        </w:rPr>
        <w:t xml:space="preserve">ной </w:t>
      </w:r>
      <w:hyperlink w:anchor="P552" w:history="1">
        <w:r w:rsidRPr="001833B4">
          <w:rPr>
            <w:sz w:val="28"/>
            <w:szCs w:val="28"/>
          </w:rPr>
          <w:t>приложением N 3</w:t>
        </w:r>
      </w:hyperlink>
      <w:r w:rsidRPr="001833B4">
        <w:rPr>
          <w:sz w:val="28"/>
          <w:szCs w:val="28"/>
        </w:rPr>
        <w:t xml:space="preserve"> к Правилам</w:t>
      </w:r>
      <w:r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, план-график в единой информ</w:t>
      </w:r>
      <w:r w:rsidRPr="001833B4">
        <w:rPr>
          <w:sz w:val="28"/>
          <w:szCs w:val="28"/>
        </w:rPr>
        <w:t>а</w:t>
      </w:r>
      <w:r w:rsidRPr="001833B4">
        <w:rPr>
          <w:sz w:val="28"/>
          <w:szCs w:val="28"/>
        </w:rPr>
        <w:t xml:space="preserve">ционной системе не размещается (за исключением случая, предусмотренного </w:t>
      </w:r>
      <w:hyperlink w:anchor="P131" w:history="1">
        <w:r w:rsidRPr="001833B4">
          <w:rPr>
            <w:sz w:val="28"/>
            <w:szCs w:val="28"/>
          </w:rPr>
          <w:t>пунктом 16</w:t>
        </w:r>
      </w:hyperlink>
      <w:r w:rsidRPr="001833B4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).</w:t>
      </w:r>
    </w:p>
    <w:p w:rsidR="001833B4" w:rsidRPr="001833B4" w:rsidRDefault="001833B4" w:rsidP="001833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3B4">
        <w:rPr>
          <w:rFonts w:ascii="Times New Roman" w:hAnsi="Times New Roman" w:cs="Times New Roman"/>
          <w:sz w:val="28"/>
          <w:szCs w:val="28"/>
        </w:rPr>
        <w:t xml:space="preserve">8. В целях проведения проверки, предусмотренной </w:t>
      </w:r>
      <w:hyperlink w:anchor="P94" w:history="1">
        <w:r w:rsidRPr="001833B4">
          <w:rPr>
            <w:rFonts w:ascii="Times New Roman" w:hAnsi="Times New Roman" w:cs="Times New Roman"/>
            <w:sz w:val="28"/>
            <w:szCs w:val="28"/>
          </w:rPr>
          <w:t>подпунктом "а" пункта 11</w:t>
        </w:r>
      </w:hyperlink>
      <w:r w:rsidR="00C64113">
        <w:rPr>
          <w:rFonts w:ascii="Times New Roman" w:hAnsi="Times New Roman" w:cs="Times New Roman"/>
          <w:sz w:val="28"/>
          <w:szCs w:val="28"/>
        </w:rPr>
        <w:t xml:space="preserve"> Правил контроля</w:t>
      </w:r>
      <w:r w:rsidRPr="001833B4">
        <w:rPr>
          <w:rFonts w:ascii="Times New Roman" w:hAnsi="Times New Roman" w:cs="Times New Roman"/>
          <w:sz w:val="28"/>
          <w:szCs w:val="28"/>
        </w:rPr>
        <w:t>, в отношении контролируемой информации, с</w:t>
      </w:r>
      <w:r w:rsidRPr="001833B4">
        <w:rPr>
          <w:rFonts w:ascii="Times New Roman" w:hAnsi="Times New Roman" w:cs="Times New Roman"/>
          <w:sz w:val="28"/>
          <w:szCs w:val="28"/>
        </w:rPr>
        <w:t>о</w:t>
      </w:r>
      <w:r w:rsidRPr="001833B4">
        <w:rPr>
          <w:rFonts w:ascii="Times New Roman" w:hAnsi="Times New Roman" w:cs="Times New Roman"/>
          <w:sz w:val="28"/>
          <w:szCs w:val="28"/>
        </w:rPr>
        <w:t>держащейся в отдельном приложении к плану-графику: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9" w:name="P142"/>
      <w:bookmarkEnd w:id="9"/>
      <w:r w:rsidRPr="001833B4">
        <w:rPr>
          <w:sz w:val="28"/>
          <w:szCs w:val="28"/>
        </w:rPr>
        <w:t xml:space="preserve">а) субъекты контроля, являющиеся лицами, указанными в </w:t>
      </w:r>
      <w:hyperlink w:anchor="P83" w:history="1">
        <w:r w:rsidRPr="001833B4">
          <w:rPr>
            <w:sz w:val="28"/>
            <w:szCs w:val="28"/>
          </w:rPr>
          <w:t>пунктах 6</w:t>
        </w:r>
      </w:hyperlink>
      <w:r w:rsidRPr="001833B4">
        <w:rPr>
          <w:sz w:val="28"/>
          <w:szCs w:val="28"/>
        </w:rPr>
        <w:t xml:space="preserve"> - </w:t>
      </w:r>
      <w:hyperlink w:anchor="P89" w:history="1">
        <w:r w:rsidRPr="001833B4">
          <w:rPr>
            <w:sz w:val="28"/>
            <w:szCs w:val="28"/>
          </w:rPr>
          <w:t>9</w:t>
        </w:r>
      </w:hyperlink>
      <w:r w:rsidRPr="001833B4">
        <w:rPr>
          <w:sz w:val="28"/>
          <w:szCs w:val="28"/>
        </w:rPr>
        <w:t xml:space="preserve"> Правил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 xml:space="preserve"> (за исключением заказчиков, предусмотренных </w:t>
      </w:r>
      <w:hyperlink r:id="rId37" w:history="1">
        <w:r w:rsidRPr="001833B4">
          <w:rPr>
            <w:sz w:val="28"/>
            <w:szCs w:val="28"/>
          </w:rPr>
          <w:t>подпункт</w:t>
        </w:r>
        <w:r w:rsidRPr="001833B4">
          <w:rPr>
            <w:sz w:val="28"/>
            <w:szCs w:val="28"/>
          </w:rPr>
          <w:t>а</w:t>
        </w:r>
        <w:r w:rsidRPr="001833B4">
          <w:rPr>
            <w:sz w:val="28"/>
            <w:szCs w:val="28"/>
          </w:rPr>
          <w:t>ми "в"</w:t>
        </w:r>
      </w:hyperlink>
      <w:r w:rsidRPr="001833B4">
        <w:rPr>
          <w:sz w:val="28"/>
          <w:szCs w:val="28"/>
        </w:rPr>
        <w:t xml:space="preserve"> и </w:t>
      </w:r>
      <w:hyperlink r:id="rId38" w:history="1">
        <w:r w:rsidRPr="001833B4">
          <w:rPr>
            <w:sz w:val="28"/>
            <w:szCs w:val="28"/>
          </w:rPr>
          <w:t>"з" пункта 2</w:t>
        </w:r>
      </w:hyperlink>
      <w:r w:rsidRPr="001833B4">
        <w:rPr>
          <w:sz w:val="28"/>
          <w:szCs w:val="28"/>
        </w:rPr>
        <w:t xml:space="preserve"> Положения), направляют в соответствии с </w:t>
      </w:r>
      <w:hyperlink w:anchor="P99" w:history="1">
        <w:r w:rsidRPr="001833B4">
          <w:rPr>
            <w:sz w:val="28"/>
            <w:szCs w:val="28"/>
          </w:rPr>
          <w:t>подпунктом "а" пункта 13</w:t>
        </w:r>
      </w:hyperlink>
      <w:r w:rsidRPr="001833B4">
        <w:rPr>
          <w:sz w:val="28"/>
          <w:szCs w:val="28"/>
        </w:rPr>
        <w:t xml:space="preserve"> Правил в соответствующий орган контроля, предусмотренный </w:t>
      </w:r>
      <w:hyperlink w:anchor="P62" w:history="1">
        <w:r w:rsidRPr="001833B4">
          <w:rPr>
            <w:sz w:val="28"/>
            <w:szCs w:val="28"/>
          </w:rPr>
          <w:t>подпунктами "б"</w:t>
        </w:r>
      </w:hyperlink>
      <w:r w:rsidRPr="001833B4">
        <w:rPr>
          <w:sz w:val="28"/>
          <w:szCs w:val="28"/>
        </w:rPr>
        <w:t xml:space="preserve"> - </w:t>
      </w:r>
      <w:hyperlink w:anchor="P65" w:history="1">
        <w:r w:rsidRPr="001833B4">
          <w:rPr>
            <w:sz w:val="28"/>
            <w:szCs w:val="28"/>
          </w:rPr>
          <w:t>"д" пункта 2</w:t>
        </w:r>
      </w:hyperlink>
      <w:r w:rsidRPr="001833B4">
        <w:rPr>
          <w:sz w:val="28"/>
          <w:szCs w:val="28"/>
        </w:rPr>
        <w:t xml:space="preserve"> Правил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, отдельное приложение к плану-графику;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0" w:name="P143"/>
      <w:bookmarkEnd w:id="10"/>
      <w:proofErr w:type="gramStart"/>
      <w:r w:rsidRPr="001833B4">
        <w:rPr>
          <w:sz w:val="28"/>
          <w:szCs w:val="28"/>
        </w:rPr>
        <w:t>б) в случае наличия в отдельном приложении к плану-графику закупок, оплата которых планируется по истечении планового периода, субъекты ко</w:t>
      </w:r>
      <w:r w:rsidRPr="001833B4">
        <w:rPr>
          <w:sz w:val="28"/>
          <w:szCs w:val="28"/>
        </w:rPr>
        <w:t>н</w:t>
      </w:r>
      <w:r w:rsidRPr="001833B4">
        <w:rPr>
          <w:sz w:val="28"/>
          <w:szCs w:val="28"/>
        </w:rPr>
        <w:t>троля прикладывают к отдельному приложению к плану-графику, указанн</w:t>
      </w:r>
      <w:r w:rsidRPr="001833B4">
        <w:rPr>
          <w:sz w:val="28"/>
          <w:szCs w:val="28"/>
        </w:rPr>
        <w:t>о</w:t>
      </w:r>
      <w:r w:rsidRPr="001833B4">
        <w:rPr>
          <w:sz w:val="28"/>
          <w:szCs w:val="28"/>
        </w:rPr>
        <w:t xml:space="preserve">му в </w:t>
      </w:r>
      <w:hyperlink w:anchor="P142" w:history="1">
        <w:r w:rsidRPr="001833B4">
          <w:rPr>
            <w:sz w:val="28"/>
            <w:szCs w:val="28"/>
          </w:rPr>
          <w:t>подпункте "а"</w:t>
        </w:r>
      </w:hyperlink>
      <w:r w:rsidRPr="001833B4">
        <w:rPr>
          <w:sz w:val="28"/>
          <w:szCs w:val="28"/>
        </w:rPr>
        <w:t xml:space="preserve"> настоящего пункта, сведения об объемах средств, указа</w:t>
      </w:r>
      <w:r w:rsidRPr="001833B4">
        <w:rPr>
          <w:sz w:val="28"/>
          <w:szCs w:val="28"/>
        </w:rPr>
        <w:t>н</w:t>
      </w:r>
      <w:r w:rsidRPr="001833B4">
        <w:rPr>
          <w:sz w:val="28"/>
          <w:szCs w:val="28"/>
        </w:rPr>
        <w:t>ных в нормативных правовых актах, предусматривающих в соответствии с бюджетным законодательством Российской Федерации возможность закл</w:t>
      </w:r>
      <w:r w:rsidRPr="001833B4">
        <w:rPr>
          <w:sz w:val="28"/>
          <w:szCs w:val="28"/>
        </w:rPr>
        <w:t>ю</w:t>
      </w:r>
      <w:r w:rsidRPr="001833B4">
        <w:rPr>
          <w:sz w:val="28"/>
          <w:szCs w:val="28"/>
        </w:rPr>
        <w:t>чения государственного (муниципального) контракта на срок, превышающий срок действия доведенных лимитов</w:t>
      </w:r>
      <w:proofErr w:type="gramEnd"/>
      <w:r w:rsidRPr="001833B4">
        <w:rPr>
          <w:sz w:val="28"/>
          <w:szCs w:val="28"/>
        </w:rPr>
        <w:t xml:space="preserve"> бюджетных обязательств, по форме, предусмотренной </w:t>
      </w:r>
      <w:hyperlink w:anchor="P666" w:history="1">
        <w:r w:rsidRPr="001833B4">
          <w:rPr>
            <w:sz w:val="28"/>
            <w:szCs w:val="28"/>
          </w:rPr>
          <w:t>приложением N 4</w:t>
        </w:r>
      </w:hyperlink>
      <w:r w:rsidRPr="001833B4">
        <w:rPr>
          <w:sz w:val="28"/>
          <w:szCs w:val="28"/>
        </w:rPr>
        <w:t xml:space="preserve"> к Правилам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. Указанные свед</w:t>
      </w:r>
      <w:r w:rsidRPr="001833B4">
        <w:rPr>
          <w:sz w:val="28"/>
          <w:szCs w:val="28"/>
        </w:rPr>
        <w:t>е</w:t>
      </w:r>
      <w:r w:rsidRPr="001833B4">
        <w:rPr>
          <w:sz w:val="28"/>
          <w:szCs w:val="28"/>
        </w:rPr>
        <w:t xml:space="preserve">ния направляются </w:t>
      </w:r>
      <w:proofErr w:type="gramStart"/>
      <w:r w:rsidRPr="001833B4">
        <w:rPr>
          <w:sz w:val="28"/>
          <w:szCs w:val="28"/>
        </w:rPr>
        <w:t>в орган контроля одновременно с направлением отдельн</w:t>
      </w:r>
      <w:r w:rsidRPr="001833B4">
        <w:rPr>
          <w:sz w:val="28"/>
          <w:szCs w:val="28"/>
        </w:rPr>
        <w:t>о</w:t>
      </w:r>
      <w:r w:rsidRPr="001833B4">
        <w:rPr>
          <w:sz w:val="28"/>
          <w:szCs w:val="28"/>
        </w:rPr>
        <w:t xml:space="preserve">го приложения к плану-графику в соответствии с </w:t>
      </w:r>
      <w:hyperlink w:anchor="P142" w:history="1">
        <w:r w:rsidRPr="001833B4">
          <w:rPr>
            <w:sz w:val="28"/>
            <w:szCs w:val="28"/>
          </w:rPr>
          <w:t>подпунктом</w:t>
        </w:r>
        <w:proofErr w:type="gramEnd"/>
        <w:r w:rsidRPr="001833B4">
          <w:rPr>
            <w:sz w:val="28"/>
            <w:szCs w:val="28"/>
          </w:rPr>
          <w:t xml:space="preserve"> "а"</w:t>
        </w:r>
      </w:hyperlink>
      <w:r w:rsidRPr="001833B4">
        <w:rPr>
          <w:sz w:val="28"/>
          <w:szCs w:val="28"/>
        </w:rPr>
        <w:t xml:space="preserve"> настоящего пункта;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1" w:name="P144"/>
      <w:bookmarkEnd w:id="11"/>
      <w:proofErr w:type="gramStart"/>
      <w:r w:rsidRPr="001833B4">
        <w:rPr>
          <w:sz w:val="28"/>
          <w:szCs w:val="28"/>
        </w:rPr>
        <w:t xml:space="preserve">в) субъекты контроля, указанные в </w:t>
      </w:r>
      <w:hyperlink r:id="rId39" w:history="1">
        <w:r w:rsidRPr="001833B4">
          <w:rPr>
            <w:sz w:val="28"/>
            <w:szCs w:val="28"/>
          </w:rPr>
          <w:t>подпунктах "б"</w:t>
        </w:r>
      </w:hyperlink>
      <w:r w:rsidRPr="001833B4">
        <w:rPr>
          <w:sz w:val="28"/>
          <w:szCs w:val="28"/>
        </w:rPr>
        <w:t xml:space="preserve">, </w:t>
      </w:r>
      <w:hyperlink r:id="rId40" w:history="1">
        <w:r w:rsidRPr="001833B4">
          <w:rPr>
            <w:sz w:val="28"/>
            <w:szCs w:val="28"/>
          </w:rPr>
          <w:t>"г"</w:t>
        </w:r>
      </w:hyperlink>
      <w:r w:rsidRPr="001833B4">
        <w:rPr>
          <w:sz w:val="28"/>
          <w:szCs w:val="28"/>
        </w:rPr>
        <w:t xml:space="preserve">, </w:t>
      </w:r>
      <w:hyperlink r:id="rId41" w:history="1">
        <w:r w:rsidRPr="001833B4">
          <w:rPr>
            <w:sz w:val="28"/>
            <w:szCs w:val="28"/>
          </w:rPr>
          <w:t>"ж"</w:t>
        </w:r>
      </w:hyperlink>
      <w:r w:rsidRPr="001833B4">
        <w:rPr>
          <w:sz w:val="28"/>
          <w:szCs w:val="28"/>
        </w:rPr>
        <w:t xml:space="preserve"> и </w:t>
      </w:r>
      <w:hyperlink r:id="rId42" w:history="1">
        <w:r w:rsidRPr="001833B4">
          <w:rPr>
            <w:sz w:val="28"/>
            <w:szCs w:val="28"/>
          </w:rPr>
          <w:t>"и" пун</w:t>
        </w:r>
        <w:r w:rsidRPr="001833B4">
          <w:rPr>
            <w:sz w:val="28"/>
            <w:szCs w:val="28"/>
          </w:rPr>
          <w:t>к</w:t>
        </w:r>
        <w:r w:rsidRPr="001833B4">
          <w:rPr>
            <w:sz w:val="28"/>
            <w:szCs w:val="28"/>
          </w:rPr>
          <w:t>та 2</w:t>
        </w:r>
      </w:hyperlink>
      <w:r w:rsidRPr="001833B4">
        <w:rPr>
          <w:sz w:val="28"/>
          <w:szCs w:val="28"/>
        </w:rPr>
        <w:t xml:space="preserve"> Положения, прикладывают к отдельному приложению к плану-графику, указанному в </w:t>
      </w:r>
      <w:hyperlink w:anchor="P142" w:history="1">
        <w:r w:rsidRPr="001833B4">
          <w:rPr>
            <w:sz w:val="28"/>
            <w:szCs w:val="28"/>
          </w:rPr>
          <w:t>подпункте "а"</w:t>
        </w:r>
      </w:hyperlink>
      <w:r w:rsidRPr="001833B4">
        <w:rPr>
          <w:sz w:val="28"/>
          <w:szCs w:val="28"/>
        </w:rPr>
        <w:t xml:space="preserve"> настоящего пункта, показатели выплат по расх</w:t>
      </w:r>
      <w:r w:rsidRPr="001833B4">
        <w:rPr>
          <w:sz w:val="28"/>
          <w:szCs w:val="28"/>
        </w:rPr>
        <w:t>о</w:t>
      </w:r>
      <w:r w:rsidRPr="001833B4">
        <w:rPr>
          <w:sz w:val="28"/>
          <w:szCs w:val="28"/>
        </w:rPr>
        <w:t xml:space="preserve">дам на закупку товаров, работ, услуг на соответствующий финансовый год и плановый период, осуществляемую в соответствии с Федеральным </w:t>
      </w:r>
      <w:hyperlink r:id="rId43" w:history="1">
        <w:r w:rsidRPr="001833B4">
          <w:rPr>
            <w:sz w:val="28"/>
            <w:szCs w:val="28"/>
          </w:rPr>
          <w:t>законом</w:t>
        </w:r>
      </w:hyperlink>
      <w:r w:rsidRPr="001833B4">
        <w:rPr>
          <w:sz w:val="28"/>
          <w:szCs w:val="28"/>
        </w:rPr>
        <w:t>, включенные в планы финансово-хозяйственной деятельности государстве</w:t>
      </w:r>
      <w:r w:rsidRPr="001833B4">
        <w:rPr>
          <w:sz w:val="28"/>
          <w:szCs w:val="28"/>
        </w:rPr>
        <w:t>н</w:t>
      </w:r>
      <w:r w:rsidRPr="001833B4">
        <w:rPr>
          <w:sz w:val="28"/>
          <w:szCs w:val="28"/>
        </w:rPr>
        <w:t>ных и муниципальных учреждений.</w:t>
      </w:r>
      <w:proofErr w:type="gramEnd"/>
      <w:r w:rsidRPr="001833B4">
        <w:rPr>
          <w:sz w:val="28"/>
          <w:szCs w:val="28"/>
        </w:rPr>
        <w:t xml:space="preserve"> Указанные сведения направляются </w:t>
      </w:r>
      <w:proofErr w:type="gramStart"/>
      <w:r w:rsidRPr="001833B4">
        <w:rPr>
          <w:sz w:val="28"/>
          <w:szCs w:val="28"/>
        </w:rPr>
        <w:t>в о</w:t>
      </w:r>
      <w:r w:rsidRPr="001833B4">
        <w:rPr>
          <w:sz w:val="28"/>
          <w:szCs w:val="28"/>
        </w:rPr>
        <w:t>р</w:t>
      </w:r>
      <w:r w:rsidRPr="001833B4">
        <w:rPr>
          <w:sz w:val="28"/>
          <w:szCs w:val="28"/>
        </w:rPr>
        <w:t xml:space="preserve">ган контроля одновременно с направлением отдельного приложения к плану-графику в соответствии с </w:t>
      </w:r>
      <w:hyperlink w:anchor="P142" w:history="1">
        <w:r w:rsidRPr="001833B4">
          <w:rPr>
            <w:sz w:val="28"/>
            <w:szCs w:val="28"/>
          </w:rPr>
          <w:t>подпунктом</w:t>
        </w:r>
        <w:proofErr w:type="gramEnd"/>
        <w:r w:rsidRPr="001833B4">
          <w:rPr>
            <w:sz w:val="28"/>
            <w:szCs w:val="28"/>
          </w:rPr>
          <w:t xml:space="preserve"> "а"</w:t>
        </w:r>
      </w:hyperlink>
      <w:r w:rsidRPr="001833B4">
        <w:rPr>
          <w:sz w:val="28"/>
          <w:szCs w:val="28"/>
        </w:rPr>
        <w:t xml:space="preserve"> настоящего пункта;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833B4">
        <w:rPr>
          <w:sz w:val="28"/>
          <w:szCs w:val="28"/>
        </w:rPr>
        <w:t>г) орган контроля не позднее 3 рабочих дней со дня, следующего за днем поступления отдельного приложения к плану-графику: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833B4">
        <w:rPr>
          <w:sz w:val="28"/>
          <w:szCs w:val="28"/>
        </w:rPr>
        <w:t xml:space="preserve">проводит в соответствии с </w:t>
      </w:r>
      <w:hyperlink w:anchor="P107" w:history="1">
        <w:r w:rsidRPr="001833B4">
          <w:rPr>
            <w:sz w:val="28"/>
            <w:szCs w:val="28"/>
          </w:rPr>
          <w:t>пунктами 14</w:t>
        </w:r>
      </w:hyperlink>
      <w:r w:rsidRPr="001833B4">
        <w:rPr>
          <w:sz w:val="28"/>
          <w:szCs w:val="28"/>
        </w:rPr>
        <w:t xml:space="preserve"> - </w:t>
      </w:r>
      <w:hyperlink w:anchor="P131" w:history="1">
        <w:r w:rsidRPr="001833B4">
          <w:rPr>
            <w:sz w:val="28"/>
            <w:szCs w:val="28"/>
          </w:rPr>
          <w:t>16</w:t>
        </w:r>
      </w:hyperlink>
      <w:r w:rsidRPr="001833B4">
        <w:rPr>
          <w:sz w:val="28"/>
          <w:szCs w:val="28"/>
        </w:rPr>
        <w:t xml:space="preserve"> Правил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 xml:space="preserve"> проверку, предусмотренную </w:t>
      </w:r>
      <w:hyperlink w:anchor="P94" w:history="1">
        <w:r w:rsidRPr="001833B4">
          <w:rPr>
            <w:sz w:val="28"/>
            <w:szCs w:val="28"/>
          </w:rPr>
          <w:t>подпунктом "а" пункта 11</w:t>
        </w:r>
      </w:hyperlink>
      <w:r w:rsidRPr="001833B4">
        <w:rPr>
          <w:sz w:val="28"/>
          <w:szCs w:val="28"/>
        </w:rPr>
        <w:t xml:space="preserve"> Правил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;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833B4">
        <w:rPr>
          <w:sz w:val="28"/>
          <w:szCs w:val="28"/>
        </w:rPr>
        <w:t xml:space="preserve">формирует по результатам проведения проверки, предусмотренной </w:t>
      </w:r>
      <w:hyperlink w:anchor="P94" w:history="1">
        <w:r w:rsidRPr="001833B4">
          <w:rPr>
            <w:sz w:val="28"/>
            <w:szCs w:val="28"/>
          </w:rPr>
          <w:t>подпунктом "а" пункта 11</w:t>
        </w:r>
      </w:hyperlink>
      <w:r w:rsidRPr="001833B4">
        <w:rPr>
          <w:sz w:val="28"/>
          <w:szCs w:val="28"/>
        </w:rPr>
        <w:t xml:space="preserve"> Правил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 xml:space="preserve">, уведомление о соответствии контролируемой информации Правилам </w:t>
      </w:r>
      <w:r w:rsidR="00C64113">
        <w:rPr>
          <w:sz w:val="28"/>
          <w:szCs w:val="28"/>
        </w:rPr>
        <w:t xml:space="preserve">контроля </w:t>
      </w:r>
      <w:r w:rsidRPr="001833B4">
        <w:rPr>
          <w:sz w:val="28"/>
          <w:szCs w:val="28"/>
        </w:rPr>
        <w:t>по форме, предусмотре</w:t>
      </w:r>
      <w:r w:rsidRPr="001833B4">
        <w:rPr>
          <w:sz w:val="28"/>
          <w:szCs w:val="28"/>
        </w:rPr>
        <w:t>н</w:t>
      </w:r>
      <w:r w:rsidRPr="001833B4">
        <w:rPr>
          <w:sz w:val="28"/>
          <w:szCs w:val="28"/>
        </w:rPr>
        <w:t xml:space="preserve">ной </w:t>
      </w:r>
      <w:hyperlink w:anchor="P839" w:history="1">
        <w:r w:rsidRPr="001833B4">
          <w:rPr>
            <w:sz w:val="28"/>
            <w:szCs w:val="28"/>
          </w:rPr>
          <w:t>приложением N 5</w:t>
        </w:r>
      </w:hyperlink>
      <w:r w:rsidRPr="001833B4">
        <w:rPr>
          <w:sz w:val="28"/>
          <w:szCs w:val="28"/>
        </w:rPr>
        <w:t xml:space="preserve"> к Правилам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, и направляет его субъекту ко</w:t>
      </w:r>
      <w:r w:rsidRPr="001833B4">
        <w:rPr>
          <w:sz w:val="28"/>
          <w:szCs w:val="28"/>
        </w:rPr>
        <w:t>н</w:t>
      </w:r>
      <w:r w:rsidRPr="001833B4">
        <w:rPr>
          <w:sz w:val="28"/>
          <w:szCs w:val="28"/>
        </w:rPr>
        <w:t>троля, за исключением случая выявления несоответствия контролируемой информации Правилам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;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1833B4">
        <w:rPr>
          <w:sz w:val="28"/>
          <w:szCs w:val="28"/>
        </w:rPr>
        <w:t>направляет в случае выявления несоответствия контролируемой и</w:t>
      </w:r>
      <w:r w:rsidRPr="001833B4">
        <w:rPr>
          <w:sz w:val="28"/>
          <w:szCs w:val="28"/>
        </w:rPr>
        <w:t>н</w:t>
      </w:r>
      <w:r w:rsidRPr="001833B4">
        <w:rPr>
          <w:sz w:val="28"/>
          <w:szCs w:val="28"/>
        </w:rPr>
        <w:t>формации Правилам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 xml:space="preserve"> субъекту контроля протокол о несоответствии контролируемой информации Правилам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 xml:space="preserve"> по форме, предусмотре</w:t>
      </w:r>
      <w:r w:rsidRPr="001833B4">
        <w:rPr>
          <w:sz w:val="28"/>
          <w:szCs w:val="28"/>
        </w:rPr>
        <w:t>н</w:t>
      </w:r>
      <w:r w:rsidRPr="001833B4">
        <w:rPr>
          <w:sz w:val="28"/>
          <w:szCs w:val="28"/>
        </w:rPr>
        <w:t xml:space="preserve">ной </w:t>
      </w:r>
      <w:hyperlink w:anchor="P552" w:history="1">
        <w:r w:rsidRPr="001833B4">
          <w:rPr>
            <w:sz w:val="28"/>
            <w:szCs w:val="28"/>
          </w:rPr>
          <w:t>приложением N 3</w:t>
        </w:r>
      </w:hyperlink>
      <w:r w:rsidRPr="001833B4">
        <w:rPr>
          <w:sz w:val="28"/>
          <w:szCs w:val="28"/>
        </w:rPr>
        <w:t xml:space="preserve"> к Правилам</w:t>
      </w:r>
      <w:r w:rsidR="00C64113">
        <w:rPr>
          <w:sz w:val="28"/>
          <w:szCs w:val="28"/>
        </w:rPr>
        <w:t xml:space="preserve"> контроля</w:t>
      </w:r>
      <w:r w:rsidRPr="001833B4">
        <w:rPr>
          <w:sz w:val="28"/>
          <w:szCs w:val="28"/>
        </w:rPr>
        <w:t>.</w:t>
      </w:r>
    </w:p>
    <w:p w:rsidR="001833B4" w:rsidRPr="001833B4" w:rsidRDefault="001833B4" w:rsidP="001833B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1833B4" w:rsidRDefault="001833B4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E06181" w:rsidRDefault="00E06181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E06181" w:rsidRDefault="00E06181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E06181" w:rsidRDefault="00E06181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E06181" w:rsidRDefault="00E06181" w:rsidP="00AA25EE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E06181" w:rsidRDefault="00E06181" w:rsidP="00E0618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06181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Осуществление контроля при определении поставщика (подрядч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ка) исполнителя</w:t>
      </w:r>
    </w:p>
    <w:p w:rsidR="00E06181" w:rsidRDefault="00E06181" w:rsidP="00E0618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E06181" w:rsidRPr="00E06181" w:rsidRDefault="00E06181" w:rsidP="00E061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181">
        <w:rPr>
          <w:rFonts w:ascii="Times New Roman" w:hAnsi="Times New Roman" w:cs="Times New Roman"/>
          <w:sz w:val="28"/>
          <w:szCs w:val="28"/>
        </w:rPr>
        <w:lastRenderedPageBreak/>
        <w:t xml:space="preserve">9. Проверка, предусмотренная </w:t>
      </w:r>
      <w:hyperlink w:anchor="P95" w:history="1">
        <w:r w:rsidRPr="00E06181">
          <w:rPr>
            <w:rFonts w:ascii="Times New Roman" w:hAnsi="Times New Roman" w:cs="Times New Roman"/>
            <w:sz w:val="28"/>
            <w:szCs w:val="28"/>
          </w:rPr>
          <w:t>подпунктом "б" пункта 11</w:t>
        </w:r>
      </w:hyperlink>
      <w:r w:rsidRPr="00E06181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Pr="00E06181">
        <w:rPr>
          <w:rFonts w:ascii="Times New Roman" w:hAnsi="Times New Roman" w:cs="Times New Roman"/>
          <w:sz w:val="28"/>
          <w:szCs w:val="28"/>
        </w:rPr>
        <w:t xml:space="preserve">, проводится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E06181"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 w:rsidRPr="00E06181">
        <w:rPr>
          <w:rFonts w:ascii="Times New Roman" w:hAnsi="Times New Roman" w:cs="Times New Roman"/>
          <w:sz w:val="28"/>
          <w:szCs w:val="28"/>
        </w:rPr>
        <w:t>непр</w:t>
      </w:r>
      <w:r w:rsidRPr="00E06181">
        <w:rPr>
          <w:rFonts w:ascii="Times New Roman" w:hAnsi="Times New Roman" w:cs="Times New Roman"/>
          <w:sz w:val="28"/>
          <w:szCs w:val="28"/>
        </w:rPr>
        <w:t>е</w:t>
      </w:r>
      <w:r w:rsidRPr="00E06181">
        <w:rPr>
          <w:rFonts w:ascii="Times New Roman" w:hAnsi="Times New Roman" w:cs="Times New Roman"/>
          <w:sz w:val="28"/>
          <w:szCs w:val="28"/>
        </w:rPr>
        <w:t>вышения</w:t>
      </w:r>
      <w:proofErr w:type="spellEnd"/>
      <w:r w:rsidRPr="00E06181">
        <w:rPr>
          <w:rFonts w:ascii="Times New Roman" w:hAnsi="Times New Roman" w:cs="Times New Roman"/>
          <w:sz w:val="28"/>
          <w:szCs w:val="28"/>
        </w:rPr>
        <w:t>: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2" w:name="P155"/>
      <w:bookmarkEnd w:id="12"/>
      <w:proofErr w:type="gramStart"/>
      <w:r w:rsidRPr="00E06181">
        <w:rPr>
          <w:sz w:val="28"/>
          <w:szCs w:val="28"/>
        </w:rPr>
        <w:t>а) финансового обеспечения, указанного в извещении об осуществл</w:t>
      </w:r>
      <w:r w:rsidRPr="00E06181">
        <w:rPr>
          <w:sz w:val="28"/>
          <w:szCs w:val="28"/>
        </w:rPr>
        <w:t>е</w:t>
      </w:r>
      <w:r w:rsidRPr="00E06181">
        <w:rPr>
          <w:sz w:val="28"/>
          <w:szCs w:val="28"/>
        </w:rPr>
        <w:t>нии закупки, над объемом финансового обеспечения для осуществления з</w:t>
      </w:r>
      <w:r w:rsidRPr="00E06181">
        <w:rPr>
          <w:sz w:val="28"/>
          <w:szCs w:val="28"/>
        </w:rPr>
        <w:t>а</w:t>
      </w:r>
      <w:r w:rsidRPr="00E06181">
        <w:rPr>
          <w:sz w:val="28"/>
          <w:szCs w:val="28"/>
        </w:rPr>
        <w:t xml:space="preserve">купки (за исключением закупок, предусмотренных </w:t>
      </w:r>
      <w:hyperlink w:anchor="P119" w:history="1">
        <w:r w:rsidRPr="00E06181">
          <w:rPr>
            <w:sz w:val="28"/>
            <w:szCs w:val="28"/>
          </w:rPr>
          <w:t>подпунктом "б" пункта 15</w:t>
        </w:r>
      </w:hyperlink>
      <w:r w:rsidRPr="00E0618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E06181">
        <w:rPr>
          <w:sz w:val="28"/>
          <w:szCs w:val="28"/>
        </w:rPr>
        <w:t>), указанным в плане-графике с учетом финансового обе</w:t>
      </w:r>
      <w:r w:rsidRPr="00E06181">
        <w:rPr>
          <w:sz w:val="28"/>
          <w:szCs w:val="28"/>
        </w:rPr>
        <w:t>с</w:t>
      </w:r>
      <w:r w:rsidRPr="00E06181">
        <w:rPr>
          <w:sz w:val="28"/>
          <w:szCs w:val="28"/>
        </w:rPr>
        <w:t xml:space="preserve">печения, указанного в размещенных (в пределах идентификационного кода закупки, предусмотренного в плане-графике в соответствии с </w:t>
      </w:r>
      <w:hyperlink r:id="rId44" w:history="1">
        <w:r w:rsidRPr="00E06181">
          <w:rPr>
            <w:sz w:val="28"/>
            <w:szCs w:val="28"/>
          </w:rPr>
          <w:t>подпунктом "а" пункта 16</w:t>
        </w:r>
      </w:hyperlink>
      <w:r w:rsidRPr="00E06181">
        <w:rPr>
          <w:sz w:val="28"/>
          <w:szCs w:val="28"/>
        </w:rPr>
        <w:t xml:space="preserve"> Положения) в соответствии с Федеральным </w:t>
      </w:r>
      <w:hyperlink r:id="rId45" w:history="1">
        <w:r w:rsidRPr="00E06181">
          <w:rPr>
            <w:sz w:val="28"/>
            <w:szCs w:val="28"/>
          </w:rPr>
          <w:t>законом</w:t>
        </w:r>
      </w:hyperlink>
      <w:r w:rsidRPr="00E06181">
        <w:rPr>
          <w:sz w:val="28"/>
          <w:szCs w:val="28"/>
        </w:rPr>
        <w:t xml:space="preserve"> извещениях об осуществлении</w:t>
      </w:r>
      <w:proofErr w:type="gramEnd"/>
      <w:r w:rsidRPr="00E06181">
        <w:rPr>
          <w:sz w:val="28"/>
          <w:szCs w:val="28"/>
        </w:rPr>
        <w:t xml:space="preserve"> закупок, а также с учетом финансового обеспечения, ук</w:t>
      </w:r>
      <w:r w:rsidRPr="00E06181">
        <w:rPr>
          <w:sz w:val="28"/>
          <w:szCs w:val="28"/>
        </w:rPr>
        <w:t>а</w:t>
      </w:r>
      <w:r w:rsidRPr="00E06181">
        <w:rPr>
          <w:sz w:val="28"/>
          <w:szCs w:val="28"/>
        </w:rPr>
        <w:t xml:space="preserve">занного в контрактах, заключенных в соответствии с Федеральным </w:t>
      </w:r>
      <w:hyperlink r:id="rId46" w:history="1">
        <w:r w:rsidRPr="00E06181">
          <w:rPr>
            <w:sz w:val="28"/>
            <w:szCs w:val="28"/>
          </w:rPr>
          <w:t>законом</w:t>
        </w:r>
      </w:hyperlink>
      <w:r w:rsidRPr="00E06181">
        <w:rPr>
          <w:sz w:val="28"/>
          <w:szCs w:val="28"/>
        </w:rPr>
        <w:t xml:space="preserve"> с единственным поставщиком (подрядчиком, исполнителем) и включенных в реестр контрактов, заключенных заказчиками. </w:t>
      </w:r>
      <w:proofErr w:type="gramStart"/>
      <w:r w:rsidRPr="00E06181">
        <w:rPr>
          <w:sz w:val="28"/>
          <w:szCs w:val="28"/>
        </w:rPr>
        <w:t>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начальной (максимальной) цене контракта, указанных в извещении об осуществлении закупки;</w:t>
      </w:r>
      <w:proofErr w:type="gramEnd"/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3" w:name="P156"/>
      <w:bookmarkEnd w:id="13"/>
      <w:r w:rsidRPr="00E06181">
        <w:rPr>
          <w:sz w:val="28"/>
          <w:szCs w:val="28"/>
        </w:rPr>
        <w:t>б) финансового обеспечения, указанного в выписке из приглашения, над объемом финансового обеспечения для осуществления закупки (за и</w:t>
      </w:r>
      <w:r w:rsidRPr="00E06181">
        <w:rPr>
          <w:sz w:val="28"/>
          <w:szCs w:val="28"/>
        </w:rPr>
        <w:t>с</w:t>
      </w:r>
      <w:r w:rsidRPr="00E06181">
        <w:rPr>
          <w:sz w:val="28"/>
          <w:szCs w:val="28"/>
        </w:rPr>
        <w:t xml:space="preserve">ключением закупок, предусмотренных </w:t>
      </w:r>
      <w:hyperlink w:anchor="P119" w:history="1">
        <w:r w:rsidRPr="00E06181">
          <w:rPr>
            <w:sz w:val="28"/>
            <w:szCs w:val="28"/>
          </w:rPr>
          <w:t>подпунктом "б" пункта 15</w:t>
        </w:r>
      </w:hyperlink>
      <w:r w:rsidRPr="00E0618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E06181">
        <w:rPr>
          <w:sz w:val="28"/>
          <w:szCs w:val="28"/>
        </w:rPr>
        <w:t xml:space="preserve">), указанным </w:t>
      </w:r>
      <w:proofErr w:type="gramStart"/>
      <w:r w:rsidRPr="00E06181">
        <w:rPr>
          <w:sz w:val="28"/>
          <w:szCs w:val="28"/>
        </w:rPr>
        <w:t>в</w:t>
      </w:r>
      <w:proofErr w:type="gramEnd"/>
      <w:r w:rsidRPr="00E06181">
        <w:rPr>
          <w:sz w:val="28"/>
          <w:szCs w:val="28"/>
        </w:rPr>
        <w:t>: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06181">
        <w:rPr>
          <w:sz w:val="28"/>
          <w:szCs w:val="28"/>
        </w:rPr>
        <w:t>плане-графике с учетом финансового обеспечения, указанного в ра</w:t>
      </w:r>
      <w:r w:rsidRPr="00E06181">
        <w:rPr>
          <w:sz w:val="28"/>
          <w:szCs w:val="28"/>
        </w:rPr>
        <w:t>з</w:t>
      </w:r>
      <w:r w:rsidRPr="00E06181">
        <w:rPr>
          <w:sz w:val="28"/>
          <w:szCs w:val="28"/>
        </w:rPr>
        <w:t xml:space="preserve">мещенных (в пределах идентификационного кода закупки, указанного в плане-графике в соответствии с </w:t>
      </w:r>
      <w:hyperlink r:id="rId47" w:history="1">
        <w:r w:rsidRPr="00E06181">
          <w:rPr>
            <w:sz w:val="28"/>
            <w:szCs w:val="28"/>
          </w:rPr>
          <w:t>подпунктом "а" пункта 16</w:t>
        </w:r>
      </w:hyperlink>
      <w:r w:rsidRPr="00E06181">
        <w:rPr>
          <w:sz w:val="28"/>
          <w:szCs w:val="28"/>
        </w:rPr>
        <w:t xml:space="preserve"> Положения) в с</w:t>
      </w:r>
      <w:r w:rsidRPr="00E06181">
        <w:rPr>
          <w:sz w:val="28"/>
          <w:szCs w:val="28"/>
        </w:rPr>
        <w:t>о</w:t>
      </w:r>
      <w:r w:rsidRPr="00E06181">
        <w:rPr>
          <w:sz w:val="28"/>
          <w:szCs w:val="28"/>
        </w:rPr>
        <w:t xml:space="preserve">ответствии с Федеральным </w:t>
      </w:r>
      <w:hyperlink r:id="rId48" w:history="1">
        <w:r w:rsidRPr="00E06181">
          <w:rPr>
            <w:sz w:val="28"/>
            <w:szCs w:val="28"/>
          </w:rPr>
          <w:t>законом</w:t>
        </w:r>
      </w:hyperlink>
      <w:r w:rsidRPr="00E06181">
        <w:rPr>
          <w:sz w:val="28"/>
          <w:szCs w:val="28"/>
        </w:rPr>
        <w:t xml:space="preserve"> извещениях об осуществлении закупок и направленных в соответствии с Федеральным </w:t>
      </w:r>
      <w:hyperlink r:id="rId49" w:history="1">
        <w:r w:rsidRPr="00E06181">
          <w:rPr>
            <w:sz w:val="28"/>
            <w:szCs w:val="28"/>
          </w:rPr>
          <w:t>законом</w:t>
        </w:r>
      </w:hyperlink>
      <w:r w:rsidRPr="00E06181">
        <w:rPr>
          <w:sz w:val="28"/>
          <w:szCs w:val="28"/>
        </w:rPr>
        <w:t xml:space="preserve"> приглашениях (в пр</w:t>
      </w:r>
      <w:r w:rsidRPr="00E06181">
        <w:rPr>
          <w:sz w:val="28"/>
          <w:szCs w:val="28"/>
        </w:rPr>
        <w:t>е</w:t>
      </w:r>
      <w:r w:rsidRPr="00E06181">
        <w:rPr>
          <w:sz w:val="28"/>
          <w:szCs w:val="28"/>
        </w:rPr>
        <w:t xml:space="preserve">делах идентификационного кода закупки, предусмотренного в плане-графике в соответствии с </w:t>
      </w:r>
      <w:hyperlink r:id="rId50" w:history="1">
        <w:r w:rsidRPr="00E06181">
          <w:rPr>
            <w:sz w:val="28"/>
            <w:szCs w:val="28"/>
          </w:rPr>
          <w:t>подпунктом "а" пункта 16</w:t>
        </w:r>
      </w:hyperlink>
      <w:r w:rsidRPr="00E06181">
        <w:rPr>
          <w:sz w:val="28"/>
          <w:szCs w:val="28"/>
        </w:rPr>
        <w:t xml:space="preserve"> Положения) принять участие в</w:t>
      </w:r>
      <w:proofErr w:type="gramEnd"/>
      <w:r w:rsidRPr="00E06181">
        <w:rPr>
          <w:sz w:val="28"/>
          <w:szCs w:val="28"/>
        </w:rPr>
        <w:t xml:space="preserve"> закрытом </w:t>
      </w:r>
      <w:proofErr w:type="gramStart"/>
      <w:r w:rsidRPr="00E06181">
        <w:rPr>
          <w:sz w:val="28"/>
          <w:szCs w:val="28"/>
        </w:rPr>
        <w:t>способе</w:t>
      </w:r>
      <w:proofErr w:type="gramEnd"/>
      <w:r w:rsidRPr="00E06181">
        <w:rPr>
          <w:sz w:val="28"/>
          <w:szCs w:val="28"/>
        </w:rPr>
        <w:t xml:space="preserve"> определения поставщика (подрядчика, исполнителя). При этом проводится проверка соответствия финансового обеспечения в разрезе планируемых платежей на текущий финансовый год, плановый период и п</w:t>
      </w:r>
      <w:r w:rsidRPr="00E06181">
        <w:rPr>
          <w:sz w:val="28"/>
          <w:szCs w:val="28"/>
        </w:rPr>
        <w:t>о</w:t>
      </w:r>
      <w:r w:rsidRPr="00E06181">
        <w:rPr>
          <w:sz w:val="28"/>
          <w:szCs w:val="28"/>
        </w:rPr>
        <w:t>следующие годы начальной (максимальной) цене контракта, указанных в в</w:t>
      </w:r>
      <w:r w:rsidRPr="00E06181">
        <w:rPr>
          <w:sz w:val="28"/>
          <w:szCs w:val="28"/>
        </w:rPr>
        <w:t>ы</w:t>
      </w:r>
      <w:r w:rsidRPr="00E06181">
        <w:rPr>
          <w:sz w:val="28"/>
          <w:szCs w:val="28"/>
        </w:rPr>
        <w:t>писке из приглашения;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06181">
        <w:rPr>
          <w:sz w:val="28"/>
          <w:szCs w:val="28"/>
        </w:rPr>
        <w:t>отдельном приложении к плану-графику (в случае осуществления з</w:t>
      </w:r>
      <w:r w:rsidRPr="00E06181">
        <w:rPr>
          <w:sz w:val="28"/>
          <w:szCs w:val="28"/>
        </w:rPr>
        <w:t>а</w:t>
      </w:r>
      <w:r w:rsidRPr="00E06181">
        <w:rPr>
          <w:sz w:val="28"/>
          <w:szCs w:val="28"/>
        </w:rPr>
        <w:t xml:space="preserve">купок, предусмотренных </w:t>
      </w:r>
      <w:hyperlink r:id="rId51" w:history="1">
        <w:r w:rsidRPr="00E06181">
          <w:rPr>
            <w:sz w:val="28"/>
            <w:szCs w:val="28"/>
          </w:rPr>
          <w:t>пунктом 1 части 2 статьи 84</w:t>
        </w:r>
      </w:hyperlink>
      <w:r w:rsidRPr="00E06181">
        <w:rPr>
          <w:sz w:val="28"/>
          <w:szCs w:val="28"/>
        </w:rPr>
        <w:t xml:space="preserve"> Федерального закона, за исключением закупок, предусмотренных </w:t>
      </w:r>
      <w:hyperlink w:anchor="P119" w:history="1">
        <w:r w:rsidRPr="00E06181">
          <w:rPr>
            <w:sz w:val="28"/>
            <w:szCs w:val="28"/>
          </w:rPr>
          <w:t>подпунктом "б" пункта 15</w:t>
        </w:r>
      </w:hyperlink>
      <w:r w:rsidRPr="00E06181">
        <w:rPr>
          <w:sz w:val="28"/>
          <w:szCs w:val="28"/>
        </w:rPr>
        <w:t xml:space="preserve"> Пр</w:t>
      </w:r>
      <w:r w:rsidRPr="00E06181">
        <w:rPr>
          <w:sz w:val="28"/>
          <w:szCs w:val="28"/>
        </w:rPr>
        <w:t>а</w:t>
      </w:r>
      <w:r w:rsidRPr="00E06181">
        <w:rPr>
          <w:sz w:val="28"/>
          <w:szCs w:val="28"/>
        </w:rPr>
        <w:t>вил</w:t>
      </w:r>
      <w:r>
        <w:rPr>
          <w:sz w:val="28"/>
          <w:szCs w:val="28"/>
        </w:rPr>
        <w:t xml:space="preserve"> контроля</w:t>
      </w:r>
      <w:r w:rsidRPr="00E06181">
        <w:rPr>
          <w:sz w:val="28"/>
          <w:szCs w:val="28"/>
        </w:rPr>
        <w:t>) с учетом финансового обеспечения, указанного в направле</w:t>
      </w:r>
      <w:r w:rsidRPr="00E06181">
        <w:rPr>
          <w:sz w:val="28"/>
          <w:szCs w:val="28"/>
        </w:rPr>
        <w:t>н</w:t>
      </w:r>
      <w:r w:rsidRPr="00E06181">
        <w:rPr>
          <w:sz w:val="28"/>
          <w:szCs w:val="28"/>
        </w:rPr>
        <w:t xml:space="preserve">ных в соответствии с Федеральным </w:t>
      </w:r>
      <w:hyperlink r:id="rId52" w:history="1">
        <w:r w:rsidRPr="00E06181">
          <w:rPr>
            <w:sz w:val="28"/>
            <w:szCs w:val="28"/>
          </w:rPr>
          <w:t>законом</w:t>
        </w:r>
      </w:hyperlink>
      <w:r w:rsidRPr="00E06181">
        <w:rPr>
          <w:sz w:val="28"/>
          <w:szCs w:val="28"/>
        </w:rPr>
        <w:t xml:space="preserve"> приглашениях (в пределах иде</w:t>
      </w:r>
      <w:r w:rsidRPr="00E06181">
        <w:rPr>
          <w:sz w:val="28"/>
          <w:szCs w:val="28"/>
        </w:rPr>
        <w:t>н</w:t>
      </w:r>
      <w:r w:rsidRPr="00E06181">
        <w:rPr>
          <w:sz w:val="28"/>
          <w:szCs w:val="28"/>
        </w:rPr>
        <w:t>тификационного кода закупки, предусмотренного в плане-графике в соотве</w:t>
      </w:r>
      <w:r w:rsidRPr="00E06181">
        <w:rPr>
          <w:sz w:val="28"/>
          <w:szCs w:val="28"/>
        </w:rPr>
        <w:t>т</w:t>
      </w:r>
      <w:r w:rsidRPr="00E06181">
        <w:rPr>
          <w:sz w:val="28"/>
          <w:szCs w:val="28"/>
        </w:rPr>
        <w:t xml:space="preserve">ствии с </w:t>
      </w:r>
      <w:hyperlink r:id="rId53" w:history="1">
        <w:r w:rsidRPr="00E06181">
          <w:rPr>
            <w:sz w:val="28"/>
            <w:szCs w:val="28"/>
          </w:rPr>
          <w:t>подпунктом "а" пункта 16</w:t>
        </w:r>
      </w:hyperlink>
      <w:r w:rsidRPr="00E06181">
        <w:rPr>
          <w:sz w:val="28"/>
          <w:szCs w:val="28"/>
        </w:rPr>
        <w:t xml:space="preserve"> Положения) принять участие в закрытом</w:t>
      </w:r>
      <w:proofErr w:type="gramEnd"/>
      <w:r w:rsidRPr="00E06181">
        <w:rPr>
          <w:sz w:val="28"/>
          <w:szCs w:val="28"/>
        </w:rPr>
        <w:t xml:space="preserve"> </w:t>
      </w:r>
      <w:proofErr w:type="gramStart"/>
      <w:r w:rsidRPr="00E06181">
        <w:rPr>
          <w:sz w:val="28"/>
          <w:szCs w:val="28"/>
        </w:rPr>
        <w:t>способе</w:t>
      </w:r>
      <w:proofErr w:type="gramEnd"/>
      <w:r w:rsidRPr="00E06181">
        <w:rPr>
          <w:sz w:val="28"/>
          <w:szCs w:val="28"/>
        </w:rPr>
        <w:t xml:space="preserve"> определения поставщика (подрядчика, исполнителя). При этом пр</w:t>
      </w:r>
      <w:r w:rsidRPr="00E06181">
        <w:rPr>
          <w:sz w:val="28"/>
          <w:szCs w:val="28"/>
        </w:rPr>
        <w:t>о</w:t>
      </w:r>
      <w:r w:rsidRPr="00E06181">
        <w:rPr>
          <w:sz w:val="28"/>
          <w:szCs w:val="28"/>
        </w:rPr>
        <w:t>водится проверка соответствия финансового обеспечения в разрезе планир</w:t>
      </w:r>
      <w:r w:rsidRPr="00E06181">
        <w:rPr>
          <w:sz w:val="28"/>
          <w:szCs w:val="28"/>
        </w:rPr>
        <w:t>у</w:t>
      </w:r>
      <w:r w:rsidRPr="00E06181">
        <w:rPr>
          <w:sz w:val="28"/>
          <w:szCs w:val="28"/>
        </w:rPr>
        <w:t>емых платежей на текущий финансовый год, плановый период и последу</w:t>
      </w:r>
      <w:r w:rsidRPr="00E06181">
        <w:rPr>
          <w:sz w:val="28"/>
          <w:szCs w:val="28"/>
        </w:rPr>
        <w:t>ю</w:t>
      </w:r>
      <w:r w:rsidRPr="00E06181">
        <w:rPr>
          <w:sz w:val="28"/>
          <w:szCs w:val="28"/>
        </w:rPr>
        <w:t>щие годы начальной (максимальной) цене контракта, указанных в выписке из приглашения;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4" w:name="P159"/>
      <w:bookmarkEnd w:id="14"/>
      <w:r w:rsidRPr="00E06181">
        <w:rPr>
          <w:sz w:val="28"/>
          <w:szCs w:val="28"/>
        </w:rPr>
        <w:lastRenderedPageBreak/>
        <w:t>в) цен контракта, предложенных участником закупки, с которым в с</w:t>
      </w:r>
      <w:r w:rsidRPr="00E06181">
        <w:rPr>
          <w:sz w:val="28"/>
          <w:szCs w:val="28"/>
        </w:rPr>
        <w:t>о</w:t>
      </w:r>
      <w:r w:rsidRPr="00E06181">
        <w:rPr>
          <w:sz w:val="28"/>
          <w:szCs w:val="28"/>
        </w:rPr>
        <w:t xml:space="preserve">ответствии с Федеральным </w:t>
      </w:r>
      <w:hyperlink r:id="rId54" w:history="1">
        <w:r w:rsidRPr="00E06181">
          <w:rPr>
            <w:sz w:val="28"/>
            <w:szCs w:val="28"/>
          </w:rPr>
          <w:t>законом</w:t>
        </w:r>
      </w:hyperlink>
      <w:r w:rsidRPr="00E06181">
        <w:rPr>
          <w:sz w:val="28"/>
          <w:szCs w:val="28"/>
        </w:rPr>
        <w:t xml:space="preserve"> заключается контракт, и участником з</w:t>
      </w:r>
      <w:r w:rsidRPr="00E06181">
        <w:rPr>
          <w:sz w:val="28"/>
          <w:szCs w:val="28"/>
        </w:rPr>
        <w:t>а</w:t>
      </w:r>
      <w:r w:rsidRPr="00E06181">
        <w:rPr>
          <w:sz w:val="28"/>
          <w:szCs w:val="28"/>
        </w:rPr>
        <w:t>купки, заявке которого присвоен второй номер, и указанных в протоколе определения поставщика (подрядчика, исполнителя), над начальной (макс</w:t>
      </w:r>
      <w:r w:rsidRPr="00E06181">
        <w:rPr>
          <w:sz w:val="28"/>
          <w:szCs w:val="28"/>
        </w:rPr>
        <w:t>и</w:t>
      </w:r>
      <w:r w:rsidRPr="00E06181">
        <w:rPr>
          <w:sz w:val="28"/>
          <w:szCs w:val="28"/>
        </w:rPr>
        <w:t>мальной) ценой контракта, указанной в извещении об осуществлении заку</w:t>
      </w:r>
      <w:r w:rsidRPr="00E06181">
        <w:rPr>
          <w:sz w:val="28"/>
          <w:szCs w:val="28"/>
        </w:rPr>
        <w:t>п</w:t>
      </w:r>
      <w:r w:rsidRPr="00E06181">
        <w:rPr>
          <w:sz w:val="28"/>
          <w:szCs w:val="28"/>
        </w:rPr>
        <w:t>ки;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5" w:name="P160"/>
      <w:bookmarkEnd w:id="15"/>
      <w:proofErr w:type="gramStart"/>
      <w:r w:rsidRPr="00E06181">
        <w:rPr>
          <w:sz w:val="28"/>
          <w:szCs w:val="28"/>
        </w:rPr>
        <w:t xml:space="preserve">г) цены контракта, указанной в проекте контракта, предусмотренном </w:t>
      </w:r>
      <w:hyperlink w:anchor="P77" w:history="1">
        <w:r w:rsidRPr="00E06181">
          <w:rPr>
            <w:sz w:val="28"/>
            <w:szCs w:val="28"/>
          </w:rPr>
          <w:t>подпунктом "е"</w:t>
        </w:r>
      </w:hyperlink>
      <w:r w:rsidRPr="00E06181">
        <w:rPr>
          <w:sz w:val="28"/>
          <w:szCs w:val="28"/>
        </w:rPr>
        <w:t xml:space="preserve"> или </w:t>
      </w:r>
      <w:hyperlink w:anchor="P79" w:history="1">
        <w:r w:rsidRPr="00E06181">
          <w:rPr>
            <w:sz w:val="28"/>
            <w:szCs w:val="28"/>
          </w:rPr>
          <w:t>"з"</w:t>
        </w:r>
      </w:hyperlink>
      <w:r w:rsidRPr="00E06181">
        <w:rPr>
          <w:sz w:val="28"/>
          <w:szCs w:val="28"/>
        </w:rPr>
        <w:t xml:space="preserve"> (за исключением закупок у единственного поставщ</w:t>
      </w:r>
      <w:r w:rsidRPr="00E06181">
        <w:rPr>
          <w:sz w:val="28"/>
          <w:szCs w:val="28"/>
        </w:rPr>
        <w:t>и</w:t>
      </w:r>
      <w:r w:rsidRPr="00E06181">
        <w:rPr>
          <w:sz w:val="28"/>
          <w:szCs w:val="28"/>
        </w:rPr>
        <w:t xml:space="preserve">ка (подрядчика, исполнителя) в случаях, предусмотренных </w:t>
      </w:r>
      <w:hyperlink r:id="rId55" w:history="1">
        <w:r w:rsidRPr="00E06181">
          <w:rPr>
            <w:sz w:val="28"/>
            <w:szCs w:val="28"/>
          </w:rPr>
          <w:t>пунктами 2</w:t>
        </w:r>
      </w:hyperlink>
      <w:r w:rsidRPr="00E06181">
        <w:rPr>
          <w:sz w:val="28"/>
          <w:szCs w:val="28"/>
        </w:rPr>
        <w:t xml:space="preserve">, </w:t>
      </w:r>
      <w:hyperlink r:id="rId56" w:history="1">
        <w:r w:rsidRPr="00E06181">
          <w:rPr>
            <w:sz w:val="28"/>
            <w:szCs w:val="28"/>
          </w:rPr>
          <w:t>3</w:t>
        </w:r>
      </w:hyperlink>
      <w:r w:rsidRPr="00E06181">
        <w:rPr>
          <w:sz w:val="28"/>
          <w:szCs w:val="28"/>
        </w:rPr>
        <w:t xml:space="preserve">, </w:t>
      </w:r>
      <w:hyperlink r:id="rId57" w:history="1">
        <w:r w:rsidRPr="00E06181">
          <w:rPr>
            <w:sz w:val="28"/>
            <w:szCs w:val="28"/>
          </w:rPr>
          <w:t>6</w:t>
        </w:r>
      </w:hyperlink>
      <w:r w:rsidRPr="00E06181">
        <w:rPr>
          <w:sz w:val="28"/>
          <w:szCs w:val="28"/>
        </w:rPr>
        <w:t xml:space="preserve">, </w:t>
      </w:r>
      <w:hyperlink r:id="rId58" w:history="1">
        <w:r w:rsidRPr="00E06181">
          <w:rPr>
            <w:sz w:val="28"/>
            <w:szCs w:val="28"/>
          </w:rPr>
          <w:t>7</w:t>
        </w:r>
      </w:hyperlink>
      <w:r w:rsidRPr="00E06181">
        <w:rPr>
          <w:sz w:val="28"/>
          <w:szCs w:val="28"/>
        </w:rPr>
        <w:t xml:space="preserve">, </w:t>
      </w:r>
      <w:hyperlink r:id="rId59" w:history="1">
        <w:r w:rsidRPr="00E06181">
          <w:rPr>
            <w:sz w:val="28"/>
            <w:szCs w:val="28"/>
          </w:rPr>
          <w:t>10</w:t>
        </w:r>
      </w:hyperlink>
      <w:r w:rsidRPr="00E06181">
        <w:rPr>
          <w:sz w:val="28"/>
          <w:szCs w:val="28"/>
        </w:rPr>
        <w:t xml:space="preserve"> - </w:t>
      </w:r>
      <w:hyperlink r:id="rId60" w:history="1">
        <w:r w:rsidRPr="00E06181">
          <w:rPr>
            <w:sz w:val="28"/>
            <w:szCs w:val="28"/>
          </w:rPr>
          <w:t>14</w:t>
        </w:r>
      </w:hyperlink>
      <w:r w:rsidRPr="00E06181">
        <w:rPr>
          <w:sz w:val="28"/>
          <w:szCs w:val="28"/>
        </w:rPr>
        <w:t xml:space="preserve">, </w:t>
      </w:r>
      <w:hyperlink r:id="rId61" w:history="1">
        <w:r w:rsidRPr="00E06181">
          <w:rPr>
            <w:sz w:val="28"/>
            <w:szCs w:val="28"/>
          </w:rPr>
          <w:t>16</w:t>
        </w:r>
      </w:hyperlink>
      <w:r w:rsidRPr="00E06181">
        <w:rPr>
          <w:sz w:val="28"/>
          <w:szCs w:val="28"/>
        </w:rPr>
        <w:t xml:space="preserve">, </w:t>
      </w:r>
      <w:hyperlink r:id="rId62" w:history="1">
        <w:r w:rsidRPr="00E06181">
          <w:rPr>
            <w:sz w:val="28"/>
            <w:szCs w:val="28"/>
          </w:rPr>
          <w:t>17</w:t>
        </w:r>
      </w:hyperlink>
      <w:r w:rsidRPr="00E06181">
        <w:rPr>
          <w:sz w:val="28"/>
          <w:szCs w:val="28"/>
        </w:rPr>
        <w:t xml:space="preserve">, </w:t>
      </w:r>
      <w:hyperlink r:id="rId63" w:history="1">
        <w:r w:rsidRPr="00E06181">
          <w:rPr>
            <w:sz w:val="28"/>
            <w:szCs w:val="28"/>
          </w:rPr>
          <w:t>19</w:t>
        </w:r>
      </w:hyperlink>
      <w:r w:rsidRPr="00E06181">
        <w:rPr>
          <w:sz w:val="28"/>
          <w:szCs w:val="28"/>
        </w:rPr>
        <w:t>,</w:t>
      </w:r>
      <w:proofErr w:type="gramEnd"/>
      <w:r w:rsidRPr="00E06181">
        <w:rPr>
          <w:sz w:val="28"/>
          <w:szCs w:val="28"/>
        </w:rPr>
        <w:t xml:space="preserve"> </w:t>
      </w:r>
      <w:hyperlink r:id="rId64" w:history="1">
        <w:r w:rsidRPr="00E06181">
          <w:rPr>
            <w:sz w:val="28"/>
            <w:szCs w:val="28"/>
          </w:rPr>
          <w:t>22</w:t>
        </w:r>
      </w:hyperlink>
      <w:r w:rsidRPr="00E06181">
        <w:rPr>
          <w:sz w:val="28"/>
          <w:szCs w:val="28"/>
        </w:rPr>
        <w:t xml:space="preserve">, </w:t>
      </w:r>
      <w:hyperlink r:id="rId65" w:history="1">
        <w:r w:rsidRPr="00E06181">
          <w:rPr>
            <w:sz w:val="28"/>
            <w:szCs w:val="28"/>
          </w:rPr>
          <w:t>31</w:t>
        </w:r>
      </w:hyperlink>
      <w:r w:rsidRPr="00E06181">
        <w:rPr>
          <w:sz w:val="28"/>
          <w:szCs w:val="28"/>
        </w:rPr>
        <w:t xml:space="preserve"> - </w:t>
      </w:r>
      <w:hyperlink r:id="rId66" w:history="1">
        <w:r w:rsidRPr="00E06181">
          <w:rPr>
            <w:sz w:val="28"/>
            <w:szCs w:val="28"/>
          </w:rPr>
          <w:t>33</w:t>
        </w:r>
      </w:hyperlink>
      <w:r w:rsidRPr="00E06181">
        <w:rPr>
          <w:sz w:val="28"/>
          <w:szCs w:val="28"/>
        </w:rPr>
        <w:t xml:space="preserve">, </w:t>
      </w:r>
      <w:hyperlink r:id="rId67" w:history="1">
        <w:r w:rsidRPr="00E06181">
          <w:rPr>
            <w:sz w:val="28"/>
            <w:szCs w:val="28"/>
          </w:rPr>
          <w:t>35</w:t>
        </w:r>
      </w:hyperlink>
      <w:r w:rsidRPr="00E06181">
        <w:rPr>
          <w:sz w:val="28"/>
          <w:szCs w:val="28"/>
        </w:rPr>
        <w:t xml:space="preserve">, </w:t>
      </w:r>
      <w:hyperlink r:id="rId68" w:history="1">
        <w:r w:rsidRPr="00E06181">
          <w:rPr>
            <w:sz w:val="28"/>
            <w:szCs w:val="28"/>
          </w:rPr>
          <w:t>37</w:t>
        </w:r>
      </w:hyperlink>
      <w:r w:rsidRPr="00E06181">
        <w:rPr>
          <w:sz w:val="28"/>
          <w:szCs w:val="28"/>
        </w:rPr>
        <w:t xml:space="preserve"> - </w:t>
      </w:r>
      <w:hyperlink r:id="rId69" w:history="1">
        <w:r w:rsidRPr="00E06181">
          <w:rPr>
            <w:sz w:val="28"/>
            <w:szCs w:val="28"/>
          </w:rPr>
          <w:t>39</w:t>
        </w:r>
      </w:hyperlink>
      <w:r w:rsidRPr="00E06181">
        <w:rPr>
          <w:sz w:val="28"/>
          <w:szCs w:val="28"/>
        </w:rPr>
        <w:t xml:space="preserve">, </w:t>
      </w:r>
      <w:hyperlink r:id="rId70" w:history="1">
        <w:r w:rsidRPr="00E06181">
          <w:rPr>
            <w:sz w:val="28"/>
            <w:szCs w:val="28"/>
          </w:rPr>
          <w:t>47</w:t>
        </w:r>
      </w:hyperlink>
      <w:r w:rsidRPr="00E06181">
        <w:rPr>
          <w:sz w:val="28"/>
          <w:szCs w:val="28"/>
        </w:rPr>
        <w:t xml:space="preserve">, </w:t>
      </w:r>
      <w:hyperlink r:id="rId71" w:history="1">
        <w:r w:rsidRPr="00E06181">
          <w:rPr>
            <w:sz w:val="28"/>
            <w:szCs w:val="28"/>
          </w:rPr>
          <w:t>48</w:t>
        </w:r>
      </w:hyperlink>
      <w:r w:rsidRPr="00E06181">
        <w:rPr>
          <w:sz w:val="28"/>
          <w:szCs w:val="28"/>
        </w:rPr>
        <w:t xml:space="preserve">, </w:t>
      </w:r>
      <w:hyperlink r:id="rId72" w:history="1">
        <w:r w:rsidRPr="00E06181">
          <w:rPr>
            <w:sz w:val="28"/>
            <w:szCs w:val="28"/>
          </w:rPr>
          <w:t>54</w:t>
        </w:r>
      </w:hyperlink>
      <w:r w:rsidRPr="00E06181">
        <w:rPr>
          <w:sz w:val="28"/>
          <w:szCs w:val="28"/>
        </w:rPr>
        <w:t xml:space="preserve">, </w:t>
      </w:r>
      <w:hyperlink r:id="rId73" w:history="1">
        <w:r w:rsidRPr="00E06181">
          <w:rPr>
            <w:sz w:val="28"/>
            <w:szCs w:val="28"/>
          </w:rPr>
          <w:t>55 части 1 статьи 93</w:t>
        </w:r>
      </w:hyperlink>
      <w:r w:rsidRPr="00E06181">
        <w:rPr>
          <w:sz w:val="28"/>
          <w:szCs w:val="28"/>
        </w:rPr>
        <w:t xml:space="preserve"> Федерального закона) пункта 4 Правил</w:t>
      </w:r>
      <w:r>
        <w:rPr>
          <w:sz w:val="28"/>
          <w:szCs w:val="28"/>
        </w:rPr>
        <w:t xml:space="preserve"> контроля</w:t>
      </w:r>
      <w:r w:rsidRPr="00E06181">
        <w:rPr>
          <w:sz w:val="28"/>
          <w:szCs w:val="28"/>
        </w:rPr>
        <w:t xml:space="preserve">, над ценой, указанной в протоколе определения поставщика (подрядчика, исполнителя). При этом в случае, предусмотренном </w:t>
      </w:r>
      <w:hyperlink r:id="rId74" w:history="1">
        <w:r w:rsidRPr="00E06181">
          <w:rPr>
            <w:sz w:val="28"/>
            <w:szCs w:val="28"/>
          </w:rPr>
          <w:t>частью 18 статьи 34</w:t>
        </w:r>
      </w:hyperlink>
      <w:r w:rsidRPr="00E06181">
        <w:rPr>
          <w:sz w:val="28"/>
          <w:szCs w:val="28"/>
        </w:rPr>
        <w:t xml:space="preserve"> Федерального закона, такая проверка проводится на предмет </w:t>
      </w:r>
      <w:proofErr w:type="spellStart"/>
      <w:r w:rsidRPr="00E06181">
        <w:rPr>
          <w:sz w:val="28"/>
          <w:szCs w:val="28"/>
        </w:rPr>
        <w:t>непревышения</w:t>
      </w:r>
      <w:proofErr w:type="spellEnd"/>
      <w:r w:rsidRPr="00E06181">
        <w:rPr>
          <w:sz w:val="28"/>
          <w:szCs w:val="28"/>
        </w:rPr>
        <w:t xml:space="preserve"> над начальной (максимал</w:t>
      </w:r>
      <w:r w:rsidRPr="00E06181">
        <w:rPr>
          <w:sz w:val="28"/>
          <w:szCs w:val="28"/>
        </w:rPr>
        <w:t>ь</w:t>
      </w:r>
      <w:r w:rsidRPr="00E06181">
        <w:rPr>
          <w:sz w:val="28"/>
          <w:szCs w:val="28"/>
        </w:rPr>
        <w:t>ной) ценой контракта, указанной в извещении об осуществлении закупки;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6" w:name="P161"/>
      <w:bookmarkEnd w:id="16"/>
      <w:r w:rsidRPr="00E06181">
        <w:rPr>
          <w:sz w:val="28"/>
          <w:szCs w:val="28"/>
        </w:rPr>
        <w:t>д) цены контракта, указанной в выписке из проекта контракта, над ц</w:t>
      </w:r>
      <w:r w:rsidRPr="00E06181">
        <w:rPr>
          <w:sz w:val="28"/>
          <w:szCs w:val="28"/>
        </w:rPr>
        <w:t>е</w:t>
      </w:r>
      <w:r w:rsidRPr="00E06181">
        <w:rPr>
          <w:sz w:val="28"/>
          <w:szCs w:val="28"/>
        </w:rPr>
        <w:t xml:space="preserve">ной, указанной в выписке из протокола, предусмотренной </w:t>
      </w:r>
      <w:hyperlink w:anchor="P202" w:history="1">
        <w:r w:rsidRPr="00E06181">
          <w:rPr>
            <w:sz w:val="28"/>
            <w:szCs w:val="28"/>
          </w:rPr>
          <w:t>абзацем третьим подпункта "а" пункта 26</w:t>
        </w:r>
      </w:hyperlink>
      <w:r w:rsidRPr="00E0618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E06181">
        <w:rPr>
          <w:sz w:val="28"/>
          <w:szCs w:val="28"/>
        </w:rPr>
        <w:t xml:space="preserve">. </w:t>
      </w:r>
      <w:proofErr w:type="gramStart"/>
      <w:r w:rsidRPr="00E06181">
        <w:rPr>
          <w:sz w:val="28"/>
          <w:szCs w:val="28"/>
        </w:rPr>
        <w:t>При этом в случае, предусмотре</w:t>
      </w:r>
      <w:r w:rsidRPr="00E06181">
        <w:rPr>
          <w:sz w:val="28"/>
          <w:szCs w:val="28"/>
        </w:rPr>
        <w:t>н</w:t>
      </w:r>
      <w:r w:rsidRPr="00E06181">
        <w:rPr>
          <w:sz w:val="28"/>
          <w:szCs w:val="28"/>
        </w:rPr>
        <w:t xml:space="preserve">ном </w:t>
      </w:r>
      <w:hyperlink r:id="rId75" w:history="1">
        <w:r w:rsidRPr="00E06181">
          <w:rPr>
            <w:sz w:val="28"/>
            <w:szCs w:val="28"/>
          </w:rPr>
          <w:t>частью 18 статьи 34</w:t>
        </w:r>
      </w:hyperlink>
      <w:r w:rsidRPr="00E06181">
        <w:rPr>
          <w:sz w:val="28"/>
          <w:szCs w:val="28"/>
        </w:rPr>
        <w:t xml:space="preserve"> Федерального закона, такая проверка проводится на предмет </w:t>
      </w:r>
      <w:proofErr w:type="spellStart"/>
      <w:r w:rsidRPr="00E06181">
        <w:rPr>
          <w:sz w:val="28"/>
          <w:szCs w:val="28"/>
        </w:rPr>
        <w:t>непревышения</w:t>
      </w:r>
      <w:proofErr w:type="spellEnd"/>
      <w:r w:rsidRPr="00E06181">
        <w:rPr>
          <w:sz w:val="28"/>
          <w:szCs w:val="28"/>
        </w:rPr>
        <w:t xml:space="preserve"> над начальной (максимальной) ценой контракта, ук</w:t>
      </w:r>
      <w:r w:rsidRPr="00E06181">
        <w:rPr>
          <w:sz w:val="28"/>
          <w:szCs w:val="28"/>
        </w:rPr>
        <w:t>а</w:t>
      </w:r>
      <w:r w:rsidRPr="00E06181">
        <w:rPr>
          <w:sz w:val="28"/>
          <w:szCs w:val="28"/>
        </w:rPr>
        <w:t>занной в извещении об осуществлении закупки (в случае осуществления з</w:t>
      </w:r>
      <w:r w:rsidRPr="00E06181">
        <w:rPr>
          <w:sz w:val="28"/>
          <w:szCs w:val="28"/>
        </w:rPr>
        <w:t>а</w:t>
      </w:r>
      <w:r w:rsidRPr="00E06181">
        <w:rPr>
          <w:sz w:val="28"/>
          <w:szCs w:val="28"/>
        </w:rPr>
        <w:t xml:space="preserve">купки, предусмотренной </w:t>
      </w:r>
      <w:hyperlink r:id="rId76" w:history="1">
        <w:r w:rsidRPr="00E06181">
          <w:rPr>
            <w:sz w:val="28"/>
            <w:szCs w:val="28"/>
          </w:rPr>
          <w:t>пунктом 2 части 2 статьи 84</w:t>
        </w:r>
      </w:hyperlink>
      <w:r w:rsidRPr="00E06181">
        <w:rPr>
          <w:sz w:val="28"/>
          <w:szCs w:val="28"/>
        </w:rPr>
        <w:t xml:space="preserve"> Федерального закона) или в выписке из приглашения (в случае осуществления закупок, предусмо</w:t>
      </w:r>
      <w:r w:rsidRPr="00E06181">
        <w:rPr>
          <w:sz w:val="28"/>
          <w:szCs w:val="28"/>
        </w:rPr>
        <w:t>т</w:t>
      </w:r>
      <w:r w:rsidRPr="00E06181">
        <w:rPr>
          <w:sz w:val="28"/>
          <w:szCs w:val="28"/>
        </w:rPr>
        <w:t xml:space="preserve">ренных </w:t>
      </w:r>
      <w:hyperlink r:id="rId77" w:history="1">
        <w:r w:rsidRPr="00E06181">
          <w:rPr>
            <w:sz w:val="28"/>
            <w:szCs w:val="28"/>
          </w:rPr>
          <w:t>пунктами 1</w:t>
        </w:r>
      </w:hyperlink>
      <w:r w:rsidRPr="00E06181">
        <w:rPr>
          <w:sz w:val="28"/>
          <w:szCs w:val="28"/>
        </w:rPr>
        <w:t xml:space="preserve">, </w:t>
      </w:r>
      <w:hyperlink r:id="rId78" w:history="1">
        <w:r w:rsidRPr="00E06181">
          <w:rPr>
            <w:sz w:val="28"/>
            <w:szCs w:val="28"/>
          </w:rPr>
          <w:t>3</w:t>
        </w:r>
      </w:hyperlink>
      <w:r w:rsidRPr="00E06181">
        <w:rPr>
          <w:sz w:val="28"/>
          <w:szCs w:val="28"/>
        </w:rPr>
        <w:t xml:space="preserve"> - </w:t>
      </w:r>
      <w:hyperlink r:id="rId79" w:history="1">
        <w:r w:rsidRPr="00E06181">
          <w:rPr>
            <w:sz w:val="28"/>
            <w:szCs w:val="28"/>
          </w:rPr>
          <w:t>5 части 2 статьи 84</w:t>
        </w:r>
      </w:hyperlink>
      <w:r w:rsidRPr="00E06181">
        <w:rPr>
          <w:sz w:val="28"/>
          <w:szCs w:val="28"/>
        </w:rPr>
        <w:t xml:space="preserve"> Федерального</w:t>
      </w:r>
      <w:proofErr w:type="gramEnd"/>
      <w:r w:rsidRPr="00E06181">
        <w:rPr>
          <w:sz w:val="28"/>
          <w:szCs w:val="28"/>
        </w:rPr>
        <w:t xml:space="preserve"> закона);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7" w:name="P162"/>
      <w:bookmarkEnd w:id="17"/>
      <w:proofErr w:type="gramStart"/>
      <w:r w:rsidRPr="00E06181">
        <w:rPr>
          <w:sz w:val="28"/>
          <w:szCs w:val="28"/>
        </w:rPr>
        <w:t xml:space="preserve">е) цены контракта, указанной в проекте контракта, предусмотренном </w:t>
      </w:r>
      <w:hyperlink w:anchor="P79" w:history="1">
        <w:r w:rsidRPr="00E06181">
          <w:rPr>
            <w:sz w:val="28"/>
            <w:szCs w:val="28"/>
          </w:rPr>
          <w:t>подпунктом "з"</w:t>
        </w:r>
      </w:hyperlink>
      <w:r w:rsidRPr="00E06181">
        <w:rPr>
          <w:sz w:val="28"/>
          <w:szCs w:val="28"/>
        </w:rPr>
        <w:t xml:space="preserve"> (при осуществлении закупок у единственного поставщика (подрядчика, исполнителя) в случаях, предусмотренных </w:t>
      </w:r>
      <w:hyperlink r:id="rId80" w:history="1">
        <w:r w:rsidRPr="00E06181">
          <w:rPr>
            <w:sz w:val="28"/>
            <w:szCs w:val="28"/>
          </w:rPr>
          <w:t>пунктами 2</w:t>
        </w:r>
      </w:hyperlink>
      <w:r w:rsidRPr="00E06181">
        <w:rPr>
          <w:sz w:val="28"/>
          <w:szCs w:val="28"/>
        </w:rPr>
        <w:t xml:space="preserve">, </w:t>
      </w:r>
      <w:hyperlink r:id="rId81" w:history="1">
        <w:r w:rsidRPr="00E06181">
          <w:rPr>
            <w:sz w:val="28"/>
            <w:szCs w:val="28"/>
          </w:rPr>
          <w:t>3</w:t>
        </w:r>
      </w:hyperlink>
      <w:r w:rsidRPr="00E06181">
        <w:rPr>
          <w:sz w:val="28"/>
          <w:szCs w:val="28"/>
        </w:rPr>
        <w:t xml:space="preserve">, </w:t>
      </w:r>
      <w:hyperlink r:id="rId82" w:history="1">
        <w:r w:rsidRPr="00E06181">
          <w:rPr>
            <w:sz w:val="28"/>
            <w:szCs w:val="28"/>
          </w:rPr>
          <w:t>6</w:t>
        </w:r>
      </w:hyperlink>
      <w:r w:rsidRPr="00E06181">
        <w:rPr>
          <w:sz w:val="28"/>
          <w:szCs w:val="28"/>
        </w:rPr>
        <w:t xml:space="preserve">, </w:t>
      </w:r>
      <w:hyperlink r:id="rId83" w:history="1">
        <w:r w:rsidRPr="00E06181">
          <w:rPr>
            <w:sz w:val="28"/>
            <w:szCs w:val="28"/>
          </w:rPr>
          <w:t>7</w:t>
        </w:r>
      </w:hyperlink>
      <w:r w:rsidRPr="00E06181">
        <w:rPr>
          <w:sz w:val="28"/>
          <w:szCs w:val="28"/>
        </w:rPr>
        <w:t xml:space="preserve">, </w:t>
      </w:r>
      <w:hyperlink r:id="rId84" w:history="1">
        <w:r w:rsidRPr="00E06181">
          <w:rPr>
            <w:sz w:val="28"/>
            <w:szCs w:val="28"/>
          </w:rPr>
          <w:t>10</w:t>
        </w:r>
      </w:hyperlink>
      <w:r w:rsidRPr="00E06181">
        <w:rPr>
          <w:sz w:val="28"/>
          <w:szCs w:val="28"/>
        </w:rPr>
        <w:t xml:space="preserve"> - </w:t>
      </w:r>
      <w:hyperlink r:id="rId85" w:history="1">
        <w:r w:rsidRPr="00E06181">
          <w:rPr>
            <w:sz w:val="28"/>
            <w:szCs w:val="28"/>
          </w:rPr>
          <w:t>14</w:t>
        </w:r>
      </w:hyperlink>
      <w:r w:rsidRPr="00E06181">
        <w:rPr>
          <w:sz w:val="28"/>
          <w:szCs w:val="28"/>
        </w:rPr>
        <w:t xml:space="preserve">, </w:t>
      </w:r>
      <w:hyperlink r:id="rId86" w:history="1">
        <w:r w:rsidRPr="00E06181">
          <w:rPr>
            <w:sz w:val="28"/>
            <w:szCs w:val="28"/>
          </w:rPr>
          <w:t>16</w:t>
        </w:r>
      </w:hyperlink>
      <w:r w:rsidRPr="00E06181">
        <w:rPr>
          <w:sz w:val="28"/>
          <w:szCs w:val="28"/>
        </w:rPr>
        <w:t xml:space="preserve">, </w:t>
      </w:r>
      <w:hyperlink r:id="rId87" w:history="1">
        <w:r w:rsidRPr="00E06181">
          <w:rPr>
            <w:sz w:val="28"/>
            <w:szCs w:val="28"/>
          </w:rPr>
          <w:t>17</w:t>
        </w:r>
      </w:hyperlink>
      <w:r w:rsidRPr="00E06181">
        <w:rPr>
          <w:sz w:val="28"/>
          <w:szCs w:val="28"/>
        </w:rPr>
        <w:t xml:space="preserve">, </w:t>
      </w:r>
      <w:hyperlink r:id="rId88" w:history="1">
        <w:r w:rsidRPr="00E06181">
          <w:rPr>
            <w:sz w:val="28"/>
            <w:szCs w:val="28"/>
          </w:rPr>
          <w:t>19</w:t>
        </w:r>
      </w:hyperlink>
      <w:r w:rsidRPr="00E06181">
        <w:rPr>
          <w:sz w:val="28"/>
          <w:szCs w:val="28"/>
        </w:rPr>
        <w:t>,</w:t>
      </w:r>
      <w:proofErr w:type="gramEnd"/>
      <w:r w:rsidRPr="00E06181">
        <w:rPr>
          <w:sz w:val="28"/>
          <w:szCs w:val="28"/>
        </w:rPr>
        <w:t xml:space="preserve"> </w:t>
      </w:r>
      <w:hyperlink r:id="rId89" w:history="1">
        <w:r w:rsidRPr="00E06181">
          <w:rPr>
            <w:sz w:val="28"/>
            <w:szCs w:val="28"/>
          </w:rPr>
          <w:t>22</w:t>
        </w:r>
      </w:hyperlink>
      <w:r w:rsidRPr="00E06181">
        <w:rPr>
          <w:sz w:val="28"/>
          <w:szCs w:val="28"/>
        </w:rPr>
        <w:t xml:space="preserve">, </w:t>
      </w:r>
      <w:hyperlink r:id="rId90" w:history="1">
        <w:r w:rsidRPr="00E06181">
          <w:rPr>
            <w:sz w:val="28"/>
            <w:szCs w:val="28"/>
          </w:rPr>
          <w:t>31</w:t>
        </w:r>
      </w:hyperlink>
      <w:r w:rsidRPr="00E06181">
        <w:rPr>
          <w:sz w:val="28"/>
          <w:szCs w:val="28"/>
        </w:rPr>
        <w:t xml:space="preserve"> - </w:t>
      </w:r>
      <w:hyperlink r:id="rId91" w:history="1">
        <w:r w:rsidRPr="00E06181">
          <w:rPr>
            <w:sz w:val="28"/>
            <w:szCs w:val="28"/>
          </w:rPr>
          <w:t>33</w:t>
        </w:r>
      </w:hyperlink>
      <w:r w:rsidRPr="00E06181">
        <w:rPr>
          <w:sz w:val="28"/>
          <w:szCs w:val="28"/>
        </w:rPr>
        <w:t xml:space="preserve">, </w:t>
      </w:r>
      <w:hyperlink r:id="rId92" w:history="1">
        <w:r w:rsidRPr="00E06181">
          <w:rPr>
            <w:sz w:val="28"/>
            <w:szCs w:val="28"/>
          </w:rPr>
          <w:t>35</w:t>
        </w:r>
      </w:hyperlink>
      <w:r w:rsidRPr="00E06181">
        <w:rPr>
          <w:sz w:val="28"/>
          <w:szCs w:val="28"/>
        </w:rPr>
        <w:t xml:space="preserve">, </w:t>
      </w:r>
      <w:hyperlink r:id="rId93" w:history="1">
        <w:r w:rsidRPr="00E06181">
          <w:rPr>
            <w:sz w:val="28"/>
            <w:szCs w:val="28"/>
          </w:rPr>
          <w:t>37</w:t>
        </w:r>
      </w:hyperlink>
      <w:r w:rsidRPr="00E06181">
        <w:rPr>
          <w:sz w:val="28"/>
          <w:szCs w:val="28"/>
        </w:rPr>
        <w:t xml:space="preserve"> - </w:t>
      </w:r>
      <w:hyperlink r:id="rId94" w:history="1">
        <w:r w:rsidRPr="00E06181">
          <w:rPr>
            <w:sz w:val="28"/>
            <w:szCs w:val="28"/>
          </w:rPr>
          <w:t>39</w:t>
        </w:r>
      </w:hyperlink>
      <w:r w:rsidRPr="00E06181">
        <w:rPr>
          <w:sz w:val="28"/>
          <w:szCs w:val="28"/>
        </w:rPr>
        <w:t xml:space="preserve">, </w:t>
      </w:r>
      <w:hyperlink r:id="rId95" w:history="1">
        <w:r w:rsidRPr="00E06181">
          <w:rPr>
            <w:sz w:val="28"/>
            <w:szCs w:val="28"/>
          </w:rPr>
          <w:t>47</w:t>
        </w:r>
      </w:hyperlink>
      <w:r w:rsidRPr="00E06181">
        <w:rPr>
          <w:sz w:val="28"/>
          <w:szCs w:val="28"/>
        </w:rPr>
        <w:t xml:space="preserve">, </w:t>
      </w:r>
      <w:hyperlink r:id="rId96" w:history="1">
        <w:r w:rsidRPr="00E06181">
          <w:rPr>
            <w:sz w:val="28"/>
            <w:szCs w:val="28"/>
          </w:rPr>
          <w:t>48</w:t>
        </w:r>
      </w:hyperlink>
      <w:r w:rsidRPr="00E06181">
        <w:rPr>
          <w:sz w:val="28"/>
          <w:szCs w:val="28"/>
        </w:rPr>
        <w:t xml:space="preserve">, </w:t>
      </w:r>
      <w:hyperlink r:id="rId97" w:history="1">
        <w:r w:rsidRPr="00E06181">
          <w:rPr>
            <w:sz w:val="28"/>
            <w:szCs w:val="28"/>
          </w:rPr>
          <w:t>54</w:t>
        </w:r>
      </w:hyperlink>
      <w:r w:rsidRPr="00E06181">
        <w:rPr>
          <w:sz w:val="28"/>
          <w:szCs w:val="28"/>
        </w:rPr>
        <w:t xml:space="preserve">, </w:t>
      </w:r>
      <w:hyperlink r:id="rId98" w:history="1">
        <w:r w:rsidRPr="00E06181">
          <w:rPr>
            <w:sz w:val="28"/>
            <w:szCs w:val="28"/>
          </w:rPr>
          <w:t>55 части 1 статьи 93</w:t>
        </w:r>
      </w:hyperlink>
      <w:r w:rsidRPr="00E06181">
        <w:rPr>
          <w:sz w:val="28"/>
          <w:szCs w:val="28"/>
        </w:rPr>
        <w:t xml:space="preserve"> Ф</w:t>
      </w:r>
      <w:r w:rsidRPr="00E06181">
        <w:rPr>
          <w:sz w:val="28"/>
          <w:szCs w:val="28"/>
        </w:rPr>
        <w:t>е</w:t>
      </w:r>
      <w:r w:rsidRPr="00E06181">
        <w:rPr>
          <w:sz w:val="28"/>
          <w:szCs w:val="28"/>
        </w:rPr>
        <w:t>дерального закона) пункта 4 Правил</w:t>
      </w:r>
      <w:r>
        <w:rPr>
          <w:sz w:val="28"/>
          <w:szCs w:val="28"/>
        </w:rPr>
        <w:t xml:space="preserve"> контроля</w:t>
      </w:r>
      <w:r w:rsidRPr="00E06181">
        <w:rPr>
          <w:sz w:val="28"/>
          <w:szCs w:val="28"/>
        </w:rPr>
        <w:t>, над финансовым обеспечен</w:t>
      </w:r>
      <w:r w:rsidRPr="00E06181">
        <w:rPr>
          <w:sz w:val="28"/>
          <w:szCs w:val="28"/>
        </w:rPr>
        <w:t>и</w:t>
      </w:r>
      <w:r w:rsidRPr="00E06181">
        <w:rPr>
          <w:sz w:val="28"/>
          <w:szCs w:val="28"/>
        </w:rPr>
        <w:t xml:space="preserve">ем, указанным в плане-графике (за исключением закупок, предусмотренных </w:t>
      </w:r>
      <w:hyperlink w:anchor="P119" w:history="1">
        <w:r w:rsidRPr="00E06181">
          <w:rPr>
            <w:sz w:val="28"/>
            <w:szCs w:val="28"/>
          </w:rPr>
          <w:t>подпунктом "б" пункта 15</w:t>
        </w:r>
      </w:hyperlink>
      <w:r w:rsidRPr="00E06181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E06181">
        <w:rPr>
          <w:sz w:val="28"/>
          <w:szCs w:val="28"/>
        </w:rPr>
        <w:t>).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цене ко</w:t>
      </w:r>
      <w:r w:rsidRPr="00E06181">
        <w:rPr>
          <w:sz w:val="28"/>
          <w:szCs w:val="28"/>
        </w:rPr>
        <w:t>н</w:t>
      </w:r>
      <w:r w:rsidRPr="00E06181">
        <w:rPr>
          <w:sz w:val="28"/>
          <w:szCs w:val="28"/>
        </w:rPr>
        <w:t>тракта, указанной в проекте контракта.</w:t>
      </w:r>
    </w:p>
    <w:p w:rsidR="00E06181" w:rsidRPr="00E06181" w:rsidRDefault="00E06181" w:rsidP="00E061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181">
        <w:rPr>
          <w:rFonts w:ascii="Times New Roman" w:hAnsi="Times New Roman" w:cs="Times New Roman"/>
          <w:sz w:val="28"/>
          <w:szCs w:val="28"/>
        </w:rPr>
        <w:t xml:space="preserve">10. Проверка, предусмотренная </w:t>
      </w:r>
      <w:hyperlink w:anchor="P96" w:history="1">
        <w:r w:rsidRPr="00E06181">
          <w:rPr>
            <w:rFonts w:ascii="Times New Roman" w:hAnsi="Times New Roman" w:cs="Times New Roman"/>
            <w:sz w:val="28"/>
            <w:szCs w:val="28"/>
          </w:rPr>
          <w:t>подпунктом "в" пункта 11</w:t>
        </w:r>
      </w:hyperlink>
      <w:r w:rsidRPr="00E06181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Pr="00E06181">
        <w:rPr>
          <w:rFonts w:ascii="Times New Roman" w:hAnsi="Times New Roman" w:cs="Times New Roman"/>
          <w:sz w:val="28"/>
          <w:szCs w:val="28"/>
        </w:rPr>
        <w:t>, проводится согласно Правилам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E06181">
        <w:rPr>
          <w:rFonts w:ascii="Times New Roman" w:hAnsi="Times New Roman" w:cs="Times New Roman"/>
          <w:sz w:val="28"/>
          <w:szCs w:val="28"/>
        </w:rPr>
        <w:t xml:space="preserve"> на предмет соответствия: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06181">
        <w:rPr>
          <w:sz w:val="28"/>
          <w:szCs w:val="28"/>
        </w:rPr>
        <w:t>а) формирования идентификационного кода закупки, указанного в и</w:t>
      </w:r>
      <w:r w:rsidRPr="00E06181">
        <w:rPr>
          <w:sz w:val="28"/>
          <w:szCs w:val="28"/>
        </w:rPr>
        <w:t>з</w:t>
      </w:r>
      <w:r w:rsidRPr="00E06181">
        <w:rPr>
          <w:sz w:val="28"/>
          <w:szCs w:val="28"/>
        </w:rPr>
        <w:t>вещении об осуществлении закупки, выписке из приглашения (в случае ос</w:t>
      </w:r>
      <w:r w:rsidRPr="00E06181">
        <w:rPr>
          <w:sz w:val="28"/>
          <w:szCs w:val="28"/>
        </w:rPr>
        <w:t>у</w:t>
      </w:r>
      <w:r w:rsidRPr="00E06181">
        <w:rPr>
          <w:sz w:val="28"/>
          <w:szCs w:val="28"/>
        </w:rPr>
        <w:t xml:space="preserve">ществления закупок, предусмотренных </w:t>
      </w:r>
      <w:hyperlink r:id="rId99" w:history="1">
        <w:r w:rsidRPr="00E06181">
          <w:rPr>
            <w:sz w:val="28"/>
            <w:szCs w:val="28"/>
          </w:rPr>
          <w:t>пунктами 1</w:t>
        </w:r>
      </w:hyperlink>
      <w:r w:rsidRPr="00E06181">
        <w:rPr>
          <w:sz w:val="28"/>
          <w:szCs w:val="28"/>
        </w:rPr>
        <w:t xml:space="preserve">, </w:t>
      </w:r>
      <w:hyperlink r:id="rId100" w:history="1">
        <w:r w:rsidRPr="00E06181">
          <w:rPr>
            <w:sz w:val="28"/>
            <w:szCs w:val="28"/>
          </w:rPr>
          <w:t>3</w:t>
        </w:r>
      </w:hyperlink>
      <w:r w:rsidRPr="00E06181">
        <w:rPr>
          <w:sz w:val="28"/>
          <w:szCs w:val="28"/>
        </w:rPr>
        <w:t xml:space="preserve"> - </w:t>
      </w:r>
      <w:hyperlink r:id="rId101" w:history="1">
        <w:r w:rsidRPr="00E06181">
          <w:rPr>
            <w:sz w:val="28"/>
            <w:szCs w:val="28"/>
          </w:rPr>
          <w:t>5 части 2 статьи 84</w:t>
        </w:r>
      </w:hyperlink>
      <w:r w:rsidRPr="00E06181">
        <w:rPr>
          <w:sz w:val="28"/>
          <w:szCs w:val="28"/>
        </w:rPr>
        <w:t xml:space="preserve"> Федерального закона), </w:t>
      </w:r>
      <w:hyperlink r:id="rId102" w:history="1">
        <w:r w:rsidRPr="00E06181">
          <w:rPr>
            <w:sz w:val="28"/>
            <w:szCs w:val="28"/>
          </w:rPr>
          <w:t>порядку</w:t>
        </w:r>
      </w:hyperlink>
      <w:r w:rsidRPr="00E06181">
        <w:rPr>
          <w:sz w:val="28"/>
          <w:szCs w:val="28"/>
        </w:rPr>
        <w:t xml:space="preserve">, предусмотренному </w:t>
      </w:r>
      <w:hyperlink r:id="rId103" w:history="1">
        <w:r w:rsidRPr="00E06181">
          <w:rPr>
            <w:sz w:val="28"/>
            <w:szCs w:val="28"/>
          </w:rPr>
          <w:t>частью 3 статьи 23</w:t>
        </w:r>
      </w:hyperlink>
      <w:r w:rsidRPr="00E06181">
        <w:rPr>
          <w:sz w:val="28"/>
          <w:szCs w:val="28"/>
        </w:rPr>
        <w:t xml:space="preserve"> Фед</w:t>
      </w:r>
      <w:r w:rsidRPr="00E06181">
        <w:rPr>
          <w:sz w:val="28"/>
          <w:szCs w:val="28"/>
        </w:rPr>
        <w:t>е</w:t>
      </w:r>
      <w:r w:rsidRPr="00E06181">
        <w:rPr>
          <w:sz w:val="28"/>
          <w:szCs w:val="28"/>
        </w:rPr>
        <w:t>рального закона;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06181">
        <w:rPr>
          <w:sz w:val="28"/>
          <w:szCs w:val="28"/>
        </w:rPr>
        <w:t>б) идентификационного кода закупки, указанного в протоколе опред</w:t>
      </w:r>
      <w:r w:rsidRPr="00E06181">
        <w:rPr>
          <w:sz w:val="28"/>
          <w:szCs w:val="28"/>
        </w:rPr>
        <w:t>е</w:t>
      </w:r>
      <w:r w:rsidRPr="00E06181">
        <w:rPr>
          <w:sz w:val="28"/>
          <w:szCs w:val="28"/>
        </w:rPr>
        <w:t>ления поставщика (подрядчика, исполнителя), идентификационному коду з</w:t>
      </w:r>
      <w:r w:rsidRPr="00E06181">
        <w:rPr>
          <w:sz w:val="28"/>
          <w:szCs w:val="28"/>
        </w:rPr>
        <w:t>а</w:t>
      </w:r>
      <w:r w:rsidRPr="00E06181">
        <w:rPr>
          <w:sz w:val="28"/>
          <w:szCs w:val="28"/>
        </w:rPr>
        <w:t>купки, указанному в извещении об осуществлении закупки;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06181">
        <w:rPr>
          <w:sz w:val="28"/>
          <w:szCs w:val="28"/>
        </w:rPr>
        <w:t xml:space="preserve">в) идентификационного кода закупки, указанного в проекте контракта, предусмотренном </w:t>
      </w:r>
      <w:hyperlink w:anchor="P77" w:history="1">
        <w:r w:rsidRPr="00E06181">
          <w:rPr>
            <w:sz w:val="28"/>
            <w:szCs w:val="28"/>
          </w:rPr>
          <w:t>подпунктом "е"</w:t>
        </w:r>
      </w:hyperlink>
      <w:r w:rsidRPr="00E06181">
        <w:rPr>
          <w:sz w:val="28"/>
          <w:szCs w:val="28"/>
        </w:rPr>
        <w:t xml:space="preserve"> или </w:t>
      </w:r>
      <w:hyperlink w:anchor="P79" w:history="1">
        <w:r w:rsidRPr="00E06181">
          <w:rPr>
            <w:sz w:val="28"/>
            <w:szCs w:val="28"/>
          </w:rPr>
          <w:t>"з"</w:t>
        </w:r>
      </w:hyperlink>
      <w:r w:rsidRPr="00E06181">
        <w:rPr>
          <w:sz w:val="28"/>
          <w:szCs w:val="28"/>
        </w:rPr>
        <w:t xml:space="preserve"> (за исключением закупок у еди</w:t>
      </w:r>
      <w:r w:rsidRPr="00E06181">
        <w:rPr>
          <w:sz w:val="28"/>
          <w:szCs w:val="28"/>
        </w:rPr>
        <w:t>н</w:t>
      </w:r>
      <w:r w:rsidRPr="00E06181">
        <w:rPr>
          <w:sz w:val="28"/>
          <w:szCs w:val="28"/>
        </w:rPr>
        <w:lastRenderedPageBreak/>
        <w:t>ственного поставщика (подрядчика, исполнителя) в случаях, предусмотре</w:t>
      </w:r>
      <w:r w:rsidRPr="00E06181">
        <w:rPr>
          <w:sz w:val="28"/>
          <w:szCs w:val="28"/>
        </w:rPr>
        <w:t>н</w:t>
      </w:r>
      <w:r w:rsidRPr="00E06181">
        <w:rPr>
          <w:sz w:val="28"/>
          <w:szCs w:val="28"/>
        </w:rPr>
        <w:t xml:space="preserve">ных </w:t>
      </w:r>
      <w:hyperlink r:id="rId104" w:history="1">
        <w:r w:rsidRPr="00E06181">
          <w:rPr>
            <w:sz w:val="28"/>
            <w:szCs w:val="28"/>
          </w:rPr>
          <w:t>пунктами 2</w:t>
        </w:r>
      </w:hyperlink>
      <w:r w:rsidRPr="00E06181">
        <w:rPr>
          <w:sz w:val="28"/>
          <w:szCs w:val="28"/>
        </w:rPr>
        <w:t xml:space="preserve">, </w:t>
      </w:r>
      <w:hyperlink r:id="rId105" w:history="1">
        <w:r w:rsidRPr="00E06181">
          <w:rPr>
            <w:sz w:val="28"/>
            <w:szCs w:val="28"/>
          </w:rPr>
          <w:t>3</w:t>
        </w:r>
      </w:hyperlink>
      <w:r w:rsidRPr="00E06181">
        <w:rPr>
          <w:sz w:val="28"/>
          <w:szCs w:val="28"/>
        </w:rPr>
        <w:t xml:space="preserve">, </w:t>
      </w:r>
      <w:hyperlink r:id="rId106" w:history="1">
        <w:r w:rsidRPr="00E06181">
          <w:rPr>
            <w:sz w:val="28"/>
            <w:szCs w:val="28"/>
          </w:rPr>
          <w:t>6</w:t>
        </w:r>
      </w:hyperlink>
      <w:r w:rsidRPr="00E06181">
        <w:rPr>
          <w:sz w:val="28"/>
          <w:szCs w:val="28"/>
        </w:rPr>
        <w:t xml:space="preserve">, </w:t>
      </w:r>
      <w:hyperlink r:id="rId107" w:history="1">
        <w:r w:rsidRPr="00E06181">
          <w:rPr>
            <w:sz w:val="28"/>
            <w:szCs w:val="28"/>
          </w:rPr>
          <w:t>7</w:t>
        </w:r>
      </w:hyperlink>
      <w:r w:rsidRPr="00E06181">
        <w:rPr>
          <w:sz w:val="28"/>
          <w:szCs w:val="28"/>
        </w:rPr>
        <w:t xml:space="preserve">, </w:t>
      </w:r>
      <w:hyperlink r:id="rId108" w:history="1">
        <w:r w:rsidRPr="00E06181">
          <w:rPr>
            <w:sz w:val="28"/>
            <w:szCs w:val="28"/>
          </w:rPr>
          <w:t>10</w:t>
        </w:r>
      </w:hyperlink>
      <w:r w:rsidRPr="00E06181">
        <w:rPr>
          <w:sz w:val="28"/>
          <w:szCs w:val="28"/>
        </w:rPr>
        <w:t xml:space="preserve"> - </w:t>
      </w:r>
      <w:hyperlink r:id="rId109" w:history="1">
        <w:r w:rsidRPr="00E06181">
          <w:rPr>
            <w:sz w:val="28"/>
            <w:szCs w:val="28"/>
          </w:rPr>
          <w:t>14</w:t>
        </w:r>
      </w:hyperlink>
      <w:r w:rsidRPr="00E06181">
        <w:rPr>
          <w:sz w:val="28"/>
          <w:szCs w:val="28"/>
        </w:rPr>
        <w:t xml:space="preserve">, </w:t>
      </w:r>
      <w:hyperlink r:id="rId110" w:history="1">
        <w:r w:rsidRPr="00E06181">
          <w:rPr>
            <w:sz w:val="28"/>
            <w:szCs w:val="28"/>
          </w:rPr>
          <w:t>16</w:t>
        </w:r>
      </w:hyperlink>
      <w:r w:rsidRPr="00E06181">
        <w:rPr>
          <w:sz w:val="28"/>
          <w:szCs w:val="28"/>
        </w:rPr>
        <w:t xml:space="preserve">, </w:t>
      </w:r>
      <w:hyperlink r:id="rId111" w:history="1">
        <w:r w:rsidRPr="00E06181">
          <w:rPr>
            <w:sz w:val="28"/>
            <w:szCs w:val="28"/>
          </w:rPr>
          <w:t>17</w:t>
        </w:r>
      </w:hyperlink>
      <w:r w:rsidRPr="00E06181">
        <w:rPr>
          <w:sz w:val="28"/>
          <w:szCs w:val="28"/>
        </w:rPr>
        <w:t xml:space="preserve">, </w:t>
      </w:r>
      <w:hyperlink r:id="rId112" w:history="1">
        <w:r w:rsidRPr="00E06181">
          <w:rPr>
            <w:sz w:val="28"/>
            <w:szCs w:val="28"/>
          </w:rPr>
          <w:t>19</w:t>
        </w:r>
      </w:hyperlink>
      <w:r w:rsidRPr="00E06181">
        <w:rPr>
          <w:sz w:val="28"/>
          <w:szCs w:val="28"/>
        </w:rPr>
        <w:t>,</w:t>
      </w:r>
      <w:proofErr w:type="gramEnd"/>
      <w:r w:rsidRPr="00E06181">
        <w:rPr>
          <w:sz w:val="28"/>
          <w:szCs w:val="28"/>
        </w:rPr>
        <w:t xml:space="preserve"> </w:t>
      </w:r>
      <w:hyperlink r:id="rId113" w:history="1">
        <w:r w:rsidRPr="00E06181">
          <w:rPr>
            <w:sz w:val="28"/>
            <w:szCs w:val="28"/>
          </w:rPr>
          <w:t>22</w:t>
        </w:r>
      </w:hyperlink>
      <w:r w:rsidRPr="00E06181">
        <w:rPr>
          <w:sz w:val="28"/>
          <w:szCs w:val="28"/>
        </w:rPr>
        <w:t xml:space="preserve">, </w:t>
      </w:r>
      <w:hyperlink r:id="rId114" w:history="1">
        <w:r w:rsidRPr="00E06181">
          <w:rPr>
            <w:sz w:val="28"/>
            <w:szCs w:val="28"/>
          </w:rPr>
          <w:t>31</w:t>
        </w:r>
      </w:hyperlink>
      <w:r w:rsidRPr="00E06181">
        <w:rPr>
          <w:sz w:val="28"/>
          <w:szCs w:val="28"/>
        </w:rPr>
        <w:t xml:space="preserve"> - </w:t>
      </w:r>
      <w:hyperlink r:id="rId115" w:history="1">
        <w:r w:rsidRPr="00E06181">
          <w:rPr>
            <w:sz w:val="28"/>
            <w:szCs w:val="28"/>
          </w:rPr>
          <w:t>33</w:t>
        </w:r>
      </w:hyperlink>
      <w:r w:rsidRPr="00E06181">
        <w:rPr>
          <w:sz w:val="28"/>
          <w:szCs w:val="28"/>
        </w:rPr>
        <w:t xml:space="preserve">, </w:t>
      </w:r>
      <w:hyperlink r:id="rId116" w:history="1">
        <w:r w:rsidRPr="00E06181">
          <w:rPr>
            <w:sz w:val="28"/>
            <w:szCs w:val="28"/>
          </w:rPr>
          <w:t>35</w:t>
        </w:r>
      </w:hyperlink>
      <w:r w:rsidRPr="00E06181">
        <w:rPr>
          <w:sz w:val="28"/>
          <w:szCs w:val="28"/>
        </w:rPr>
        <w:t xml:space="preserve">, </w:t>
      </w:r>
      <w:hyperlink r:id="rId117" w:history="1">
        <w:r w:rsidRPr="00E06181">
          <w:rPr>
            <w:sz w:val="28"/>
            <w:szCs w:val="28"/>
          </w:rPr>
          <w:t>37</w:t>
        </w:r>
      </w:hyperlink>
      <w:r w:rsidRPr="00E06181">
        <w:rPr>
          <w:sz w:val="28"/>
          <w:szCs w:val="28"/>
        </w:rPr>
        <w:t xml:space="preserve"> - </w:t>
      </w:r>
      <w:hyperlink r:id="rId118" w:history="1">
        <w:r w:rsidRPr="00E06181">
          <w:rPr>
            <w:sz w:val="28"/>
            <w:szCs w:val="28"/>
          </w:rPr>
          <w:t>39</w:t>
        </w:r>
      </w:hyperlink>
      <w:r w:rsidRPr="00E06181">
        <w:rPr>
          <w:sz w:val="28"/>
          <w:szCs w:val="28"/>
        </w:rPr>
        <w:t xml:space="preserve">, </w:t>
      </w:r>
      <w:hyperlink r:id="rId119" w:history="1">
        <w:r w:rsidRPr="00E06181">
          <w:rPr>
            <w:sz w:val="28"/>
            <w:szCs w:val="28"/>
          </w:rPr>
          <w:t>47</w:t>
        </w:r>
      </w:hyperlink>
      <w:r w:rsidRPr="00E06181">
        <w:rPr>
          <w:sz w:val="28"/>
          <w:szCs w:val="28"/>
        </w:rPr>
        <w:t xml:space="preserve">, </w:t>
      </w:r>
      <w:hyperlink r:id="rId120" w:history="1">
        <w:r w:rsidRPr="00E06181">
          <w:rPr>
            <w:sz w:val="28"/>
            <w:szCs w:val="28"/>
          </w:rPr>
          <w:t>48</w:t>
        </w:r>
      </w:hyperlink>
      <w:r w:rsidRPr="00E06181">
        <w:rPr>
          <w:sz w:val="28"/>
          <w:szCs w:val="28"/>
        </w:rPr>
        <w:t xml:space="preserve">, </w:t>
      </w:r>
      <w:hyperlink r:id="rId121" w:history="1">
        <w:r w:rsidRPr="00E06181">
          <w:rPr>
            <w:sz w:val="28"/>
            <w:szCs w:val="28"/>
          </w:rPr>
          <w:t>54</w:t>
        </w:r>
      </w:hyperlink>
      <w:r w:rsidRPr="00E06181">
        <w:rPr>
          <w:sz w:val="28"/>
          <w:szCs w:val="28"/>
        </w:rPr>
        <w:t xml:space="preserve">, </w:t>
      </w:r>
      <w:hyperlink r:id="rId122" w:history="1">
        <w:r w:rsidRPr="00E06181">
          <w:rPr>
            <w:sz w:val="28"/>
            <w:szCs w:val="28"/>
          </w:rPr>
          <w:t>55 части 1 статьи 93</w:t>
        </w:r>
      </w:hyperlink>
      <w:r w:rsidRPr="00E06181">
        <w:rPr>
          <w:sz w:val="28"/>
          <w:szCs w:val="28"/>
        </w:rPr>
        <w:t xml:space="preserve"> Федерального закона) пункта 4 Правил</w:t>
      </w:r>
      <w:r>
        <w:rPr>
          <w:sz w:val="28"/>
          <w:szCs w:val="28"/>
        </w:rPr>
        <w:t xml:space="preserve"> контроля</w:t>
      </w:r>
      <w:r w:rsidRPr="00E06181">
        <w:rPr>
          <w:sz w:val="28"/>
          <w:szCs w:val="28"/>
        </w:rPr>
        <w:t>, идент</w:t>
      </w:r>
      <w:r w:rsidRPr="00E06181">
        <w:rPr>
          <w:sz w:val="28"/>
          <w:szCs w:val="28"/>
        </w:rPr>
        <w:t>и</w:t>
      </w:r>
      <w:r w:rsidRPr="00E06181">
        <w:rPr>
          <w:sz w:val="28"/>
          <w:szCs w:val="28"/>
        </w:rPr>
        <w:t>фикационному коду закупки, указанному в протоколе определения поста</w:t>
      </w:r>
      <w:r w:rsidRPr="00E06181">
        <w:rPr>
          <w:sz w:val="28"/>
          <w:szCs w:val="28"/>
        </w:rPr>
        <w:t>в</w:t>
      </w:r>
      <w:r w:rsidRPr="00E06181">
        <w:rPr>
          <w:sz w:val="28"/>
          <w:szCs w:val="28"/>
        </w:rPr>
        <w:t>щика (подрядчика, исполнителя);</w:t>
      </w: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06181">
        <w:rPr>
          <w:sz w:val="28"/>
          <w:szCs w:val="28"/>
        </w:rPr>
        <w:t xml:space="preserve">г) идентификационного кода закупки, указанного в выписке из проекта контракта, идентификационному коду закупки, указанному в выписке из протокола, предусмотренной </w:t>
      </w:r>
      <w:hyperlink w:anchor="P202" w:history="1">
        <w:r w:rsidRPr="00E06181">
          <w:rPr>
            <w:sz w:val="28"/>
            <w:szCs w:val="28"/>
          </w:rPr>
          <w:t>абзацем третьим подпункта "а" пункта 26</w:t>
        </w:r>
      </w:hyperlink>
      <w:r w:rsidRPr="00E06181">
        <w:rPr>
          <w:sz w:val="28"/>
          <w:szCs w:val="28"/>
        </w:rPr>
        <w:t xml:space="preserve"> Пр</w:t>
      </w:r>
      <w:r w:rsidRPr="00E06181">
        <w:rPr>
          <w:sz w:val="28"/>
          <w:szCs w:val="28"/>
        </w:rPr>
        <w:t>а</w:t>
      </w:r>
      <w:r w:rsidRPr="00E06181">
        <w:rPr>
          <w:sz w:val="28"/>
          <w:szCs w:val="28"/>
        </w:rPr>
        <w:t>вил</w:t>
      </w:r>
      <w:r w:rsidR="002A393A">
        <w:rPr>
          <w:sz w:val="28"/>
          <w:szCs w:val="28"/>
        </w:rPr>
        <w:t xml:space="preserve"> контроля</w:t>
      </w:r>
      <w:r w:rsidRPr="00E06181">
        <w:rPr>
          <w:sz w:val="28"/>
          <w:szCs w:val="28"/>
        </w:rPr>
        <w:t>;</w:t>
      </w:r>
    </w:p>
    <w:p w:rsidR="00E06181" w:rsidRDefault="00E06181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06181">
        <w:rPr>
          <w:sz w:val="28"/>
          <w:szCs w:val="28"/>
        </w:rPr>
        <w:t>д) формирования идентификационного кода закупки, указанного в пр</w:t>
      </w:r>
      <w:r w:rsidRPr="00E06181">
        <w:rPr>
          <w:sz w:val="28"/>
          <w:szCs w:val="28"/>
        </w:rPr>
        <w:t>о</w:t>
      </w:r>
      <w:r w:rsidRPr="00E06181">
        <w:rPr>
          <w:sz w:val="28"/>
          <w:szCs w:val="28"/>
        </w:rPr>
        <w:t xml:space="preserve">екте контракта, предусмотренном </w:t>
      </w:r>
      <w:hyperlink w:anchor="P79" w:history="1">
        <w:r w:rsidRPr="00E06181">
          <w:rPr>
            <w:sz w:val="28"/>
            <w:szCs w:val="28"/>
          </w:rPr>
          <w:t>подпунктом "з"</w:t>
        </w:r>
      </w:hyperlink>
      <w:r w:rsidRPr="00E06181">
        <w:rPr>
          <w:sz w:val="28"/>
          <w:szCs w:val="28"/>
        </w:rPr>
        <w:t xml:space="preserve"> (при осуществлении зак</w:t>
      </w:r>
      <w:r w:rsidRPr="00E06181">
        <w:rPr>
          <w:sz w:val="28"/>
          <w:szCs w:val="28"/>
        </w:rPr>
        <w:t>у</w:t>
      </w:r>
      <w:r w:rsidRPr="00E06181">
        <w:rPr>
          <w:sz w:val="28"/>
          <w:szCs w:val="28"/>
        </w:rPr>
        <w:t xml:space="preserve">пок у единственного поставщика (подрядчика, исполнителя) в случаях, предусмотренных </w:t>
      </w:r>
      <w:hyperlink r:id="rId123" w:history="1">
        <w:r w:rsidRPr="00E06181">
          <w:rPr>
            <w:sz w:val="28"/>
            <w:szCs w:val="28"/>
          </w:rPr>
          <w:t>пунктами 2</w:t>
        </w:r>
      </w:hyperlink>
      <w:r w:rsidRPr="00E06181">
        <w:rPr>
          <w:sz w:val="28"/>
          <w:szCs w:val="28"/>
        </w:rPr>
        <w:t xml:space="preserve">, </w:t>
      </w:r>
      <w:hyperlink r:id="rId124" w:history="1">
        <w:r w:rsidRPr="00E06181">
          <w:rPr>
            <w:sz w:val="28"/>
            <w:szCs w:val="28"/>
          </w:rPr>
          <w:t>3</w:t>
        </w:r>
      </w:hyperlink>
      <w:r w:rsidRPr="00E06181">
        <w:rPr>
          <w:sz w:val="28"/>
          <w:szCs w:val="28"/>
        </w:rPr>
        <w:t xml:space="preserve">, </w:t>
      </w:r>
      <w:hyperlink r:id="rId125" w:history="1">
        <w:r w:rsidRPr="00E06181">
          <w:rPr>
            <w:sz w:val="28"/>
            <w:szCs w:val="28"/>
          </w:rPr>
          <w:t>6</w:t>
        </w:r>
      </w:hyperlink>
      <w:r w:rsidRPr="00E06181">
        <w:rPr>
          <w:sz w:val="28"/>
          <w:szCs w:val="28"/>
        </w:rPr>
        <w:t xml:space="preserve">, </w:t>
      </w:r>
      <w:hyperlink r:id="rId126" w:history="1">
        <w:r w:rsidRPr="00E06181">
          <w:rPr>
            <w:sz w:val="28"/>
            <w:szCs w:val="28"/>
          </w:rPr>
          <w:t>7</w:t>
        </w:r>
      </w:hyperlink>
      <w:r w:rsidRPr="00E06181">
        <w:rPr>
          <w:sz w:val="28"/>
          <w:szCs w:val="28"/>
        </w:rPr>
        <w:t xml:space="preserve">, </w:t>
      </w:r>
      <w:hyperlink r:id="rId127" w:history="1">
        <w:r w:rsidRPr="00E06181">
          <w:rPr>
            <w:sz w:val="28"/>
            <w:szCs w:val="28"/>
          </w:rPr>
          <w:t>10</w:t>
        </w:r>
      </w:hyperlink>
      <w:r w:rsidRPr="00E06181">
        <w:rPr>
          <w:sz w:val="28"/>
          <w:szCs w:val="28"/>
        </w:rPr>
        <w:t xml:space="preserve"> - </w:t>
      </w:r>
      <w:hyperlink r:id="rId128" w:history="1">
        <w:r w:rsidRPr="00E06181">
          <w:rPr>
            <w:sz w:val="28"/>
            <w:szCs w:val="28"/>
          </w:rPr>
          <w:t>14</w:t>
        </w:r>
      </w:hyperlink>
      <w:r w:rsidRPr="00E06181">
        <w:rPr>
          <w:sz w:val="28"/>
          <w:szCs w:val="28"/>
        </w:rPr>
        <w:t xml:space="preserve">, </w:t>
      </w:r>
      <w:hyperlink r:id="rId129" w:history="1">
        <w:r w:rsidRPr="00E06181">
          <w:rPr>
            <w:sz w:val="28"/>
            <w:szCs w:val="28"/>
          </w:rPr>
          <w:t>16</w:t>
        </w:r>
      </w:hyperlink>
      <w:r w:rsidRPr="00E06181">
        <w:rPr>
          <w:sz w:val="28"/>
          <w:szCs w:val="28"/>
        </w:rPr>
        <w:t xml:space="preserve">, </w:t>
      </w:r>
      <w:hyperlink r:id="rId130" w:history="1">
        <w:r w:rsidRPr="00E06181">
          <w:rPr>
            <w:sz w:val="28"/>
            <w:szCs w:val="28"/>
          </w:rPr>
          <w:t>17</w:t>
        </w:r>
      </w:hyperlink>
      <w:r w:rsidRPr="00E06181">
        <w:rPr>
          <w:sz w:val="28"/>
          <w:szCs w:val="28"/>
        </w:rPr>
        <w:t xml:space="preserve">, </w:t>
      </w:r>
      <w:hyperlink r:id="rId131" w:history="1">
        <w:r w:rsidRPr="00E06181">
          <w:rPr>
            <w:sz w:val="28"/>
            <w:szCs w:val="28"/>
          </w:rPr>
          <w:t>19</w:t>
        </w:r>
      </w:hyperlink>
      <w:r w:rsidRPr="00E06181">
        <w:rPr>
          <w:sz w:val="28"/>
          <w:szCs w:val="28"/>
        </w:rPr>
        <w:t>,</w:t>
      </w:r>
      <w:proofErr w:type="gramEnd"/>
      <w:r w:rsidRPr="00E06181">
        <w:rPr>
          <w:sz w:val="28"/>
          <w:szCs w:val="28"/>
        </w:rPr>
        <w:t xml:space="preserve"> </w:t>
      </w:r>
      <w:hyperlink r:id="rId132" w:history="1">
        <w:r w:rsidRPr="00E06181">
          <w:rPr>
            <w:sz w:val="28"/>
            <w:szCs w:val="28"/>
          </w:rPr>
          <w:t>22</w:t>
        </w:r>
      </w:hyperlink>
      <w:r w:rsidRPr="00E06181">
        <w:rPr>
          <w:sz w:val="28"/>
          <w:szCs w:val="28"/>
        </w:rPr>
        <w:t xml:space="preserve">, </w:t>
      </w:r>
      <w:hyperlink r:id="rId133" w:history="1">
        <w:r w:rsidRPr="00E06181">
          <w:rPr>
            <w:sz w:val="28"/>
            <w:szCs w:val="28"/>
          </w:rPr>
          <w:t>31</w:t>
        </w:r>
      </w:hyperlink>
      <w:r w:rsidRPr="00E06181">
        <w:rPr>
          <w:sz w:val="28"/>
          <w:szCs w:val="28"/>
        </w:rPr>
        <w:t xml:space="preserve"> - </w:t>
      </w:r>
      <w:hyperlink r:id="rId134" w:history="1">
        <w:r w:rsidRPr="00E06181">
          <w:rPr>
            <w:sz w:val="28"/>
            <w:szCs w:val="28"/>
          </w:rPr>
          <w:t>33</w:t>
        </w:r>
      </w:hyperlink>
      <w:r w:rsidRPr="00E06181">
        <w:rPr>
          <w:sz w:val="28"/>
          <w:szCs w:val="28"/>
        </w:rPr>
        <w:t xml:space="preserve">, </w:t>
      </w:r>
      <w:hyperlink r:id="rId135" w:history="1">
        <w:r w:rsidRPr="00E06181">
          <w:rPr>
            <w:sz w:val="28"/>
            <w:szCs w:val="28"/>
          </w:rPr>
          <w:t>35</w:t>
        </w:r>
      </w:hyperlink>
      <w:r w:rsidRPr="00E06181">
        <w:rPr>
          <w:sz w:val="28"/>
          <w:szCs w:val="28"/>
        </w:rPr>
        <w:t xml:space="preserve">, </w:t>
      </w:r>
      <w:hyperlink r:id="rId136" w:history="1">
        <w:r w:rsidRPr="00E06181">
          <w:rPr>
            <w:sz w:val="28"/>
            <w:szCs w:val="28"/>
          </w:rPr>
          <w:t>37</w:t>
        </w:r>
      </w:hyperlink>
      <w:r w:rsidRPr="00E06181">
        <w:rPr>
          <w:sz w:val="28"/>
          <w:szCs w:val="28"/>
        </w:rPr>
        <w:t xml:space="preserve"> - </w:t>
      </w:r>
      <w:hyperlink r:id="rId137" w:history="1">
        <w:r w:rsidRPr="00E06181">
          <w:rPr>
            <w:sz w:val="28"/>
            <w:szCs w:val="28"/>
          </w:rPr>
          <w:t>39</w:t>
        </w:r>
      </w:hyperlink>
      <w:r w:rsidRPr="00E06181">
        <w:rPr>
          <w:sz w:val="28"/>
          <w:szCs w:val="28"/>
        </w:rPr>
        <w:t xml:space="preserve">, </w:t>
      </w:r>
      <w:hyperlink r:id="rId138" w:history="1">
        <w:r w:rsidRPr="00E06181">
          <w:rPr>
            <w:sz w:val="28"/>
            <w:szCs w:val="28"/>
          </w:rPr>
          <w:t>47</w:t>
        </w:r>
      </w:hyperlink>
      <w:r w:rsidRPr="00E06181">
        <w:rPr>
          <w:sz w:val="28"/>
          <w:szCs w:val="28"/>
        </w:rPr>
        <w:t xml:space="preserve">, </w:t>
      </w:r>
      <w:hyperlink r:id="rId139" w:history="1">
        <w:r w:rsidRPr="00E06181">
          <w:rPr>
            <w:sz w:val="28"/>
            <w:szCs w:val="28"/>
          </w:rPr>
          <w:t>48</w:t>
        </w:r>
      </w:hyperlink>
      <w:r w:rsidRPr="00E06181">
        <w:rPr>
          <w:sz w:val="28"/>
          <w:szCs w:val="28"/>
        </w:rPr>
        <w:t xml:space="preserve">, </w:t>
      </w:r>
      <w:hyperlink r:id="rId140" w:history="1">
        <w:r w:rsidRPr="00E06181">
          <w:rPr>
            <w:sz w:val="28"/>
            <w:szCs w:val="28"/>
          </w:rPr>
          <w:t>54</w:t>
        </w:r>
      </w:hyperlink>
      <w:r w:rsidRPr="00E06181">
        <w:rPr>
          <w:sz w:val="28"/>
          <w:szCs w:val="28"/>
        </w:rPr>
        <w:t xml:space="preserve">, </w:t>
      </w:r>
      <w:hyperlink r:id="rId141" w:history="1">
        <w:r w:rsidRPr="00E06181">
          <w:rPr>
            <w:sz w:val="28"/>
            <w:szCs w:val="28"/>
          </w:rPr>
          <w:t>55 части 1 статьи 93</w:t>
        </w:r>
      </w:hyperlink>
      <w:r w:rsidRPr="00E06181">
        <w:rPr>
          <w:sz w:val="28"/>
          <w:szCs w:val="28"/>
        </w:rPr>
        <w:t xml:space="preserve"> Федерального закона) пункта 4 Правил</w:t>
      </w:r>
      <w:r w:rsidR="002A393A">
        <w:rPr>
          <w:sz w:val="28"/>
          <w:szCs w:val="28"/>
        </w:rPr>
        <w:t xml:space="preserve"> контроля</w:t>
      </w:r>
      <w:r w:rsidRPr="00E06181">
        <w:rPr>
          <w:sz w:val="28"/>
          <w:szCs w:val="28"/>
        </w:rPr>
        <w:t xml:space="preserve">, порядку, предусмотренному </w:t>
      </w:r>
      <w:hyperlink r:id="rId142" w:history="1">
        <w:r w:rsidRPr="00E06181">
          <w:rPr>
            <w:sz w:val="28"/>
            <w:szCs w:val="28"/>
          </w:rPr>
          <w:t>частью 3 статьи 23</w:t>
        </w:r>
      </w:hyperlink>
      <w:r w:rsidRPr="00E06181">
        <w:rPr>
          <w:sz w:val="28"/>
          <w:szCs w:val="28"/>
        </w:rPr>
        <w:t xml:space="preserve"> Федерального з</w:t>
      </w:r>
      <w:r w:rsidRPr="00E06181">
        <w:rPr>
          <w:sz w:val="28"/>
          <w:szCs w:val="28"/>
        </w:rPr>
        <w:t>а</w:t>
      </w:r>
      <w:r w:rsidRPr="00E06181">
        <w:rPr>
          <w:sz w:val="28"/>
          <w:szCs w:val="28"/>
        </w:rPr>
        <w:t>кона.</w:t>
      </w:r>
    </w:p>
    <w:p w:rsidR="002A393A" w:rsidRPr="002A393A" w:rsidRDefault="002A393A" w:rsidP="002A39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93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A393A">
        <w:rPr>
          <w:rFonts w:ascii="Times New Roman" w:hAnsi="Times New Roman" w:cs="Times New Roman"/>
          <w:sz w:val="28"/>
          <w:szCs w:val="28"/>
        </w:rPr>
        <w:t xml:space="preserve">В целях проведения проверок, предусмотренных </w:t>
      </w:r>
      <w:hyperlink w:anchor="P95" w:history="1">
        <w:r w:rsidRPr="002A393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2A393A">
          <w:rPr>
            <w:rFonts w:ascii="Times New Roman" w:hAnsi="Times New Roman" w:cs="Times New Roman"/>
            <w:sz w:val="28"/>
            <w:szCs w:val="28"/>
          </w:rPr>
          <w:t>"в" пункта 11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A393A">
        <w:rPr>
          <w:rFonts w:ascii="Times New Roman" w:hAnsi="Times New Roman" w:cs="Times New Roman"/>
          <w:sz w:val="28"/>
          <w:szCs w:val="28"/>
        </w:rPr>
        <w:t>, при проведении открытого конкурса в эле</w:t>
      </w:r>
      <w:r w:rsidRPr="002A393A">
        <w:rPr>
          <w:rFonts w:ascii="Times New Roman" w:hAnsi="Times New Roman" w:cs="Times New Roman"/>
          <w:sz w:val="28"/>
          <w:szCs w:val="28"/>
        </w:rPr>
        <w:t>к</w:t>
      </w:r>
      <w:r w:rsidRPr="002A393A">
        <w:rPr>
          <w:rFonts w:ascii="Times New Roman" w:hAnsi="Times New Roman" w:cs="Times New Roman"/>
          <w:sz w:val="28"/>
          <w:szCs w:val="28"/>
        </w:rPr>
        <w:t>тронной форме, конкурса с ограниченным участием в электронной форме, двухэтапного конкурса в электронной форме, электронного аукциона, запр</w:t>
      </w:r>
      <w:r w:rsidRPr="002A393A">
        <w:rPr>
          <w:rFonts w:ascii="Times New Roman" w:hAnsi="Times New Roman" w:cs="Times New Roman"/>
          <w:sz w:val="28"/>
          <w:szCs w:val="28"/>
        </w:rPr>
        <w:t>о</w:t>
      </w:r>
      <w:r w:rsidRPr="002A393A">
        <w:rPr>
          <w:rFonts w:ascii="Times New Roman" w:hAnsi="Times New Roman" w:cs="Times New Roman"/>
          <w:sz w:val="28"/>
          <w:szCs w:val="28"/>
        </w:rPr>
        <w:t>са котировок в электронной форме, запроса предложений в электронной форме:</w:t>
      </w:r>
      <w:proofErr w:type="gramEnd"/>
    </w:p>
    <w:p w:rsidR="002A393A" w:rsidRP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8" w:name="P187"/>
      <w:bookmarkEnd w:id="18"/>
      <w:proofErr w:type="gramStart"/>
      <w:r w:rsidRPr="002A393A">
        <w:rPr>
          <w:sz w:val="28"/>
          <w:szCs w:val="28"/>
        </w:rPr>
        <w:t>а) извещение об осуществлении закупки, протокол определения п</w:t>
      </w:r>
      <w:r w:rsidRPr="002A393A">
        <w:rPr>
          <w:sz w:val="28"/>
          <w:szCs w:val="28"/>
        </w:rPr>
        <w:t>о</w:t>
      </w:r>
      <w:r w:rsidRPr="002A393A">
        <w:rPr>
          <w:sz w:val="28"/>
          <w:szCs w:val="28"/>
        </w:rPr>
        <w:t xml:space="preserve">ставщика (подрядчика, исполнителя), проект контракта, предусмотренный </w:t>
      </w:r>
      <w:hyperlink w:anchor="P77" w:history="1">
        <w:r w:rsidRPr="002A393A">
          <w:rPr>
            <w:sz w:val="28"/>
            <w:szCs w:val="28"/>
          </w:rPr>
          <w:t>подпунктом "е" пункта 4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, направляются автоматически с использованием единой информационной системы в орган контроля, указа</w:t>
      </w:r>
      <w:r w:rsidRPr="002A393A">
        <w:rPr>
          <w:sz w:val="28"/>
          <w:szCs w:val="28"/>
        </w:rPr>
        <w:t>н</w:t>
      </w:r>
      <w:r w:rsidRPr="002A393A">
        <w:rPr>
          <w:sz w:val="28"/>
          <w:szCs w:val="28"/>
        </w:rPr>
        <w:t xml:space="preserve">ный в </w:t>
      </w:r>
      <w:hyperlink w:anchor="P61" w:history="1">
        <w:r w:rsidRPr="002A393A">
          <w:rPr>
            <w:sz w:val="28"/>
            <w:szCs w:val="28"/>
          </w:rPr>
          <w:t>подпункте "а" пункта 2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, при их направлении субъе</w:t>
      </w:r>
      <w:r w:rsidRPr="002A393A">
        <w:rPr>
          <w:sz w:val="28"/>
          <w:szCs w:val="28"/>
        </w:rPr>
        <w:t>к</w:t>
      </w:r>
      <w:r w:rsidRPr="002A393A">
        <w:rPr>
          <w:sz w:val="28"/>
          <w:szCs w:val="28"/>
        </w:rPr>
        <w:t xml:space="preserve">тами контроля, указанными в </w:t>
      </w:r>
      <w:hyperlink w:anchor="P82" w:history="1">
        <w:r w:rsidRPr="002A393A">
          <w:rPr>
            <w:sz w:val="28"/>
            <w:szCs w:val="28"/>
          </w:rPr>
          <w:t>пункте 5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, для размещения в соответствии с Федеральным </w:t>
      </w:r>
      <w:hyperlink r:id="rId143" w:history="1">
        <w:r w:rsidRPr="002A393A">
          <w:rPr>
            <w:sz w:val="28"/>
            <w:szCs w:val="28"/>
          </w:rPr>
          <w:t>законом</w:t>
        </w:r>
      </w:hyperlink>
      <w:r w:rsidRPr="002A393A">
        <w:rPr>
          <w:sz w:val="28"/>
          <w:szCs w:val="28"/>
        </w:rPr>
        <w:t xml:space="preserve"> в единой информационной системе;</w:t>
      </w:r>
      <w:proofErr w:type="gramEnd"/>
    </w:p>
    <w:p w:rsidR="002A393A" w:rsidRP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19" w:name="P188"/>
      <w:bookmarkEnd w:id="19"/>
      <w:r w:rsidRPr="002A393A">
        <w:rPr>
          <w:sz w:val="28"/>
          <w:szCs w:val="28"/>
        </w:rPr>
        <w:t>б) орган контроля не позднее одного часа с момента поступления в с</w:t>
      </w:r>
      <w:r w:rsidRPr="002A393A">
        <w:rPr>
          <w:sz w:val="28"/>
          <w:szCs w:val="28"/>
        </w:rPr>
        <w:t>о</w:t>
      </w:r>
      <w:r w:rsidRPr="002A393A">
        <w:rPr>
          <w:sz w:val="28"/>
          <w:szCs w:val="28"/>
        </w:rPr>
        <w:t xml:space="preserve">ответствии с </w:t>
      </w:r>
      <w:hyperlink w:anchor="P187" w:history="1">
        <w:r w:rsidRPr="002A393A">
          <w:rPr>
            <w:sz w:val="28"/>
            <w:szCs w:val="28"/>
          </w:rPr>
          <w:t>подпунктом "а"</w:t>
        </w:r>
      </w:hyperlink>
      <w:r w:rsidRPr="002A393A">
        <w:rPr>
          <w:sz w:val="28"/>
          <w:szCs w:val="28"/>
        </w:rPr>
        <w:t xml:space="preserve"> настоящего пункта извещения об осуществл</w:t>
      </w:r>
      <w:r w:rsidRPr="002A393A">
        <w:rPr>
          <w:sz w:val="28"/>
          <w:szCs w:val="28"/>
        </w:rPr>
        <w:t>е</w:t>
      </w:r>
      <w:r w:rsidRPr="002A393A">
        <w:rPr>
          <w:sz w:val="28"/>
          <w:szCs w:val="28"/>
        </w:rPr>
        <w:t xml:space="preserve">нии закупки, протокола определения поставщика (подрядчика, исполнителя), проекта контракта, предусмотренного </w:t>
      </w:r>
      <w:hyperlink w:anchor="P77" w:history="1">
        <w:r w:rsidRPr="002A393A">
          <w:rPr>
            <w:sz w:val="28"/>
            <w:szCs w:val="28"/>
          </w:rPr>
          <w:t>подпунктом "е" пункта 4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</w:t>
      </w:r>
      <w:r w:rsidRPr="002A393A">
        <w:rPr>
          <w:sz w:val="28"/>
          <w:szCs w:val="28"/>
        </w:rPr>
        <w:t>:</w:t>
      </w:r>
    </w:p>
    <w:p w:rsidR="002A393A" w:rsidRP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A393A">
        <w:rPr>
          <w:sz w:val="28"/>
          <w:szCs w:val="28"/>
        </w:rPr>
        <w:t xml:space="preserve">проводит в соответствии с </w:t>
      </w:r>
      <w:hyperlink w:anchor="P154" w:history="1">
        <w:r w:rsidRPr="002A393A">
          <w:rPr>
            <w:sz w:val="28"/>
            <w:szCs w:val="28"/>
          </w:rPr>
          <w:t>пунктами 20</w:t>
        </w:r>
      </w:hyperlink>
      <w:r w:rsidRPr="002A393A">
        <w:rPr>
          <w:sz w:val="28"/>
          <w:szCs w:val="28"/>
        </w:rPr>
        <w:t xml:space="preserve"> - </w:t>
      </w:r>
      <w:hyperlink w:anchor="P169" w:history="1">
        <w:r w:rsidRPr="002A393A">
          <w:rPr>
            <w:sz w:val="28"/>
            <w:szCs w:val="28"/>
          </w:rPr>
          <w:t>22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 с испол</w:t>
      </w:r>
      <w:r w:rsidRPr="002A393A">
        <w:rPr>
          <w:sz w:val="28"/>
          <w:szCs w:val="28"/>
        </w:rPr>
        <w:t>ь</w:t>
      </w:r>
      <w:r w:rsidRPr="002A393A">
        <w:rPr>
          <w:sz w:val="28"/>
          <w:szCs w:val="28"/>
        </w:rPr>
        <w:t xml:space="preserve">зованием единой информационной системы предусмотренные </w:t>
      </w:r>
      <w:hyperlink w:anchor="P95" w:history="1">
        <w:r w:rsidRPr="002A393A">
          <w:rPr>
            <w:sz w:val="28"/>
            <w:szCs w:val="28"/>
          </w:rPr>
          <w:t>подпунктами "б"</w:t>
        </w:r>
      </w:hyperlink>
      <w:r w:rsidRPr="002A393A">
        <w:rPr>
          <w:sz w:val="28"/>
          <w:szCs w:val="28"/>
        </w:rPr>
        <w:t xml:space="preserve"> и </w:t>
      </w:r>
      <w:hyperlink w:anchor="P96" w:history="1">
        <w:r w:rsidRPr="002A393A">
          <w:rPr>
            <w:sz w:val="28"/>
            <w:szCs w:val="28"/>
          </w:rPr>
          <w:t>"в" пункта 11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 проверки;</w:t>
      </w:r>
    </w:p>
    <w:p w:rsidR="002A393A" w:rsidRP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A393A">
        <w:rPr>
          <w:sz w:val="28"/>
          <w:szCs w:val="28"/>
        </w:rPr>
        <w:t xml:space="preserve">по результатам проверок, предусмотренных </w:t>
      </w:r>
      <w:hyperlink w:anchor="P95" w:history="1">
        <w:r w:rsidRPr="002A393A">
          <w:rPr>
            <w:sz w:val="28"/>
            <w:szCs w:val="28"/>
          </w:rPr>
          <w:t>подпунктами "б"</w:t>
        </w:r>
      </w:hyperlink>
      <w:r w:rsidRPr="002A393A">
        <w:rPr>
          <w:sz w:val="28"/>
          <w:szCs w:val="28"/>
        </w:rPr>
        <w:t xml:space="preserve"> и </w:t>
      </w:r>
      <w:hyperlink w:anchor="P96" w:history="1">
        <w:r w:rsidRPr="002A393A">
          <w:rPr>
            <w:sz w:val="28"/>
            <w:szCs w:val="28"/>
          </w:rPr>
          <w:t>"в" пункта 11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, формирует с использованием единой информ</w:t>
      </w:r>
      <w:r w:rsidRPr="002A393A">
        <w:rPr>
          <w:sz w:val="28"/>
          <w:szCs w:val="28"/>
        </w:rPr>
        <w:t>а</w:t>
      </w:r>
      <w:r w:rsidRPr="002A393A">
        <w:rPr>
          <w:sz w:val="28"/>
          <w:szCs w:val="28"/>
        </w:rPr>
        <w:t>ционной системы отметку о соответствии контролируемой информации Пр</w:t>
      </w:r>
      <w:r w:rsidRPr="002A393A">
        <w:rPr>
          <w:sz w:val="28"/>
          <w:szCs w:val="28"/>
        </w:rPr>
        <w:t>а</w:t>
      </w:r>
      <w:r w:rsidRPr="002A393A">
        <w:rPr>
          <w:sz w:val="28"/>
          <w:szCs w:val="28"/>
        </w:rPr>
        <w:t>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, за исключением случая выявления несоответствия контр</w:t>
      </w:r>
      <w:r w:rsidRPr="002A393A">
        <w:rPr>
          <w:sz w:val="28"/>
          <w:szCs w:val="28"/>
        </w:rPr>
        <w:t>о</w:t>
      </w:r>
      <w:r w:rsidRPr="002A393A">
        <w:rPr>
          <w:sz w:val="28"/>
          <w:szCs w:val="28"/>
        </w:rPr>
        <w:t>лируе</w:t>
      </w:r>
      <w:r>
        <w:rPr>
          <w:sz w:val="28"/>
          <w:szCs w:val="28"/>
        </w:rPr>
        <w:t xml:space="preserve">мой информации </w:t>
      </w:r>
      <w:r w:rsidRPr="002A393A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. При соответствии контролиру</w:t>
      </w:r>
      <w:r w:rsidRPr="002A393A">
        <w:rPr>
          <w:sz w:val="28"/>
          <w:szCs w:val="28"/>
        </w:rPr>
        <w:t>е</w:t>
      </w:r>
      <w:r w:rsidRPr="002A393A">
        <w:rPr>
          <w:sz w:val="28"/>
          <w:szCs w:val="28"/>
        </w:rPr>
        <w:t>мой информации Правилам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 извещение об осуществлении закупки, протокол определения поставщика (подрядчика, исполнителя), проект ко</w:t>
      </w:r>
      <w:r w:rsidRPr="002A393A">
        <w:rPr>
          <w:sz w:val="28"/>
          <w:szCs w:val="28"/>
        </w:rPr>
        <w:t>н</w:t>
      </w:r>
      <w:r w:rsidRPr="002A393A">
        <w:rPr>
          <w:sz w:val="28"/>
          <w:szCs w:val="28"/>
        </w:rPr>
        <w:t xml:space="preserve">тракта, предусмотренный </w:t>
      </w:r>
      <w:hyperlink w:anchor="P77" w:history="1">
        <w:r w:rsidRPr="002A393A">
          <w:rPr>
            <w:sz w:val="28"/>
            <w:szCs w:val="28"/>
          </w:rPr>
          <w:t>подпунктом "е" пункта 4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, автом</w:t>
      </w:r>
      <w:r w:rsidRPr="002A393A">
        <w:rPr>
          <w:sz w:val="28"/>
          <w:szCs w:val="28"/>
        </w:rPr>
        <w:t>а</w:t>
      </w:r>
      <w:r w:rsidRPr="002A393A">
        <w:rPr>
          <w:sz w:val="28"/>
          <w:szCs w:val="28"/>
        </w:rPr>
        <w:t xml:space="preserve">тически размещаются в единой информационной системе не позднее одного </w:t>
      </w:r>
      <w:r w:rsidRPr="002A393A">
        <w:rPr>
          <w:sz w:val="28"/>
          <w:szCs w:val="28"/>
        </w:rPr>
        <w:lastRenderedPageBreak/>
        <w:t>часа с момента формирования отметки о соответствии контролируемой и</w:t>
      </w:r>
      <w:r w:rsidRPr="002A393A">
        <w:rPr>
          <w:sz w:val="28"/>
          <w:szCs w:val="28"/>
        </w:rPr>
        <w:t>н</w:t>
      </w:r>
      <w:r w:rsidRPr="002A393A">
        <w:rPr>
          <w:sz w:val="28"/>
          <w:szCs w:val="28"/>
        </w:rPr>
        <w:t>формации Правилам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;</w:t>
      </w:r>
    </w:p>
    <w:p w:rsid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0" w:name="P191"/>
      <w:bookmarkEnd w:id="20"/>
      <w:r w:rsidRPr="002A393A">
        <w:rPr>
          <w:sz w:val="28"/>
          <w:szCs w:val="28"/>
        </w:rPr>
        <w:t>в случае выявления несоответствия контролируемой информации Пр</w:t>
      </w:r>
      <w:r w:rsidRPr="002A393A">
        <w:rPr>
          <w:sz w:val="28"/>
          <w:szCs w:val="28"/>
        </w:rPr>
        <w:t>а</w:t>
      </w:r>
      <w:r w:rsidRPr="002A393A">
        <w:rPr>
          <w:sz w:val="28"/>
          <w:szCs w:val="28"/>
        </w:rPr>
        <w:t>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 уведомляет с использованием единой информационной с</w:t>
      </w:r>
      <w:r w:rsidRPr="002A393A">
        <w:rPr>
          <w:sz w:val="28"/>
          <w:szCs w:val="28"/>
        </w:rPr>
        <w:t>и</w:t>
      </w:r>
      <w:r w:rsidRPr="002A393A">
        <w:rPr>
          <w:sz w:val="28"/>
          <w:szCs w:val="28"/>
        </w:rPr>
        <w:t>стемы субъект контроля о таком несоответствии. При этом извещение об осуществлении закупки, протокол определения поставщика (подрядчика, и</w:t>
      </w:r>
      <w:r w:rsidRPr="002A393A">
        <w:rPr>
          <w:sz w:val="28"/>
          <w:szCs w:val="28"/>
        </w:rPr>
        <w:t>с</w:t>
      </w:r>
      <w:r w:rsidRPr="002A393A">
        <w:rPr>
          <w:sz w:val="28"/>
          <w:szCs w:val="28"/>
        </w:rPr>
        <w:t xml:space="preserve">полнителя), проект контракта, предусмотренный </w:t>
      </w:r>
      <w:hyperlink w:anchor="P77" w:history="1">
        <w:r w:rsidRPr="002A393A">
          <w:rPr>
            <w:sz w:val="28"/>
            <w:szCs w:val="28"/>
          </w:rPr>
          <w:t>подпунктом "е" пункта 4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, в единой информационной системе не размещаются.</w:t>
      </w:r>
    </w:p>
    <w:p w:rsidR="002A393A" w:rsidRPr="002A393A" w:rsidRDefault="002A393A" w:rsidP="002A393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93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A393A">
        <w:rPr>
          <w:rFonts w:ascii="Times New Roman" w:hAnsi="Times New Roman" w:cs="Times New Roman"/>
          <w:sz w:val="28"/>
          <w:szCs w:val="28"/>
        </w:rPr>
        <w:t xml:space="preserve">В целях проведения проверок, предусмотренных </w:t>
      </w:r>
      <w:hyperlink w:anchor="P95" w:history="1">
        <w:r w:rsidRPr="002A393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2A393A">
          <w:rPr>
            <w:rFonts w:ascii="Times New Roman" w:hAnsi="Times New Roman" w:cs="Times New Roman"/>
            <w:sz w:val="28"/>
            <w:szCs w:val="28"/>
          </w:rPr>
          <w:t>"в" пункта 11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A393A">
        <w:rPr>
          <w:rFonts w:ascii="Times New Roman" w:hAnsi="Times New Roman" w:cs="Times New Roman"/>
          <w:sz w:val="28"/>
          <w:szCs w:val="28"/>
        </w:rPr>
        <w:t xml:space="preserve">, при осуществлении закупок у единственного поставщика (подрядчика, исполнителя) в случаях, предусмотренных </w:t>
      </w:r>
      <w:hyperlink r:id="rId144" w:history="1">
        <w:r w:rsidRPr="002A393A">
          <w:rPr>
            <w:rFonts w:ascii="Times New Roman" w:hAnsi="Times New Roman" w:cs="Times New Roman"/>
            <w:sz w:val="28"/>
            <w:szCs w:val="28"/>
          </w:rPr>
          <w:t>пункт</w:t>
        </w:r>
        <w:r w:rsidRPr="002A393A">
          <w:rPr>
            <w:rFonts w:ascii="Times New Roman" w:hAnsi="Times New Roman" w:cs="Times New Roman"/>
            <w:sz w:val="28"/>
            <w:szCs w:val="28"/>
          </w:rPr>
          <w:t>а</w:t>
        </w:r>
        <w:r w:rsidRPr="002A393A">
          <w:rPr>
            <w:rFonts w:ascii="Times New Roman" w:hAnsi="Times New Roman" w:cs="Times New Roman"/>
            <w:sz w:val="28"/>
            <w:szCs w:val="28"/>
          </w:rPr>
          <w:t>ми 2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5" w:history="1">
        <w:r w:rsidRPr="002A393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6" w:history="1">
        <w:r w:rsidRPr="002A393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7" w:history="1">
        <w:r w:rsidRPr="002A393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8" w:history="1">
        <w:r w:rsidRPr="002A393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9" w:history="1">
        <w:r w:rsidRPr="002A393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0" w:history="1">
        <w:r w:rsidRPr="002A393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1" w:history="1">
        <w:r w:rsidRPr="002A393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2" w:history="1">
        <w:r w:rsidRPr="002A393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A39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393A">
        <w:rPr>
          <w:rFonts w:ascii="Times New Roman" w:hAnsi="Times New Roman" w:cs="Times New Roman"/>
          <w:sz w:val="28"/>
          <w:szCs w:val="28"/>
        </w:rPr>
        <w:t xml:space="preserve"> </w:t>
      </w:r>
      <w:hyperlink r:id="rId153" w:history="1">
        <w:r w:rsidRPr="002A393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4" w:history="1">
        <w:r w:rsidRPr="002A393A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5" w:history="1">
        <w:r w:rsidRPr="002A393A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6" w:history="1">
        <w:r w:rsidRPr="002A393A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7" w:history="1">
        <w:r w:rsidRPr="002A393A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8" w:history="1">
        <w:r w:rsidRPr="002A393A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9" w:history="1">
        <w:r w:rsidRPr="002A393A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0" w:history="1">
        <w:r w:rsidRPr="002A393A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1" w:history="1">
        <w:r w:rsidRPr="002A393A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2" w:history="1">
        <w:r w:rsidRPr="002A393A">
          <w:rPr>
            <w:rFonts w:ascii="Times New Roman" w:hAnsi="Times New Roman" w:cs="Times New Roman"/>
            <w:sz w:val="28"/>
            <w:szCs w:val="28"/>
          </w:rPr>
          <w:t>55 части 1 статьи 93</w:t>
        </w:r>
      </w:hyperlink>
      <w:r w:rsidRPr="002A393A">
        <w:rPr>
          <w:rFonts w:ascii="Times New Roman" w:hAnsi="Times New Roman" w:cs="Times New Roman"/>
          <w:sz w:val="28"/>
          <w:szCs w:val="28"/>
        </w:rPr>
        <w:t xml:space="preserve"> Федерального закона:</w:t>
      </w:r>
    </w:p>
    <w:p w:rsidR="002A393A" w:rsidRP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1" w:name="P193"/>
      <w:bookmarkEnd w:id="21"/>
      <w:proofErr w:type="gramStart"/>
      <w:r w:rsidRPr="002A393A">
        <w:rPr>
          <w:sz w:val="28"/>
          <w:szCs w:val="28"/>
        </w:rPr>
        <w:t xml:space="preserve">а) субъекты контроля, указанные в </w:t>
      </w:r>
      <w:hyperlink w:anchor="P83" w:history="1">
        <w:r w:rsidRPr="002A393A">
          <w:rPr>
            <w:sz w:val="28"/>
            <w:szCs w:val="28"/>
          </w:rPr>
          <w:t>пунктах 6</w:t>
        </w:r>
      </w:hyperlink>
      <w:r w:rsidRPr="002A393A">
        <w:rPr>
          <w:sz w:val="28"/>
          <w:szCs w:val="28"/>
        </w:rPr>
        <w:t xml:space="preserve"> - </w:t>
      </w:r>
      <w:hyperlink w:anchor="P89" w:history="1">
        <w:r w:rsidRPr="002A393A">
          <w:rPr>
            <w:sz w:val="28"/>
            <w:szCs w:val="28"/>
          </w:rPr>
          <w:t>9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, направляют в соответствии с </w:t>
      </w:r>
      <w:hyperlink w:anchor="P99" w:history="1">
        <w:r w:rsidRPr="002A393A">
          <w:rPr>
            <w:sz w:val="28"/>
            <w:szCs w:val="28"/>
          </w:rPr>
          <w:t>подпунктом "а" пункта 13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 в соответствующий орган контроля, предусмотренный </w:t>
      </w:r>
      <w:hyperlink w:anchor="P62" w:history="1">
        <w:r w:rsidRPr="002A393A">
          <w:rPr>
            <w:sz w:val="28"/>
            <w:szCs w:val="28"/>
          </w:rPr>
          <w:t>подпунктами "б"</w:t>
        </w:r>
      </w:hyperlink>
      <w:r w:rsidRPr="002A393A">
        <w:rPr>
          <w:sz w:val="28"/>
          <w:szCs w:val="28"/>
        </w:rPr>
        <w:t xml:space="preserve"> - </w:t>
      </w:r>
      <w:hyperlink w:anchor="P65" w:history="1">
        <w:r w:rsidRPr="002A393A">
          <w:rPr>
            <w:sz w:val="28"/>
            <w:szCs w:val="28"/>
          </w:rPr>
          <w:t>"д" пункта 2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, проект контракта, предусмотренный </w:t>
      </w:r>
      <w:hyperlink w:anchor="P79" w:history="1">
        <w:r w:rsidRPr="002A393A">
          <w:rPr>
            <w:sz w:val="28"/>
            <w:szCs w:val="28"/>
          </w:rPr>
          <w:t>подпунктом "з" пункта 4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, до направления в соответствии с Федеральным </w:t>
      </w:r>
      <w:hyperlink r:id="rId163" w:history="1">
        <w:r w:rsidRPr="002A393A">
          <w:rPr>
            <w:sz w:val="28"/>
            <w:szCs w:val="28"/>
          </w:rPr>
          <w:t>законом</w:t>
        </w:r>
      </w:hyperlink>
      <w:r w:rsidRPr="002A393A">
        <w:rPr>
          <w:sz w:val="28"/>
          <w:szCs w:val="28"/>
        </w:rPr>
        <w:t xml:space="preserve"> проекта контракта участнику закупки, с которым заключается ко</w:t>
      </w:r>
      <w:r w:rsidRPr="002A393A">
        <w:rPr>
          <w:sz w:val="28"/>
          <w:szCs w:val="28"/>
        </w:rPr>
        <w:t>н</w:t>
      </w:r>
      <w:r w:rsidRPr="002A393A">
        <w:rPr>
          <w:sz w:val="28"/>
          <w:szCs w:val="28"/>
        </w:rPr>
        <w:t>тракт;</w:t>
      </w:r>
      <w:proofErr w:type="gramEnd"/>
    </w:p>
    <w:p w:rsidR="002A393A" w:rsidRP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A393A">
        <w:rPr>
          <w:sz w:val="28"/>
          <w:szCs w:val="28"/>
        </w:rPr>
        <w:t xml:space="preserve">б) орган контроля не позднее 3 рабочих дней со дня, следующего за днем поступления в соответствии с </w:t>
      </w:r>
      <w:hyperlink w:anchor="P193" w:history="1">
        <w:r w:rsidRPr="002A393A">
          <w:rPr>
            <w:sz w:val="28"/>
            <w:szCs w:val="28"/>
          </w:rPr>
          <w:t>подпунктом "а"</w:t>
        </w:r>
      </w:hyperlink>
      <w:r w:rsidRPr="002A393A">
        <w:rPr>
          <w:sz w:val="28"/>
          <w:szCs w:val="28"/>
        </w:rPr>
        <w:t xml:space="preserve"> настоящего пункта пр</w:t>
      </w:r>
      <w:r w:rsidRPr="002A393A">
        <w:rPr>
          <w:sz w:val="28"/>
          <w:szCs w:val="28"/>
        </w:rPr>
        <w:t>о</w:t>
      </w:r>
      <w:r w:rsidRPr="002A393A">
        <w:rPr>
          <w:sz w:val="28"/>
          <w:szCs w:val="28"/>
        </w:rPr>
        <w:t>екта контракта:</w:t>
      </w:r>
    </w:p>
    <w:p w:rsidR="002A393A" w:rsidRP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A393A">
        <w:rPr>
          <w:sz w:val="28"/>
          <w:szCs w:val="28"/>
        </w:rPr>
        <w:t xml:space="preserve">проводит в соответствии с </w:t>
      </w:r>
      <w:hyperlink w:anchor="P154" w:history="1">
        <w:r w:rsidRPr="002A393A">
          <w:rPr>
            <w:sz w:val="28"/>
            <w:szCs w:val="28"/>
          </w:rPr>
          <w:t>пунктами 20</w:t>
        </w:r>
      </w:hyperlink>
      <w:r w:rsidRPr="002A393A">
        <w:rPr>
          <w:sz w:val="28"/>
          <w:szCs w:val="28"/>
        </w:rPr>
        <w:t xml:space="preserve"> - </w:t>
      </w:r>
      <w:hyperlink w:anchor="P169" w:history="1">
        <w:r w:rsidRPr="002A393A">
          <w:rPr>
            <w:sz w:val="28"/>
            <w:szCs w:val="28"/>
          </w:rPr>
          <w:t>22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 проверки, предусмотренные </w:t>
      </w:r>
      <w:hyperlink w:anchor="P95" w:history="1">
        <w:r w:rsidRPr="002A393A">
          <w:rPr>
            <w:sz w:val="28"/>
            <w:szCs w:val="28"/>
          </w:rPr>
          <w:t>подпунктами "б"</w:t>
        </w:r>
      </w:hyperlink>
      <w:r w:rsidRPr="002A393A">
        <w:rPr>
          <w:sz w:val="28"/>
          <w:szCs w:val="28"/>
        </w:rPr>
        <w:t xml:space="preserve"> и </w:t>
      </w:r>
      <w:hyperlink w:anchor="P96" w:history="1">
        <w:r w:rsidRPr="002A393A">
          <w:rPr>
            <w:sz w:val="28"/>
            <w:szCs w:val="28"/>
          </w:rPr>
          <w:t>"в" пункта 11</w:t>
        </w:r>
      </w:hyperlink>
      <w:r w:rsidRPr="002A393A">
        <w:rPr>
          <w:sz w:val="28"/>
          <w:szCs w:val="28"/>
        </w:rPr>
        <w:t xml:space="preserve"> 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;</w:t>
      </w:r>
    </w:p>
    <w:p w:rsidR="002A393A" w:rsidRP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2" w:name="P196"/>
      <w:bookmarkEnd w:id="22"/>
      <w:r w:rsidRPr="002A393A">
        <w:rPr>
          <w:sz w:val="28"/>
          <w:szCs w:val="28"/>
        </w:rPr>
        <w:t xml:space="preserve">по результатам проведения проверок, предусмотренных </w:t>
      </w:r>
      <w:hyperlink w:anchor="P95" w:history="1">
        <w:r w:rsidRPr="002A393A">
          <w:rPr>
            <w:sz w:val="28"/>
            <w:szCs w:val="28"/>
          </w:rPr>
          <w:t>подпунктами "б"</w:t>
        </w:r>
      </w:hyperlink>
      <w:r w:rsidRPr="002A393A">
        <w:rPr>
          <w:sz w:val="28"/>
          <w:szCs w:val="28"/>
        </w:rPr>
        <w:t xml:space="preserve"> и </w:t>
      </w:r>
      <w:hyperlink w:anchor="P96" w:history="1">
        <w:r w:rsidRPr="002A393A">
          <w:rPr>
            <w:sz w:val="28"/>
            <w:szCs w:val="28"/>
          </w:rPr>
          <w:t>"в" пункта 11</w:t>
        </w:r>
      </w:hyperlink>
      <w:r w:rsidRPr="002A393A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, орган контроля формирует уведомл</w:t>
      </w:r>
      <w:r w:rsidRPr="002A393A">
        <w:rPr>
          <w:sz w:val="28"/>
          <w:szCs w:val="28"/>
        </w:rPr>
        <w:t>е</w:t>
      </w:r>
      <w:r w:rsidRPr="002A393A">
        <w:rPr>
          <w:sz w:val="28"/>
          <w:szCs w:val="28"/>
        </w:rPr>
        <w:t>ние о соответствии контролируемой информации Правилам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 по форме, предусмотренной </w:t>
      </w:r>
      <w:hyperlink w:anchor="P839" w:history="1">
        <w:r w:rsidRPr="002A393A">
          <w:rPr>
            <w:sz w:val="28"/>
            <w:szCs w:val="28"/>
          </w:rPr>
          <w:t>приложением N 5</w:t>
        </w:r>
      </w:hyperlink>
      <w:r w:rsidRPr="002A393A">
        <w:rPr>
          <w:sz w:val="28"/>
          <w:szCs w:val="28"/>
        </w:rPr>
        <w:t xml:space="preserve"> к Правилам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, и напра</w:t>
      </w:r>
      <w:r w:rsidRPr="002A393A">
        <w:rPr>
          <w:sz w:val="28"/>
          <w:szCs w:val="28"/>
        </w:rPr>
        <w:t>в</w:t>
      </w:r>
      <w:r w:rsidRPr="002A393A">
        <w:rPr>
          <w:sz w:val="28"/>
          <w:szCs w:val="28"/>
        </w:rPr>
        <w:t>ляет его субъекту контроля, за исключением случая выявления несоотве</w:t>
      </w:r>
      <w:r w:rsidRPr="002A393A">
        <w:rPr>
          <w:sz w:val="28"/>
          <w:szCs w:val="28"/>
        </w:rPr>
        <w:t>т</w:t>
      </w:r>
      <w:r w:rsidRPr="002A393A">
        <w:rPr>
          <w:sz w:val="28"/>
          <w:szCs w:val="28"/>
        </w:rPr>
        <w:t>ствия контролируемой информации Правилам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;</w:t>
      </w:r>
    </w:p>
    <w:p w:rsidR="002A393A" w:rsidRP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bookmarkStart w:id="23" w:name="P197"/>
      <w:bookmarkEnd w:id="23"/>
      <w:r w:rsidRPr="002A393A">
        <w:rPr>
          <w:sz w:val="28"/>
          <w:szCs w:val="28"/>
        </w:rPr>
        <w:t>в случае выявления несоответствия контролируемой информации Пр</w:t>
      </w:r>
      <w:r w:rsidRPr="002A393A">
        <w:rPr>
          <w:sz w:val="28"/>
          <w:szCs w:val="28"/>
        </w:rPr>
        <w:t>а</w:t>
      </w:r>
      <w:r w:rsidRPr="002A393A">
        <w:rPr>
          <w:sz w:val="28"/>
          <w:szCs w:val="28"/>
        </w:rPr>
        <w:t>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 направляет субъекту контроля протокол о несоответствии контролируемой информации Правилам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 по форме, предусмотре</w:t>
      </w:r>
      <w:r w:rsidRPr="002A393A">
        <w:rPr>
          <w:sz w:val="28"/>
          <w:szCs w:val="28"/>
        </w:rPr>
        <w:t>н</w:t>
      </w:r>
      <w:r w:rsidRPr="002A393A">
        <w:rPr>
          <w:sz w:val="28"/>
          <w:szCs w:val="28"/>
        </w:rPr>
        <w:t xml:space="preserve">ной </w:t>
      </w:r>
      <w:hyperlink w:anchor="P552" w:history="1">
        <w:r w:rsidRPr="002A393A">
          <w:rPr>
            <w:sz w:val="28"/>
            <w:szCs w:val="28"/>
          </w:rPr>
          <w:t>приложением N 3</w:t>
        </w:r>
      </w:hyperlink>
      <w:r w:rsidRPr="002A393A">
        <w:rPr>
          <w:sz w:val="28"/>
          <w:szCs w:val="28"/>
        </w:rPr>
        <w:t xml:space="preserve"> к Правилам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>;</w:t>
      </w:r>
    </w:p>
    <w:p w:rsidR="002A393A" w:rsidRPr="002A393A" w:rsidRDefault="002A393A" w:rsidP="002A393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A393A">
        <w:rPr>
          <w:sz w:val="28"/>
          <w:szCs w:val="28"/>
        </w:rPr>
        <w:t>в) в случае отсутствия уведомления о соответствии контролируемой информации Правилам</w:t>
      </w:r>
      <w:r>
        <w:rPr>
          <w:sz w:val="28"/>
          <w:szCs w:val="28"/>
        </w:rPr>
        <w:t xml:space="preserve"> контроля</w:t>
      </w:r>
      <w:r w:rsidRPr="002A393A">
        <w:rPr>
          <w:sz w:val="28"/>
          <w:szCs w:val="28"/>
        </w:rPr>
        <w:t xml:space="preserve">, предусмотренного </w:t>
      </w:r>
      <w:hyperlink w:anchor="P196" w:history="1">
        <w:r w:rsidRPr="002A393A">
          <w:rPr>
            <w:sz w:val="28"/>
            <w:szCs w:val="28"/>
          </w:rPr>
          <w:t>абзацем третьим по</w:t>
        </w:r>
        <w:r w:rsidRPr="002A393A">
          <w:rPr>
            <w:sz w:val="28"/>
            <w:szCs w:val="28"/>
          </w:rPr>
          <w:t>д</w:t>
        </w:r>
        <w:r w:rsidRPr="002A393A">
          <w:rPr>
            <w:sz w:val="28"/>
            <w:szCs w:val="28"/>
          </w:rPr>
          <w:t>пункта "б"</w:t>
        </w:r>
      </w:hyperlink>
      <w:r w:rsidRPr="002A393A">
        <w:rPr>
          <w:sz w:val="28"/>
          <w:szCs w:val="28"/>
        </w:rPr>
        <w:t xml:space="preserve"> настоящего пункта, проект контракта участнику закупки не направляется.</w:t>
      </w:r>
    </w:p>
    <w:p w:rsidR="002A393A" w:rsidRPr="00E06181" w:rsidRDefault="002A393A" w:rsidP="00E0618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E06181" w:rsidRPr="00E06181" w:rsidRDefault="00E06181" w:rsidP="00E06181">
      <w:pPr>
        <w:widowControl w:val="0"/>
        <w:autoSpaceDE w:val="0"/>
        <w:autoSpaceDN w:val="0"/>
        <w:ind w:firstLine="709"/>
        <w:contextualSpacing/>
        <w:rPr>
          <w:sz w:val="28"/>
          <w:szCs w:val="28"/>
        </w:rPr>
      </w:pPr>
    </w:p>
    <w:p w:rsidR="00AA25EE" w:rsidRPr="00AA25EE" w:rsidRDefault="00AA25EE" w:rsidP="00AA25EE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AA25EE" w:rsidRPr="00AA25EE" w:rsidRDefault="00AA25EE" w:rsidP="00AA25EE">
      <w:pPr>
        <w:rPr>
          <w:sz w:val="28"/>
        </w:rPr>
      </w:pPr>
    </w:p>
    <w:sectPr w:rsidR="00AA25EE" w:rsidRPr="00AA25EE" w:rsidSect="00C64113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BA" w:rsidRDefault="003F25BA" w:rsidP="00042F55">
      <w:r>
        <w:separator/>
      </w:r>
    </w:p>
  </w:endnote>
  <w:endnote w:type="continuationSeparator" w:id="0">
    <w:p w:rsidR="003F25BA" w:rsidRDefault="003F25BA" w:rsidP="0004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BA" w:rsidRDefault="003F25BA" w:rsidP="00042F55">
      <w:r>
        <w:separator/>
      </w:r>
    </w:p>
  </w:footnote>
  <w:footnote w:type="continuationSeparator" w:id="0">
    <w:p w:rsidR="003F25BA" w:rsidRDefault="003F25BA" w:rsidP="0004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3A" w:rsidRDefault="002A393A">
    <w:pPr>
      <w:pStyle w:val="a3"/>
    </w:pPr>
  </w:p>
  <w:p w:rsidR="002A393A" w:rsidRDefault="002A39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2C55"/>
    <w:multiLevelType w:val="hybridMultilevel"/>
    <w:tmpl w:val="08B09380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67062E"/>
    <w:multiLevelType w:val="hybridMultilevel"/>
    <w:tmpl w:val="93DE2F4E"/>
    <w:lvl w:ilvl="0" w:tplc="978A31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9"/>
    <w:rsid w:val="00002917"/>
    <w:rsid w:val="00042F55"/>
    <w:rsid w:val="00062A29"/>
    <w:rsid w:val="000A30DE"/>
    <w:rsid w:val="000D7995"/>
    <w:rsid w:val="000E3F27"/>
    <w:rsid w:val="000F4734"/>
    <w:rsid w:val="00153497"/>
    <w:rsid w:val="00162F4E"/>
    <w:rsid w:val="00164B91"/>
    <w:rsid w:val="001833B4"/>
    <w:rsid w:val="001873A1"/>
    <w:rsid w:val="001B622B"/>
    <w:rsid w:val="001D3D36"/>
    <w:rsid w:val="001D3F94"/>
    <w:rsid w:val="00252130"/>
    <w:rsid w:val="00284E8A"/>
    <w:rsid w:val="002A393A"/>
    <w:rsid w:val="002B4585"/>
    <w:rsid w:val="002C18A7"/>
    <w:rsid w:val="002C630F"/>
    <w:rsid w:val="002E6DC9"/>
    <w:rsid w:val="002F04EB"/>
    <w:rsid w:val="00307A03"/>
    <w:rsid w:val="0032123B"/>
    <w:rsid w:val="00341EB8"/>
    <w:rsid w:val="00343FDD"/>
    <w:rsid w:val="00347543"/>
    <w:rsid w:val="003A0B6A"/>
    <w:rsid w:val="003A63B6"/>
    <w:rsid w:val="003C2FE1"/>
    <w:rsid w:val="003D1115"/>
    <w:rsid w:val="003D6F84"/>
    <w:rsid w:val="003F25BA"/>
    <w:rsid w:val="003F2DCF"/>
    <w:rsid w:val="00410590"/>
    <w:rsid w:val="00423C0E"/>
    <w:rsid w:val="0045199E"/>
    <w:rsid w:val="0048047C"/>
    <w:rsid w:val="004909F2"/>
    <w:rsid w:val="004952D0"/>
    <w:rsid w:val="004A2BB2"/>
    <w:rsid w:val="004B616C"/>
    <w:rsid w:val="004D00CD"/>
    <w:rsid w:val="004F64B7"/>
    <w:rsid w:val="005035EA"/>
    <w:rsid w:val="00516705"/>
    <w:rsid w:val="00591352"/>
    <w:rsid w:val="00594D2B"/>
    <w:rsid w:val="005B2DDD"/>
    <w:rsid w:val="005D6194"/>
    <w:rsid w:val="005F165E"/>
    <w:rsid w:val="006125C7"/>
    <w:rsid w:val="00621CDD"/>
    <w:rsid w:val="00624786"/>
    <w:rsid w:val="006659C5"/>
    <w:rsid w:val="00676088"/>
    <w:rsid w:val="00695429"/>
    <w:rsid w:val="006E1583"/>
    <w:rsid w:val="006E713C"/>
    <w:rsid w:val="006F2DC5"/>
    <w:rsid w:val="007061B6"/>
    <w:rsid w:val="007072CE"/>
    <w:rsid w:val="00733E8F"/>
    <w:rsid w:val="00744586"/>
    <w:rsid w:val="00752018"/>
    <w:rsid w:val="00755668"/>
    <w:rsid w:val="00756C92"/>
    <w:rsid w:val="00760D82"/>
    <w:rsid w:val="00764AE0"/>
    <w:rsid w:val="007A59DF"/>
    <w:rsid w:val="007B3426"/>
    <w:rsid w:val="007B5BBC"/>
    <w:rsid w:val="007E0F17"/>
    <w:rsid w:val="007F6CD9"/>
    <w:rsid w:val="008174CB"/>
    <w:rsid w:val="00870C47"/>
    <w:rsid w:val="00873781"/>
    <w:rsid w:val="00876F62"/>
    <w:rsid w:val="00896BB1"/>
    <w:rsid w:val="008C098C"/>
    <w:rsid w:val="008E0104"/>
    <w:rsid w:val="008E03DE"/>
    <w:rsid w:val="00902A27"/>
    <w:rsid w:val="00944021"/>
    <w:rsid w:val="00993E04"/>
    <w:rsid w:val="009D479B"/>
    <w:rsid w:val="009D7D01"/>
    <w:rsid w:val="009E0D96"/>
    <w:rsid w:val="009F67FB"/>
    <w:rsid w:val="00A02539"/>
    <w:rsid w:val="00A43CE5"/>
    <w:rsid w:val="00A6690D"/>
    <w:rsid w:val="00AA25EE"/>
    <w:rsid w:val="00AB7AD2"/>
    <w:rsid w:val="00AC67B4"/>
    <w:rsid w:val="00AD63DA"/>
    <w:rsid w:val="00AE0B6D"/>
    <w:rsid w:val="00B43EAB"/>
    <w:rsid w:val="00B5491D"/>
    <w:rsid w:val="00B97A0A"/>
    <w:rsid w:val="00BA0D18"/>
    <w:rsid w:val="00BB2244"/>
    <w:rsid w:val="00BE715A"/>
    <w:rsid w:val="00C11698"/>
    <w:rsid w:val="00C2379C"/>
    <w:rsid w:val="00C25D46"/>
    <w:rsid w:val="00C3733F"/>
    <w:rsid w:val="00C4537A"/>
    <w:rsid w:val="00C51132"/>
    <w:rsid w:val="00C5410C"/>
    <w:rsid w:val="00C64113"/>
    <w:rsid w:val="00CB35D5"/>
    <w:rsid w:val="00CE2F8E"/>
    <w:rsid w:val="00CE3BA4"/>
    <w:rsid w:val="00CE7F76"/>
    <w:rsid w:val="00D13E59"/>
    <w:rsid w:val="00D36827"/>
    <w:rsid w:val="00D520F7"/>
    <w:rsid w:val="00D818C8"/>
    <w:rsid w:val="00D87799"/>
    <w:rsid w:val="00DC0E5E"/>
    <w:rsid w:val="00DE1C63"/>
    <w:rsid w:val="00E06181"/>
    <w:rsid w:val="00E12171"/>
    <w:rsid w:val="00E90C55"/>
    <w:rsid w:val="00E93BA5"/>
    <w:rsid w:val="00F2194D"/>
    <w:rsid w:val="00F541CC"/>
    <w:rsid w:val="00F625A6"/>
    <w:rsid w:val="00F82A30"/>
    <w:rsid w:val="00FB29B1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429"/>
    <w:pPr>
      <w:spacing w:after="160" w:line="240" w:lineRule="exact"/>
    </w:pPr>
    <w:rPr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3F2DCF"/>
    <w:pPr>
      <w:widowControl w:val="0"/>
      <w:autoSpaceDE w:val="0"/>
      <w:autoSpaceDN w:val="0"/>
      <w:adjustRightInd w:val="0"/>
      <w:spacing w:line="301" w:lineRule="exact"/>
      <w:ind w:firstLine="2328"/>
    </w:pPr>
    <w:rPr>
      <w:rFonts w:ascii="Bookman Old Style" w:eastAsiaTheme="minorEastAsia" w:hAnsi="Bookman Old Style" w:cstheme="minorBidi"/>
    </w:rPr>
  </w:style>
  <w:style w:type="paragraph" w:customStyle="1" w:styleId="Style2">
    <w:name w:val="Style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3F2DCF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6">
    <w:name w:val="Style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3F2DCF"/>
    <w:pPr>
      <w:widowControl w:val="0"/>
      <w:autoSpaceDE w:val="0"/>
      <w:autoSpaceDN w:val="0"/>
      <w:adjustRightInd w:val="0"/>
      <w:spacing w:line="305" w:lineRule="exact"/>
      <w:ind w:firstLine="427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0">
    <w:name w:val="Style1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2">
    <w:name w:val="Style1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5">
    <w:name w:val="Style15"/>
    <w:basedOn w:val="a"/>
    <w:uiPriority w:val="99"/>
    <w:rsid w:val="003F2DCF"/>
    <w:pPr>
      <w:widowControl w:val="0"/>
      <w:autoSpaceDE w:val="0"/>
      <w:autoSpaceDN w:val="0"/>
      <w:adjustRightInd w:val="0"/>
      <w:spacing w:line="125" w:lineRule="exact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a"/>
    <w:uiPriority w:val="99"/>
    <w:rsid w:val="003F2DCF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0">
    <w:name w:val="Style2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1">
    <w:name w:val="Style2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3">
    <w:name w:val="Style2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5">
    <w:name w:val="Style25"/>
    <w:basedOn w:val="a"/>
    <w:uiPriority w:val="99"/>
    <w:rsid w:val="003F2DCF"/>
    <w:pPr>
      <w:widowControl w:val="0"/>
      <w:autoSpaceDE w:val="0"/>
      <w:autoSpaceDN w:val="0"/>
      <w:adjustRightInd w:val="0"/>
      <w:spacing w:line="300" w:lineRule="exact"/>
      <w:ind w:firstLine="149"/>
    </w:pPr>
    <w:rPr>
      <w:rFonts w:ascii="Bookman Old Style" w:eastAsiaTheme="minorEastAsia" w:hAnsi="Bookman Old Style" w:cstheme="minorBidi"/>
    </w:rPr>
  </w:style>
  <w:style w:type="paragraph" w:customStyle="1" w:styleId="Style26">
    <w:name w:val="Style2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8">
    <w:name w:val="Style2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0">
    <w:name w:val="Font Style30"/>
    <w:basedOn w:val="a0"/>
    <w:uiPriority w:val="99"/>
    <w:rsid w:val="003F2DCF"/>
    <w:rPr>
      <w:rFonts w:ascii="SimSun" w:eastAsia="SimSun" w:cs="SimSun"/>
      <w:b/>
      <w:bCs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3F2DCF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3F2DC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F2DCF"/>
    <w:rPr>
      <w:rFonts w:ascii="SimSun" w:eastAsia="SimSun" w:cs="SimSun"/>
      <w:sz w:val="34"/>
      <w:szCs w:val="34"/>
    </w:rPr>
  </w:style>
  <w:style w:type="character" w:customStyle="1" w:styleId="FontStyle34">
    <w:name w:val="Font Style34"/>
    <w:basedOn w:val="a0"/>
    <w:uiPriority w:val="99"/>
    <w:rsid w:val="003F2DC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F2DC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3F2DC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3F2DCF"/>
    <w:rPr>
      <w:rFonts w:ascii="SimSun" w:eastAsia="SimSun" w:cs="SimSun"/>
      <w:sz w:val="14"/>
      <w:szCs w:val="14"/>
    </w:rPr>
  </w:style>
  <w:style w:type="character" w:customStyle="1" w:styleId="FontStyle38">
    <w:name w:val="Font Style38"/>
    <w:basedOn w:val="a0"/>
    <w:uiPriority w:val="99"/>
    <w:rsid w:val="003F2DCF"/>
    <w:rPr>
      <w:rFonts w:ascii="MingLiU" w:eastAsia="MingLiU" w:cs="MingLiU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3F2DCF"/>
    <w:rPr>
      <w:rFonts w:ascii="SimSun" w:eastAsia="SimSun" w:cs="SimSun"/>
      <w:b/>
      <w:bCs/>
      <w:w w:val="60"/>
      <w:sz w:val="12"/>
      <w:szCs w:val="12"/>
    </w:rPr>
  </w:style>
  <w:style w:type="character" w:customStyle="1" w:styleId="FontStyle40">
    <w:name w:val="Font Style40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41">
    <w:name w:val="Font Style41"/>
    <w:basedOn w:val="a0"/>
    <w:uiPriority w:val="99"/>
    <w:rsid w:val="003F2DCF"/>
    <w:rPr>
      <w:rFonts w:ascii="SimSun" w:eastAsia="SimSun" w:cs="SimSun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3F2DC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F2DCF"/>
    <w:rPr>
      <w:rFonts w:ascii="Constantia" w:hAnsi="Constantia" w:cs="Constantia"/>
      <w:spacing w:val="-10"/>
      <w:sz w:val="32"/>
      <w:szCs w:val="32"/>
    </w:rPr>
  </w:style>
  <w:style w:type="character" w:customStyle="1" w:styleId="FontStyle44">
    <w:name w:val="Font Style44"/>
    <w:basedOn w:val="a0"/>
    <w:uiPriority w:val="99"/>
    <w:rsid w:val="003F2DCF"/>
    <w:rPr>
      <w:rFonts w:ascii="Candara" w:hAnsi="Candara" w:cs="Candar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3F2DCF"/>
    <w:rPr>
      <w:rFonts w:ascii="Cambria" w:hAnsi="Cambria" w:cs="Cambria"/>
      <w:sz w:val="18"/>
      <w:szCs w:val="18"/>
    </w:rPr>
  </w:style>
  <w:style w:type="character" w:customStyle="1" w:styleId="FontStyle47">
    <w:name w:val="Font Style47"/>
    <w:basedOn w:val="a0"/>
    <w:uiPriority w:val="99"/>
    <w:rsid w:val="003F2DCF"/>
    <w:rPr>
      <w:rFonts w:ascii="Bookman Old Style" w:hAnsi="Bookman Old Style" w:cs="Bookman Old Style"/>
      <w:spacing w:val="-20"/>
      <w:sz w:val="30"/>
      <w:szCs w:val="30"/>
    </w:rPr>
  </w:style>
  <w:style w:type="character" w:customStyle="1" w:styleId="FontStyle48">
    <w:name w:val="Font Style48"/>
    <w:basedOn w:val="a0"/>
    <w:uiPriority w:val="99"/>
    <w:rsid w:val="003F2DC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3F2DCF"/>
    <w:rPr>
      <w:rFonts w:ascii="SimSun" w:eastAsia="SimSun" w:cs="SimSun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3F2DC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3F2DCF"/>
    <w:rPr>
      <w:rFonts w:ascii="Times New Roman" w:hAnsi="Times New Roman" w:cs="Times New Roman"/>
      <w:sz w:val="8"/>
      <w:szCs w:val="8"/>
    </w:rPr>
  </w:style>
  <w:style w:type="character" w:customStyle="1" w:styleId="FontStyle52">
    <w:name w:val="Font Style52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53">
    <w:name w:val="Font Style53"/>
    <w:basedOn w:val="a0"/>
    <w:uiPriority w:val="99"/>
    <w:rsid w:val="003F2DCF"/>
    <w:rPr>
      <w:rFonts w:ascii="SimSun" w:eastAsia="SimSun" w:cs="SimSun"/>
      <w:spacing w:val="-50"/>
      <w:sz w:val="46"/>
      <w:szCs w:val="46"/>
    </w:rPr>
  </w:style>
  <w:style w:type="character" w:customStyle="1" w:styleId="FontStyle54">
    <w:name w:val="Font Style54"/>
    <w:basedOn w:val="a0"/>
    <w:uiPriority w:val="99"/>
    <w:rsid w:val="003F2DCF"/>
    <w:rPr>
      <w:rFonts w:ascii="SimSun" w:eastAsia="SimSun" w:cs="SimSun"/>
      <w:spacing w:val="-30"/>
      <w:w w:val="33"/>
      <w:sz w:val="32"/>
      <w:szCs w:val="32"/>
    </w:rPr>
  </w:style>
  <w:style w:type="character" w:customStyle="1" w:styleId="FontStyle55">
    <w:name w:val="Font Style55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F2DCF"/>
    <w:rPr>
      <w:rFonts w:ascii="SimSun" w:eastAsia="SimSun" w:cs="SimSun"/>
      <w:sz w:val="8"/>
      <w:szCs w:val="8"/>
    </w:rPr>
  </w:style>
  <w:style w:type="character" w:customStyle="1" w:styleId="FontStyle58">
    <w:name w:val="Font Style58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7AD2"/>
    <w:rPr>
      <w:b/>
      <w:bCs/>
      <w:color w:val="106BBE"/>
    </w:rPr>
  </w:style>
  <w:style w:type="character" w:customStyle="1" w:styleId="a8">
    <w:name w:val="Цветовое выделение"/>
    <w:uiPriority w:val="99"/>
    <w:rsid w:val="00AB7AD2"/>
    <w:rPr>
      <w:b/>
      <w:bCs/>
      <w:color w:val="26282F"/>
    </w:rPr>
  </w:style>
  <w:style w:type="paragraph" w:customStyle="1" w:styleId="ConsPlusNormal">
    <w:name w:val="ConsPlusNormal"/>
    <w:rsid w:val="00AA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73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3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429"/>
    <w:pPr>
      <w:spacing w:after="160" w:line="240" w:lineRule="exact"/>
    </w:pPr>
    <w:rPr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3F2DCF"/>
    <w:pPr>
      <w:widowControl w:val="0"/>
      <w:autoSpaceDE w:val="0"/>
      <w:autoSpaceDN w:val="0"/>
      <w:adjustRightInd w:val="0"/>
      <w:spacing w:line="301" w:lineRule="exact"/>
      <w:ind w:firstLine="2328"/>
    </w:pPr>
    <w:rPr>
      <w:rFonts w:ascii="Bookman Old Style" w:eastAsiaTheme="minorEastAsia" w:hAnsi="Bookman Old Style" w:cstheme="minorBidi"/>
    </w:rPr>
  </w:style>
  <w:style w:type="paragraph" w:customStyle="1" w:styleId="Style2">
    <w:name w:val="Style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3F2DCF"/>
    <w:pPr>
      <w:widowControl w:val="0"/>
      <w:autoSpaceDE w:val="0"/>
      <w:autoSpaceDN w:val="0"/>
      <w:adjustRightInd w:val="0"/>
      <w:spacing w:line="264" w:lineRule="exact"/>
    </w:pPr>
    <w:rPr>
      <w:rFonts w:ascii="Bookman Old Style" w:eastAsiaTheme="minorEastAsia" w:hAnsi="Bookman Old Style" w:cstheme="minorBidi"/>
    </w:rPr>
  </w:style>
  <w:style w:type="paragraph" w:customStyle="1" w:styleId="Style4">
    <w:name w:val="Style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6">
    <w:name w:val="Style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3F2DCF"/>
    <w:pPr>
      <w:widowControl w:val="0"/>
      <w:autoSpaceDE w:val="0"/>
      <w:autoSpaceDN w:val="0"/>
      <w:adjustRightInd w:val="0"/>
      <w:spacing w:line="305" w:lineRule="exact"/>
      <w:ind w:firstLine="427"/>
    </w:pPr>
    <w:rPr>
      <w:rFonts w:ascii="Bookman Old Style" w:eastAsiaTheme="minorEastAsia" w:hAnsi="Bookman Old Style" w:cstheme="minorBidi"/>
    </w:rPr>
  </w:style>
  <w:style w:type="paragraph" w:customStyle="1" w:styleId="Style9">
    <w:name w:val="Style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0">
    <w:name w:val="Style1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2">
    <w:name w:val="Style1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3">
    <w:name w:val="Style1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5">
    <w:name w:val="Style15"/>
    <w:basedOn w:val="a"/>
    <w:uiPriority w:val="99"/>
    <w:rsid w:val="003F2DCF"/>
    <w:pPr>
      <w:widowControl w:val="0"/>
      <w:autoSpaceDE w:val="0"/>
      <w:autoSpaceDN w:val="0"/>
      <w:adjustRightInd w:val="0"/>
      <w:spacing w:line="125" w:lineRule="exact"/>
    </w:pPr>
    <w:rPr>
      <w:rFonts w:ascii="Bookman Old Style" w:eastAsiaTheme="minorEastAsia" w:hAnsi="Bookman Old Style" w:cstheme="minorBidi"/>
    </w:rPr>
  </w:style>
  <w:style w:type="paragraph" w:customStyle="1" w:styleId="Style16">
    <w:name w:val="Style16"/>
    <w:basedOn w:val="a"/>
    <w:uiPriority w:val="99"/>
    <w:rsid w:val="003F2DCF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17">
    <w:name w:val="Style1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8">
    <w:name w:val="Style1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19">
    <w:name w:val="Style19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0">
    <w:name w:val="Style20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1">
    <w:name w:val="Style21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2">
    <w:name w:val="Style22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3">
    <w:name w:val="Style23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4">
    <w:name w:val="Style24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5">
    <w:name w:val="Style25"/>
    <w:basedOn w:val="a"/>
    <w:uiPriority w:val="99"/>
    <w:rsid w:val="003F2DCF"/>
    <w:pPr>
      <w:widowControl w:val="0"/>
      <w:autoSpaceDE w:val="0"/>
      <w:autoSpaceDN w:val="0"/>
      <w:adjustRightInd w:val="0"/>
      <w:spacing w:line="300" w:lineRule="exact"/>
      <w:ind w:firstLine="149"/>
    </w:pPr>
    <w:rPr>
      <w:rFonts w:ascii="Bookman Old Style" w:eastAsiaTheme="minorEastAsia" w:hAnsi="Bookman Old Style" w:cstheme="minorBidi"/>
    </w:rPr>
  </w:style>
  <w:style w:type="paragraph" w:customStyle="1" w:styleId="Style26">
    <w:name w:val="Style26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7">
    <w:name w:val="Style27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28">
    <w:name w:val="Style28"/>
    <w:basedOn w:val="a"/>
    <w:uiPriority w:val="99"/>
    <w:rsid w:val="003F2DCF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30">
    <w:name w:val="Font Style30"/>
    <w:basedOn w:val="a0"/>
    <w:uiPriority w:val="99"/>
    <w:rsid w:val="003F2DCF"/>
    <w:rPr>
      <w:rFonts w:ascii="SimSun" w:eastAsia="SimSun" w:cs="SimSun"/>
      <w:b/>
      <w:bCs/>
      <w:i/>
      <w:iCs/>
      <w:sz w:val="30"/>
      <w:szCs w:val="30"/>
    </w:rPr>
  </w:style>
  <w:style w:type="character" w:customStyle="1" w:styleId="FontStyle31">
    <w:name w:val="Font Style31"/>
    <w:basedOn w:val="a0"/>
    <w:uiPriority w:val="99"/>
    <w:rsid w:val="003F2DCF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32">
    <w:name w:val="Font Style32"/>
    <w:basedOn w:val="a0"/>
    <w:uiPriority w:val="99"/>
    <w:rsid w:val="003F2DC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3F2DCF"/>
    <w:rPr>
      <w:rFonts w:ascii="SimSun" w:eastAsia="SimSun" w:cs="SimSun"/>
      <w:sz w:val="34"/>
      <w:szCs w:val="34"/>
    </w:rPr>
  </w:style>
  <w:style w:type="character" w:customStyle="1" w:styleId="FontStyle34">
    <w:name w:val="Font Style34"/>
    <w:basedOn w:val="a0"/>
    <w:uiPriority w:val="99"/>
    <w:rsid w:val="003F2DCF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3F2DC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3F2DCF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7">
    <w:name w:val="Font Style37"/>
    <w:basedOn w:val="a0"/>
    <w:uiPriority w:val="99"/>
    <w:rsid w:val="003F2DCF"/>
    <w:rPr>
      <w:rFonts w:ascii="SimSun" w:eastAsia="SimSun" w:cs="SimSun"/>
      <w:sz w:val="14"/>
      <w:szCs w:val="14"/>
    </w:rPr>
  </w:style>
  <w:style w:type="character" w:customStyle="1" w:styleId="FontStyle38">
    <w:name w:val="Font Style38"/>
    <w:basedOn w:val="a0"/>
    <w:uiPriority w:val="99"/>
    <w:rsid w:val="003F2DCF"/>
    <w:rPr>
      <w:rFonts w:ascii="MingLiU" w:eastAsia="MingLiU" w:cs="MingLiU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3F2DCF"/>
    <w:rPr>
      <w:rFonts w:ascii="SimSun" w:eastAsia="SimSun" w:cs="SimSun"/>
      <w:b/>
      <w:bCs/>
      <w:w w:val="60"/>
      <w:sz w:val="12"/>
      <w:szCs w:val="12"/>
    </w:rPr>
  </w:style>
  <w:style w:type="character" w:customStyle="1" w:styleId="FontStyle40">
    <w:name w:val="Font Style40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41">
    <w:name w:val="Font Style41"/>
    <w:basedOn w:val="a0"/>
    <w:uiPriority w:val="99"/>
    <w:rsid w:val="003F2DCF"/>
    <w:rPr>
      <w:rFonts w:ascii="SimSun" w:eastAsia="SimSun" w:cs="SimSun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3F2DC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3">
    <w:name w:val="Font Style43"/>
    <w:basedOn w:val="a0"/>
    <w:uiPriority w:val="99"/>
    <w:rsid w:val="003F2DCF"/>
    <w:rPr>
      <w:rFonts w:ascii="Constantia" w:hAnsi="Constantia" w:cs="Constantia"/>
      <w:spacing w:val="-10"/>
      <w:sz w:val="32"/>
      <w:szCs w:val="32"/>
    </w:rPr>
  </w:style>
  <w:style w:type="character" w:customStyle="1" w:styleId="FontStyle44">
    <w:name w:val="Font Style44"/>
    <w:basedOn w:val="a0"/>
    <w:uiPriority w:val="99"/>
    <w:rsid w:val="003F2DCF"/>
    <w:rPr>
      <w:rFonts w:ascii="Candara" w:hAnsi="Candara" w:cs="Candar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character" w:customStyle="1" w:styleId="FontStyle46">
    <w:name w:val="Font Style46"/>
    <w:basedOn w:val="a0"/>
    <w:uiPriority w:val="99"/>
    <w:rsid w:val="003F2DCF"/>
    <w:rPr>
      <w:rFonts w:ascii="Cambria" w:hAnsi="Cambria" w:cs="Cambria"/>
      <w:sz w:val="18"/>
      <w:szCs w:val="18"/>
    </w:rPr>
  </w:style>
  <w:style w:type="character" w:customStyle="1" w:styleId="FontStyle47">
    <w:name w:val="Font Style47"/>
    <w:basedOn w:val="a0"/>
    <w:uiPriority w:val="99"/>
    <w:rsid w:val="003F2DCF"/>
    <w:rPr>
      <w:rFonts w:ascii="Bookman Old Style" w:hAnsi="Bookman Old Style" w:cs="Bookman Old Style"/>
      <w:spacing w:val="-20"/>
      <w:sz w:val="30"/>
      <w:szCs w:val="30"/>
    </w:rPr>
  </w:style>
  <w:style w:type="character" w:customStyle="1" w:styleId="FontStyle48">
    <w:name w:val="Font Style48"/>
    <w:basedOn w:val="a0"/>
    <w:uiPriority w:val="99"/>
    <w:rsid w:val="003F2DCF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9">
    <w:name w:val="Font Style49"/>
    <w:basedOn w:val="a0"/>
    <w:uiPriority w:val="99"/>
    <w:rsid w:val="003F2DCF"/>
    <w:rPr>
      <w:rFonts w:ascii="SimSun" w:eastAsia="SimSun" w:cs="SimSun"/>
      <w:b/>
      <w:bCs/>
      <w:sz w:val="12"/>
      <w:szCs w:val="12"/>
    </w:rPr>
  </w:style>
  <w:style w:type="character" w:customStyle="1" w:styleId="FontStyle50">
    <w:name w:val="Font Style50"/>
    <w:basedOn w:val="a0"/>
    <w:uiPriority w:val="99"/>
    <w:rsid w:val="003F2DCF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3F2DCF"/>
    <w:rPr>
      <w:rFonts w:ascii="Times New Roman" w:hAnsi="Times New Roman" w:cs="Times New Roman"/>
      <w:sz w:val="8"/>
      <w:szCs w:val="8"/>
    </w:rPr>
  </w:style>
  <w:style w:type="character" w:customStyle="1" w:styleId="FontStyle52">
    <w:name w:val="Font Style52"/>
    <w:basedOn w:val="a0"/>
    <w:uiPriority w:val="99"/>
    <w:rsid w:val="003F2DCF"/>
    <w:rPr>
      <w:rFonts w:ascii="SimSun" w:eastAsia="SimSun" w:cs="SimSun"/>
      <w:sz w:val="20"/>
      <w:szCs w:val="20"/>
    </w:rPr>
  </w:style>
  <w:style w:type="character" w:customStyle="1" w:styleId="FontStyle53">
    <w:name w:val="Font Style53"/>
    <w:basedOn w:val="a0"/>
    <w:uiPriority w:val="99"/>
    <w:rsid w:val="003F2DCF"/>
    <w:rPr>
      <w:rFonts w:ascii="SimSun" w:eastAsia="SimSun" w:cs="SimSun"/>
      <w:spacing w:val="-50"/>
      <w:sz w:val="46"/>
      <w:szCs w:val="46"/>
    </w:rPr>
  </w:style>
  <w:style w:type="character" w:customStyle="1" w:styleId="FontStyle54">
    <w:name w:val="Font Style54"/>
    <w:basedOn w:val="a0"/>
    <w:uiPriority w:val="99"/>
    <w:rsid w:val="003F2DCF"/>
    <w:rPr>
      <w:rFonts w:ascii="SimSun" w:eastAsia="SimSun" w:cs="SimSun"/>
      <w:spacing w:val="-30"/>
      <w:w w:val="33"/>
      <w:sz w:val="32"/>
      <w:szCs w:val="32"/>
    </w:rPr>
  </w:style>
  <w:style w:type="character" w:customStyle="1" w:styleId="FontStyle55">
    <w:name w:val="Font Style55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6">
    <w:name w:val="Font Style56"/>
    <w:basedOn w:val="a0"/>
    <w:uiPriority w:val="99"/>
    <w:rsid w:val="003F2DCF"/>
    <w:rPr>
      <w:rFonts w:ascii="SimSun" w:eastAsia="SimSun" w:cs="SimSu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3F2DCF"/>
    <w:rPr>
      <w:rFonts w:ascii="SimSun" w:eastAsia="SimSun" w:cs="SimSun"/>
      <w:sz w:val="8"/>
      <w:szCs w:val="8"/>
    </w:rPr>
  </w:style>
  <w:style w:type="character" w:customStyle="1" w:styleId="FontStyle58">
    <w:name w:val="Font Style58"/>
    <w:basedOn w:val="a0"/>
    <w:uiPriority w:val="99"/>
    <w:rsid w:val="003F2DCF"/>
    <w:rPr>
      <w:rFonts w:ascii="SimSun" w:eastAsia="SimSun" w:cs="SimSun"/>
      <w:b/>
      <w:bCs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2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B7AD2"/>
    <w:rPr>
      <w:b/>
      <w:bCs/>
      <w:color w:val="106BBE"/>
    </w:rPr>
  </w:style>
  <w:style w:type="character" w:customStyle="1" w:styleId="a8">
    <w:name w:val="Цветовое выделение"/>
    <w:uiPriority w:val="99"/>
    <w:rsid w:val="00AB7AD2"/>
    <w:rPr>
      <w:b/>
      <w:bCs/>
      <w:color w:val="26282F"/>
    </w:rPr>
  </w:style>
  <w:style w:type="paragraph" w:customStyle="1" w:styleId="ConsPlusNormal">
    <w:name w:val="ConsPlusNormal"/>
    <w:rsid w:val="00AA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73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3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0FFCEBA2CD874B2238D271D5C693FBC9C2BCBDACEE58BF0E432F8249D1DD63606618796E4906CB360C23EB4E9947FF6E842DC71D532FABlAV6L" TargetMode="External"/><Relationship Id="rId117" Type="http://schemas.openxmlformats.org/officeDocument/2006/relationships/hyperlink" Target="consultantplus://offline/ref=430FFCEBA2CD874B2238D271D5C693FBC9C3BCBEADED58BF0E432F8249D1DD63606618796E480FCE3D0C23EB4E9947FF6E842DC71D532FABlAV6L" TargetMode="External"/><Relationship Id="rId21" Type="http://schemas.openxmlformats.org/officeDocument/2006/relationships/hyperlink" Target="consultantplus://offline/ref=430FFCEBA2CD874B2238D271D5C693FBC9C2BCBDACEE58BF0E432F8249D1DD63606618796E4906CB350C23EB4E9947FF6E842DC71D532FABlAV6L" TargetMode="External"/><Relationship Id="rId42" Type="http://schemas.openxmlformats.org/officeDocument/2006/relationships/hyperlink" Target="consultantplus://offline/ref=430FFCEBA2CD874B2238D271D5C693FBC9C2BCBDACEE58BF0E432F8249D1DD63606618796E4906CB360C23EB4E9947FF6E842DC71D532FABlAV6L" TargetMode="External"/><Relationship Id="rId47" Type="http://schemas.openxmlformats.org/officeDocument/2006/relationships/hyperlink" Target="consultantplus://offline/ref=430FFCEBA2CD874B2238D271D5C693FBC9C2BCBDACEE58BF0E432F8249D1DD63606618796E4906CE340C23EB4E9947FF6E842DC71D532FABlAV6L" TargetMode="External"/><Relationship Id="rId63" Type="http://schemas.openxmlformats.org/officeDocument/2006/relationships/hyperlink" Target="consultantplus://offline/ref=430FFCEBA2CD874B2238D271D5C693FBC9C3BCBEADED58BF0E432F8249D1DD63606618796E4804CF330C23EB4E9947FF6E842DC71D532FABlAV6L" TargetMode="External"/><Relationship Id="rId68" Type="http://schemas.openxmlformats.org/officeDocument/2006/relationships/hyperlink" Target="consultantplus://offline/ref=430FFCEBA2CD874B2238D271D5C693FBC9C3BCBEADED58BF0E432F8249D1DD63606618796E480FCE3D0C23EB4E9947FF6E842DC71D532FABlAV6L" TargetMode="External"/><Relationship Id="rId84" Type="http://schemas.openxmlformats.org/officeDocument/2006/relationships/hyperlink" Target="consultantplus://offline/ref=430FFCEBA2CD874B2238D271D5C693FBC9C3BCBEADED58BF0E432F8249D1DD63606618796D4D07C3615633EF07CE49E36C9832C70353l2VFL" TargetMode="External"/><Relationship Id="rId89" Type="http://schemas.openxmlformats.org/officeDocument/2006/relationships/hyperlink" Target="consultantplus://offline/ref=430FFCEBA2CD874B2238D271D5C693FBC9C3BCBEADED58BF0E432F8249D1DD63606618796E4804CF3C0C23EB4E9947FF6E842DC71D532FABlAV6L" TargetMode="External"/><Relationship Id="rId112" Type="http://schemas.openxmlformats.org/officeDocument/2006/relationships/hyperlink" Target="consultantplus://offline/ref=430FFCEBA2CD874B2238D271D5C693FBC9C3BCBEADED58BF0E432F8249D1DD63606618796E4804CF330C23EB4E9947FF6E842DC71D532FABlAV6L" TargetMode="External"/><Relationship Id="rId133" Type="http://schemas.openxmlformats.org/officeDocument/2006/relationships/hyperlink" Target="consultantplus://offline/ref=430FFCEBA2CD874B2238D271D5C693FBC9C3BCBEADED58BF0E432F8249D1DD63606618796E4801C0330C23EB4E9947FF6E842DC71D532FABlAV6L" TargetMode="External"/><Relationship Id="rId138" Type="http://schemas.openxmlformats.org/officeDocument/2006/relationships/hyperlink" Target="consultantplus://offline/ref=430FFCEBA2CD874B2238D271D5C693FBC9C3BCBEADED58BF0E432F8249D1DD6360661879684F0D9C644322B708CF54FC6F842EC501l5V1L" TargetMode="External"/><Relationship Id="rId154" Type="http://schemas.openxmlformats.org/officeDocument/2006/relationships/hyperlink" Target="consultantplus://offline/ref=430FFCEBA2CD874B2238D271D5C693FBC9C3BCBEADED58BF0E432F8249D1DD63606618796E4801C0330C23EB4E9947FF6E842DC71D532FABlAV6L" TargetMode="External"/><Relationship Id="rId159" Type="http://schemas.openxmlformats.org/officeDocument/2006/relationships/hyperlink" Target="consultantplus://offline/ref=430FFCEBA2CD874B2238D271D5C693FBC9C3BCBEADED58BF0E432F8249D1DD6360661879684F0D9C644322B708CF54FC6F842EC501l5V1L" TargetMode="External"/><Relationship Id="rId16" Type="http://schemas.openxmlformats.org/officeDocument/2006/relationships/hyperlink" Target="consultantplus://offline/ref=FA36A1941897D303D5FAA9DE416F7C4136EDA03023ED37D6FC94D6AEEC6B2D8AA992381BC52D9FF5I7xBI" TargetMode="External"/><Relationship Id="rId107" Type="http://schemas.openxmlformats.org/officeDocument/2006/relationships/hyperlink" Target="consultantplus://offline/ref=430FFCEBA2CD874B2238D271D5C693FBC9C3BCBEADED58BF0E432F8249D1DD63606618796E4804CE310C23EB4E9947FF6E842DC71D532FABlAV6L" TargetMode="External"/><Relationship Id="rId11" Type="http://schemas.openxmlformats.org/officeDocument/2006/relationships/hyperlink" Target="consultantplus://offline/ref=FA36A1941897D303D5FAA9DE416F7C4136EDA03023ED37D6FC94D6AEEC6B2D8AA992381BC52D9FF5I7xBI" TargetMode="External"/><Relationship Id="rId32" Type="http://schemas.openxmlformats.org/officeDocument/2006/relationships/hyperlink" Target="consultantplus://offline/ref=430FFCEBA2CD874B2238D271D5C693FBC9C2BCBDACEE58BF0E432F8249D1DD63606618796E4906CA330C23EB4E9947FF6E842DC71D532FABlAV6L" TargetMode="External"/><Relationship Id="rId37" Type="http://schemas.openxmlformats.org/officeDocument/2006/relationships/hyperlink" Target="consultantplus://offline/ref=430FFCEBA2CD874B2238D271D5C693FBC9C2BCBDACEE58BF0E432F8249D1DD63606618796E4906CA320C23EB4E9947FF6E842DC71D532FABlAV6L" TargetMode="External"/><Relationship Id="rId53" Type="http://schemas.openxmlformats.org/officeDocument/2006/relationships/hyperlink" Target="consultantplus://offline/ref=430FFCEBA2CD874B2238D271D5C693FBC9C2BCBDACEE58BF0E432F8249D1DD63606618796E4906CE340C23EB4E9947FF6E842DC71D532FABlAV6L" TargetMode="External"/><Relationship Id="rId58" Type="http://schemas.openxmlformats.org/officeDocument/2006/relationships/hyperlink" Target="consultantplus://offline/ref=430FFCEBA2CD874B2238D271D5C693FBC9C3BCBEADED58BF0E432F8249D1DD63606618796E4804CE310C23EB4E9947FF6E842DC71D532FABlAV6L" TargetMode="External"/><Relationship Id="rId74" Type="http://schemas.openxmlformats.org/officeDocument/2006/relationships/hyperlink" Target="consultantplus://offline/ref=430FFCEBA2CD874B2238D271D5C693FBC9C3BCBEADED58BF0E432F8249D1DD636066187C6D490D9C644322B708CF54FC6F842EC501l5V1L" TargetMode="External"/><Relationship Id="rId79" Type="http://schemas.openxmlformats.org/officeDocument/2006/relationships/hyperlink" Target="consultantplus://offline/ref=430FFCEBA2CD874B2238D271D5C693FBC9C3BCBEADED58BF0E432F8249D1DD6360661871694D0D9C644322B708CF54FC6F842EC501l5V1L" TargetMode="External"/><Relationship Id="rId102" Type="http://schemas.openxmlformats.org/officeDocument/2006/relationships/hyperlink" Target="consultantplus://offline/ref=430FFCEBA2CD874B2238D271D5C693FBC9C1B4B4A0E858BF0E432F8249D1DD63606618796E4906C9350C23EB4E9947FF6E842DC71D532FABlAV6L" TargetMode="External"/><Relationship Id="rId123" Type="http://schemas.openxmlformats.org/officeDocument/2006/relationships/hyperlink" Target="consultantplus://offline/ref=430FFCEBA2CD874B2238D271D5C693FBC9C3BCBEADED58BF0E432F8249D1DD63606618796F4904C3615633EF07CE49E36C9832C70353l2VFL" TargetMode="External"/><Relationship Id="rId128" Type="http://schemas.openxmlformats.org/officeDocument/2006/relationships/hyperlink" Target="consultantplus://offline/ref=430FFCEBA2CD874B2238D271D5C693FBC9C3BCBEADED58BF0E432F8249D1DD63606618796E480FCD3C0C23EB4E9947FF6E842DC71D532FABlAV6L" TargetMode="External"/><Relationship Id="rId144" Type="http://schemas.openxmlformats.org/officeDocument/2006/relationships/hyperlink" Target="consultantplus://offline/ref=430FFCEBA2CD874B2238D271D5C693FBC9C3BCBEADED58BF0E432F8249D1DD63606618796F4904C3615633EF07CE49E36C9832C70353l2VFL" TargetMode="External"/><Relationship Id="rId149" Type="http://schemas.openxmlformats.org/officeDocument/2006/relationships/hyperlink" Target="consultantplus://offline/ref=430FFCEBA2CD874B2238D271D5C693FBC9C3BCBEADED58BF0E432F8249D1DD63606618796E480FCD3C0C23EB4E9947FF6E842DC71D532FABlAV6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430FFCEBA2CD874B2238D271D5C693FBC9C3BCBEADED58BF0E432F8249D1DD63606618796E4801C0330C23EB4E9947FF6E842DC71D532FABlAV6L" TargetMode="External"/><Relationship Id="rId95" Type="http://schemas.openxmlformats.org/officeDocument/2006/relationships/hyperlink" Target="consultantplus://offline/ref=430FFCEBA2CD874B2238D271D5C693FBC9C3BCBEADED58BF0E432F8249D1DD6360661879684F0D9C644322B708CF54FC6F842EC501l5V1L" TargetMode="External"/><Relationship Id="rId160" Type="http://schemas.openxmlformats.org/officeDocument/2006/relationships/hyperlink" Target="consultantplus://offline/ref=430FFCEBA2CD874B2238D271D5C693FBC9C3BCBEADED58BF0E432F8249D1DD6360661879684E0D9C644322B708CF54FC6F842EC501l5V1L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430FFCEBA2CD874B2238D271D5C693FBC9C2BCBDACEE58BF0E432F8249D1DD63606618796E4906CB310C23EB4E9947FF6E842DC71D532FABlAV6L" TargetMode="External"/><Relationship Id="rId27" Type="http://schemas.openxmlformats.org/officeDocument/2006/relationships/hyperlink" Target="consultantplus://offline/ref=430FFCEBA2CD874B2238D271D5C693FBC9C2BCBDACEE58BF0E432F8249D1DD63606618796E4906CF3D0C23EB4E9947FF6E842DC71D532FABlAV6L" TargetMode="External"/><Relationship Id="rId43" Type="http://schemas.openxmlformats.org/officeDocument/2006/relationships/hyperlink" Target="consultantplus://offline/ref=430FFCEBA2CD874B2238D271D5C693FBC9C3BCBEADED58BF0E432F8249D1DD63726640756C4A18C9371975BA08lCVCL" TargetMode="External"/><Relationship Id="rId48" Type="http://schemas.openxmlformats.org/officeDocument/2006/relationships/hyperlink" Target="consultantplus://offline/ref=430FFCEBA2CD874B2238D271D5C693FBC9C3BCBEADED58BF0E432F8249D1DD63726640756C4A18C9371975BA08lCVCL" TargetMode="External"/><Relationship Id="rId64" Type="http://schemas.openxmlformats.org/officeDocument/2006/relationships/hyperlink" Target="consultantplus://offline/ref=430FFCEBA2CD874B2238D271D5C693FBC9C3BCBEADED58BF0E432F8249D1DD63606618796E4804CF3C0C23EB4E9947FF6E842DC71D532FABlAV6L" TargetMode="External"/><Relationship Id="rId69" Type="http://schemas.openxmlformats.org/officeDocument/2006/relationships/hyperlink" Target="consultantplus://offline/ref=430FFCEBA2CD874B2238D271D5C693FBC9C3BCBEADED58BF0E432F8249D1DD636066187B6D4E0D9C644322B708CF54FC6F842EC501l5V1L" TargetMode="External"/><Relationship Id="rId113" Type="http://schemas.openxmlformats.org/officeDocument/2006/relationships/hyperlink" Target="consultantplus://offline/ref=430FFCEBA2CD874B2238D271D5C693FBC9C3BCBEADED58BF0E432F8249D1DD63606618796E4804CF3C0C23EB4E9947FF6E842DC71D532FABlAV6L" TargetMode="External"/><Relationship Id="rId118" Type="http://schemas.openxmlformats.org/officeDocument/2006/relationships/hyperlink" Target="consultantplus://offline/ref=430FFCEBA2CD874B2238D271D5C693FBC9C3BCBEADED58BF0E432F8249D1DD636066187B6D4E0D9C644322B708CF54FC6F842EC501l5V1L" TargetMode="External"/><Relationship Id="rId134" Type="http://schemas.openxmlformats.org/officeDocument/2006/relationships/hyperlink" Target="consultantplus://offline/ref=430FFCEBA2CD874B2238D271D5C693FBC9C3BCBEADED58BF0E432F8249D1DD63606618796E4801C03D0C23EB4E9947FF6E842DC71D532FABlAV6L" TargetMode="External"/><Relationship Id="rId139" Type="http://schemas.openxmlformats.org/officeDocument/2006/relationships/hyperlink" Target="consultantplus://offline/ref=430FFCEBA2CD874B2238D271D5C693FBC9C3BCBEADED58BF0E432F8249D1DD6360661879684E0D9C644322B708CF54FC6F842EC501l5V1L" TargetMode="External"/><Relationship Id="rId80" Type="http://schemas.openxmlformats.org/officeDocument/2006/relationships/hyperlink" Target="consultantplus://offline/ref=430FFCEBA2CD874B2238D271D5C693FBC9C3BCBEADED58BF0E432F8249D1DD63606618796F4904C3615633EF07CE49E36C9832C70353l2VFL" TargetMode="External"/><Relationship Id="rId85" Type="http://schemas.openxmlformats.org/officeDocument/2006/relationships/hyperlink" Target="consultantplus://offline/ref=430FFCEBA2CD874B2238D271D5C693FBC9C3BCBEADED58BF0E432F8249D1DD63606618796E480FCD3C0C23EB4E9947FF6E842DC71D532FABlAV6L" TargetMode="External"/><Relationship Id="rId150" Type="http://schemas.openxmlformats.org/officeDocument/2006/relationships/hyperlink" Target="consultantplus://offline/ref=430FFCEBA2CD874B2238D271D5C693FBC9C3BCBEADED58BF0E432F8249D1DD63606618796E4804CF360C23EB4E9947FF6E842DC71D532FABlAV6L" TargetMode="External"/><Relationship Id="rId155" Type="http://schemas.openxmlformats.org/officeDocument/2006/relationships/hyperlink" Target="consultantplus://offline/ref=430FFCEBA2CD874B2238D271D5C693FBC9C3BCBEADED58BF0E432F8249D1DD63606618796E4801C03D0C23EB4E9947FF6E842DC71D532FABlAV6L" TargetMode="External"/><Relationship Id="rId12" Type="http://schemas.openxmlformats.org/officeDocument/2006/relationships/image" Target="media/image1.png"/><Relationship Id="rId17" Type="http://schemas.openxmlformats.org/officeDocument/2006/relationships/hyperlink" Target="consultantplus://offline/ref=FA36A1941897D303D5FAA9DE416F7C4136EDA03023ED37D6FC94D6AEEC6B2D8AA992381BC52D9FF5I7xBI" TargetMode="External"/><Relationship Id="rId33" Type="http://schemas.openxmlformats.org/officeDocument/2006/relationships/hyperlink" Target="consultantplus://offline/ref=430FFCEBA2CD874B2238D271D5C693FBC9C2BCBDACEE58BF0E432F8249D1DD63606618796E4906CA3D0C23EB4E9947FF6E842DC71D532FABlAV6L" TargetMode="External"/><Relationship Id="rId38" Type="http://schemas.openxmlformats.org/officeDocument/2006/relationships/hyperlink" Target="consultantplus://offline/ref=430FFCEBA2CD874B2238D271D5C693FBC9C2BCBDACEE58BF0E432F8249D1DD63606618796E4906CB370C23EB4E9947FF6E842DC71D532FABlAV6L" TargetMode="External"/><Relationship Id="rId59" Type="http://schemas.openxmlformats.org/officeDocument/2006/relationships/hyperlink" Target="consultantplus://offline/ref=430FFCEBA2CD874B2238D271D5C693FBC9C3BCBEADED58BF0E432F8249D1DD63606618796D4D07C3615633EF07CE49E36C9832C70353l2VFL" TargetMode="External"/><Relationship Id="rId103" Type="http://schemas.openxmlformats.org/officeDocument/2006/relationships/hyperlink" Target="consultantplus://offline/ref=430FFCEBA2CD874B2238D271D5C693FBC9C3BCBEADED58BF0E432F8249D1DD63606618796F4107C3615633EF07CE49E36C9832C70353l2VFL" TargetMode="External"/><Relationship Id="rId108" Type="http://schemas.openxmlformats.org/officeDocument/2006/relationships/hyperlink" Target="consultantplus://offline/ref=430FFCEBA2CD874B2238D271D5C693FBC9C3BCBEADED58BF0E432F8249D1DD63606618796D4D07C3615633EF07CE49E36C9832C70353l2VFL" TargetMode="External"/><Relationship Id="rId124" Type="http://schemas.openxmlformats.org/officeDocument/2006/relationships/hyperlink" Target="consultantplus://offline/ref=430FFCEBA2CD874B2238D271D5C693FBC9C3BCBEADED58BF0E432F8249D1DD63606618796E4804CE350C23EB4E9947FF6E842DC71D532FABlAV6L" TargetMode="External"/><Relationship Id="rId129" Type="http://schemas.openxmlformats.org/officeDocument/2006/relationships/hyperlink" Target="consultantplus://offline/ref=430FFCEBA2CD874B2238D271D5C693FBC9C3BCBEADED58BF0E432F8249D1DD63606618796E4804CF360C23EB4E9947FF6E842DC71D532FABlAV6L" TargetMode="External"/><Relationship Id="rId54" Type="http://schemas.openxmlformats.org/officeDocument/2006/relationships/hyperlink" Target="consultantplus://offline/ref=430FFCEBA2CD874B2238D271D5C693FBC9C3BCBEADED58BF0E432F8249D1DD63726640756C4A18C9371975BA08lCVCL" TargetMode="External"/><Relationship Id="rId70" Type="http://schemas.openxmlformats.org/officeDocument/2006/relationships/hyperlink" Target="consultantplus://offline/ref=430FFCEBA2CD874B2238D271D5C693FBC9C3BCBEADED58BF0E432F8249D1DD6360661879684F0D9C644322B708CF54FC6F842EC501l5V1L" TargetMode="External"/><Relationship Id="rId75" Type="http://schemas.openxmlformats.org/officeDocument/2006/relationships/hyperlink" Target="consultantplus://offline/ref=430FFCEBA2CD874B2238D271D5C693FBC9C3BCBEADED58BF0E432F8249D1DD636066187C6D490D9C644322B708CF54FC6F842EC501l5V1L" TargetMode="External"/><Relationship Id="rId91" Type="http://schemas.openxmlformats.org/officeDocument/2006/relationships/hyperlink" Target="consultantplus://offline/ref=430FFCEBA2CD874B2238D271D5C693FBC9C3BCBEADED58BF0E432F8249D1DD63606618796E4801C03D0C23EB4E9947FF6E842DC71D532FABlAV6L" TargetMode="External"/><Relationship Id="rId96" Type="http://schemas.openxmlformats.org/officeDocument/2006/relationships/hyperlink" Target="consultantplus://offline/ref=430FFCEBA2CD874B2238D271D5C693FBC9C3BCBEADED58BF0E432F8249D1DD6360661879684E0D9C644322B708CF54FC6F842EC501l5V1L" TargetMode="External"/><Relationship Id="rId140" Type="http://schemas.openxmlformats.org/officeDocument/2006/relationships/hyperlink" Target="consultantplus://offline/ref=430FFCEBA2CD874B2238D271D5C693FBC9C3BCBEADED58BF0E432F8249D1DD63606618796D4800C3615633EF07CE49E36C9832C70353l2VFL" TargetMode="External"/><Relationship Id="rId145" Type="http://schemas.openxmlformats.org/officeDocument/2006/relationships/hyperlink" Target="consultantplus://offline/ref=430FFCEBA2CD874B2238D271D5C693FBC9C3BCBEADED58BF0E432F8249D1DD63606618796E4804CE350C23EB4E9947FF6E842DC71D532FABlAV6L" TargetMode="External"/><Relationship Id="rId161" Type="http://schemas.openxmlformats.org/officeDocument/2006/relationships/hyperlink" Target="consultantplus://offline/ref=430FFCEBA2CD874B2238D271D5C693FBC9C3BCBEADED58BF0E432F8249D1DD63606618796D4800C3615633EF07CE49E36C9832C70353l2V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A36A1941897D303D5FAA9DE416F7C4136EDA03023ED37D6FC94D6AEECI6xBI" TargetMode="External"/><Relationship Id="rId23" Type="http://schemas.openxmlformats.org/officeDocument/2006/relationships/hyperlink" Target="consultantplus://offline/ref=430FFCEBA2CD874B2238D271D5C693FBC9C2BCBDACEE58BF0E432F8249D1DD63606618796E4906CA330C23EB4E9947FF6E842DC71D532FABlAV6L" TargetMode="External"/><Relationship Id="rId28" Type="http://schemas.openxmlformats.org/officeDocument/2006/relationships/hyperlink" Target="consultantplus://offline/ref=430FFCEBA2CD874B2238D271D5C693FBC9C2BCBDACEE58BF0E432F8249D1DD63606618796E4906CF3C0C23EB4E9947FF6E842DC71D532FABlAV6L" TargetMode="External"/><Relationship Id="rId36" Type="http://schemas.openxmlformats.org/officeDocument/2006/relationships/hyperlink" Target="consultantplus://offline/ref=430FFCEBA2CD874B2238D271D5C693FBC9C3BCBEADED58BF0E432F8249D1DD63726640756C4A18C9371975BA08lCVCL" TargetMode="External"/><Relationship Id="rId49" Type="http://schemas.openxmlformats.org/officeDocument/2006/relationships/hyperlink" Target="consultantplus://offline/ref=430FFCEBA2CD874B2238D271D5C693FBC9C3BCBEADED58BF0E432F8249D1DD63726640756C4A18C9371975BA08lCVCL" TargetMode="External"/><Relationship Id="rId57" Type="http://schemas.openxmlformats.org/officeDocument/2006/relationships/hyperlink" Target="consultantplus://offline/ref=430FFCEBA2CD874B2238D271D5C693FBC9C3BCBEADED58BF0E432F8249D1DD6360661879664A05C3615633EF07CE49E36C9832C70353l2VFL" TargetMode="External"/><Relationship Id="rId106" Type="http://schemas.openxmlformats.org/officeDocument/2006/relationships/hyperlink" Target="consultantplus://offline/ref=430FFCEBA2CD874B2238D271D5C693FBC9C3BCBEADED58BF0E432F8249D1DD6360661879664A05C3615633EF07CE49E36C9832C70353l2VFL" TargetMode="External"/><Relationship Id="rId114" Type="http://schemas.openxmlformats.org/officeDocument/2006/relationships/hyperlink" Target="consultantplus://offline/ref=430FFCEBA2CD874B2238D271D5C693FBC9C3BCBEADED58BF0E432F8249D1DD63606618796E4801C0330C23EB4E9947FF6E842DC71D532FABlAV6L" TargetMode="External"/><Relationship Id="rId119" Type="http://schemas.openxmlformats.org/officeDocument/2006/relationships/hyperlink" Target="consultantplus://offline/ref=430FFCEBA2CD874B2238D271D5C693FBC9C3BCBEADED58BF0E432F8249D1DD6360661879684F0D9C644322B708CF54FC6F842EC501l5V1L" TargetMode="External"/><Relationship Id="rId127" Type="http://schemas.openxmlformats.org/officeDocument/2006/relationships/hyperlink" Target="consultantplus://offline/ref=430FFCEBA2CD874B2238D271D5C693FBC9C3BCBEADED58BF0E432F8249D1DD63606618796D4D07C3615633EF07CE49E36C9832C70353l2VFL" TargetMode="External"/><Relationship Id="rId10" Type="http://schemas.openxmlformats.org/officeDocument/2006/relationships/hyperlink" Target="consultantplus://offline/ref=FA36A1941897D303D5FAA9DE416F7C4135E4A03521EF37D6FC94D6AEEC6B2D8AA992381BC52C9CFFI7xDI" TargetMode="External"/><Relationship Id="rId31" Type="http://schemas.openxmlformats.org/officeDocument/2006/relationships/hyperlink" Target="consultantplus://offline/ref=430FFCEBA2CD874B2238D271D5C693FBC9C2BCBDACEE58BF0E432F8249D1DD63606618796E4906C0350C23EB4E9947FF6E842DC71D532FABlAV6L" TargetMode="External"/><Relationship Id="rId44" Type="http://schemas.openxmlformats.org/officeDocument/2006/relationships/hyperlink" Target="consultantplus://offline/ref=430FFCEBA2CD874B2238D271D5C693FBC9C2BCBDACEE58BF0E432F8249D1DD63606618796E4906CE340C23EB4E9947FF6E842DC71D532FABlAV6L" TargetMode="External"/><Relationship Id="rId52" Type="http://schemas.openxmlformats.org/officeDocument/2006/relationships/hyperlink" Target="consultantplus://offline/ref=430FFCEBA2CD874B2238D271D5C693FBC9C3BCBEADED58BF0E432F8249D1DD63726640756C4A18C9371975BA08lCVCL" TargetMode="External"/><Relationship Id="rId60" Type="http://schemas.openxmlformats.org/officeDocument/2006/relationships/hyperlink" Target="consultantplus://offline/ref=430FFCEBA2CD874B2238D271D5C693FBC9C3BCBEADED58BF0E432F8249D1DD63606618796E480FCD3C0C23EB4E9947FF6E842DC71D532FABlAV6L" TargetMode="External"/><Relationship Id="rId65" Type="http://schemas.openxmlformats.org/officeDocument/2006/relationships/hyperlink" Target="consultantplus://offline/ref=430FFCEBA2CD874B2238D271D5C693FBC9C3BCBEADED58BF0E432F8249D1DD63606618796E4801C0330C23EB4E9947FF6E842DC71D532FABlAV6L" TargetMode="External"/><Relationship Id="rId73" Type="http://schemas.openxmlformats.org/officeDocument/2006/relationships/hyperlink" Target="consultantplus://offline/ref=430FFCEBA2CD874B2238D271D5C693FBC9C3BCBEADED58BF0E432F8249D1DD63606618796E4000C3615633EF07CE49E36C9832C70353l2VFL" TargetMode="External"/><Relationship Id="rId78" Type="http://schemas.openxmlformats.org/officeDocument/2006/relationships/hyperlink" Target="consultantplus://offline/ref=430FFCEBA2CD874B2238D271D5C693FBC9C3BCBEADED58BF0E432F8249D1DD63606618796E4807CC370C23EB4E9947FF6E842DC71D532FABlAV6L" TargetMode="External"/><Relationship Id="rId81" Type="http://schemas.openxmlformats.org/officeDocument/2006/relationships/hyperlink" Target="consultantplus://offline/ref=430FFCEBA2CD874B2238D271D5C693FBC9C3BCBEADED58BF0E432F8249D1DD63606618796E4804CE350C23EB4E9947FF6E842DC71D532FABlAV6L" TargetMode="External"/><Relationship Id="rId86" Type="http://schemas.openxmlformats.org/officeDocument/2006/relationships/hyperlink" Target="consultantplus://offline/ref=430FFCEBA2CD874B2238D271D5C693FBC9C3BCBEADED58BF0E432F8249D1DD63606618796E4804CF360C23EB4E9947FF6E842DC71D532FABlAV6L" TargetMode="External"/><Relationship Id="rId94" Type="http://schemas.openxmlformats.org/officeDocument/2006/relationships/hyperlink" Target="consultantplus://offline/ref=430FFCEBA2CD874B2238D271D5C693FBC9C3BCBEADED58BF0E432F8249D1DD636066187B6D4E0D9C644322B708CF54FC6F842EC501l5V1L" TargetMode="External"/><Relationship Id="rId99" Type="http://schemas.openxmlformats.org/officeDocument/2006/relationships/hyperlink" Target="consultantplus://offline/ref=430FFCEBA2CD874B2238D271D5C693FBC9C3BCBEADED58BF0E432F8249D1DD63606618796E4807CC350C23EB4E9947FF6E842DC71D532FABlAV6L" TargetMode="External"/><Relationship Id="rId101" Type="http://schemas.openxmlformats.org/officeDocument/2006/relationships/hyperlink" Target="consultantplus://offline/ref=430FFCEBA2CD874B2238D271D5C693FBC9C3BCBEADED58BF0E432F8249D1DD6360661871694D0D9C644322B708CF54FC6F842EC501l5V1L" TargetMode="External"/><Relationship Id="rId122" Type="http://schemas.openxmlformats.org/officeDocument/2006/relationships/hyperlink" Target="consultantplus://offline/ref=430FFCEBA2CD874B2238D271D5C693FBC9C3BCBEADED58BF0E432F8249D1DD63606618796E4000C3615633EF07CE49E36C9832C70353l2VFL" TargetMode="External"/><Relationship Id="rId130" Type="http://schemas.openxmlformats.org/officeDocument/2006/relationships/hyperlink" Target="consultantplus://offline/ref=430FFCEBA2CD874B2238D271D5C693FBC9C3BCBEADED58BF0E432F8249D1DD63606618796D4D05C3615633EF07CE49E36C9832C70353l2VFL" TargetMode="External"/><Relationship Id="rId135" Type="http://schemas.openxmlformats.org/officeDocument/2006/relationships/hyperlink" Target="consultantplus://offline/ref=430FFCEBA2CD874B2238D271D5C693FBC9C3BCBEADED58BF0E432F8249D1DD63606618796E480FCE330C23EB4E9947FF6E842DC71D532FABlAV6L" TargetMode="External"/><Relationship Id="rId143" Type="http://schemas.openxmlformats.org/officeDocument/2006/relationships/hyperlink" Target="consultantplus://offline/ref=430FFCEBA2CD874B2238D271D5C693FBC9C3BCBEADED58BF0E432F8249D1DD63726640756C4A18C9371975BA08lCVCL" TargetMode="External"/><Relationship Id="rId148" Type="http://schemas.openxmlformats.org/officeDocument/2006/relationships/hyperlink" Target="consultantplus://offline/ref=430FFCEBA2CD874B2238D271D5C693FBC9C3BCBEADED58BF0E432F8249D1DD63606618796D4D07C3615633EF07CE49E36C9832C70353l2VFL" TargetMode="External"/><Relationship Id="rId151" Type="http://schemas.openxmlformats.org/officeDocument/2006/relationships/hyperlink" Target="consultantplus://offline/ref=430FFCEBA2CD874B2238D271D5C693FBC9C3BCBEADED58BF0E432F8249D1DD63606618796D4D05C3615633EF07CE49E36C9832C70353l2VFL" TargetMode="External"/><Relationship Id="rId156" Type="http://schemas.openxmlformats.org/officeDocument/2006/relationships/hyperlink" Target="consultantplus://offline/ref=430FFCEBA2CD874B2238D271D5C693FBC9C3BCBEADED58BF0E432F8249D1DD63606618796E480FCE330C23EB4E9947FF6E842DC71D532FABlAV6L" TargetMode="External"/><Relationship Id="rId16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36A1941897D303D5FAA9DE416F7C4136EDA03023ED37D6FC94D6AEEC6B2D8AA992381BC52D9FF5I7x3I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A36A1941897D303D5FAA9DE416F7C4136EDA03023ED37D6FC94D6AEECI6xBI" TargetMode="External"/><Relationship Id="rId39" Type="http://schemas.openxmlformats.org/officeDocument/2006/relationships/hyperlink" Target="consultantplus://offline/ref=430FFCEBA2CD874B2238D271D5C693FBC9C2BCBDACEE58BF0E432F8249D1DD63606618796E4906CA330C23EB4E9947FF6E842DC71D532FABlAV6L" TargetMode="External"/><Relationship Id="rId109" Type="http://schemas.openxmlformats.org/officeDocument/2006/relationships/hyperlink" Target="consultantplus://offline/ref=430FFCEBA2CD874B2238D271D5C693FBC9C3BCBEADED58BF0E432F8249D1DD63606618796E480FCD3C0C23EB4E9947FF6E842DC71D532FABlAV6L" TargetMode="External"/><Relationship Id="rId34" Type="http://schemas.openxmlformats.org/officeDocument/2006/relationships/hyperlink" Target="consultantplus://offline/ref=430FFCEBA2CD874B2238D271D5C693FBC9C2BCBDACEE58BF0E432F8249D1DD63606618796E4906CB340C23EB4E9947FF6E842DC71D532FABlAV6L" TargetMode="External"/><Relationship Id="rId50" Type="http://schemas.openxmlformats.org/officeDocument/2006/relationships/hyperlink" Target="consultantplus://offline/ref=430FFCEBA2CD874B2238D271D5C693FBC9C2BCBDACEE58BF0E432F8249D1DD63606618796E4906CE340C23EB4E9947FF6E842DC71D532FABlAV6L" TargetMode="External"/><Relationship Id="rId55" Type="http://schemas.openxmlformats.org/officeDocument/2006/relationships/hyperlink" Target="consultantplus://offline/ref=430FFCEBA2CD874B2238D271D5C693FBC9C3BCBEADED58BF0E432F8249D1DD63606618796F4904C3615633EF07CE49E36C9832C70353l2VFL" TargetMode="External"/><Relationship Id="rId76" Type="http://schemas.openxmlformats.org/officeDocument/2006/relationships/hyperlink" Target="consultantplus://offline/ref=430FFCEBA2CD874B2238D271D5C693FBC9C3BCBEADED58BF0E432F8249D1DD63606618796E4807CC340C23EB4E9947FF6E842DC71D532FABlAV6L" TargetMode="External"/><Relationship Id="rId97" Type="http://schemas.openxmlformats.org/officeDocument/2006/relationships/hyperlink" Target="consultantplus://offline/ref=430FFCEBA2CD874B2238D271D5C693FBC9C3BCBEADED58BF0E432F8249D1DD63606618796D4800C3615633EF07CE49E36C9832C70353l2VFL" TargetMode="External"/><Relationship Id="rId104" Type="http://schemas.openxmlformats.org/officeDocument/2006/relationships/hyperlink" Target="consultantplus://offline/ref=430FFCEBA2CD874B2238D271D5C693FBC9C3BCBEADED58BF0E432F8249D1DD63606618796F4904C3615633EF07CE49E36C9832C70353l2VFL" TargetMode="External"/><Relationship Id="rId120" Type="http://schemas.openxmlformats.org/officeDocument/2006/relationships/hyperlink" Target="consultantplus://offline/ref=430FFCEBA2CD874B2238D271D5C693FBC9C3BCBEADED58BF0E432F8249D1DD6360661879684E0D9C644322B708CF54FC6F842EC501l5V1L" TargetMode="External"/><Relationship Id="rId125" Type="http://schemas.openxmlformats.org/officeDocument/2006/relationships/hyperlink" Target="consultantplus://offline/ref=430FFCEBA2CD874B2238D271D5C693FBC9C3BCBEADED58BF0E432F8249D1DD6360661879664A05C3615633EF07CE49E36C9832C70353l2VFL" TargetMode="External"/><Relationship Id="rId141" Type="http://schemas.openxmlformats.org/officeDocument/2006/relationships/hyperlink" Target="consultantplus://offline/ref=430FFCEBA2CD874B2238D271D5C693FBC9C3BCBEADED58BF0E432F8249D1DD63606618796E4000C3615633EF07CE49E36C9832C70353l2VFL" TargetMode="External"/><Relationship Id="rId146" Type="http://schemas.openxmlformats.org/officeDocument/2006/relationships/hyperlink" Target="consultantplus://offline/ref=430FFCEBA2CD874B2238D271D5C693FBC9C3BCBEADED58BF0E432F8249D1DD6360661879664A05C3615633EF07CE49E36C9832C70353l2VF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430FFCEBA2CD874B2238D271D5C693FBC9C3BCBEADED58BF0E432F8249D1DD6360661879684E0D9C644322B708CF54FC6F842EC501l5V1L" TargetMode="External"/><Relationship Id="rId92" Type="http://schemas.openxmlformats.org/officeDocument/2006/relationships/hyperlink" Target="consultantplus://offline/ref=430FFCEBA2CD874B2238D271D5C693FBC9C3BCBEADED58BF0E432F8249D1DD63606618796E480FCE330C23EB4E9947FF6E842DC71D532FABlAV6L" TargetMode="External"/><Relationship Id="rId162" Type="http://schemas.openxmlformats.org/officeDocument/2006/relationships/hyperlink" Target="consultantplus://offline/ref=430FFCEBA2CD874B2238D271D5C693FBC9C3BCBEADED58BF0E432F8249D1DD63606618796E4000C3615633EF07CE49E36C9832C70353l2VF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30FFCEBA2CD874B2238D271D5C693FBC9C2BCBDACEE58BF0E432F8249D1DD63606618796E4906CA320C23EB4E9947FF6E842DC71D532FABlAV6L" TargetMode="External"/><Relationship Id="rId24" Type="http://schemas.openxmlformats.org/officeDocument/2006/relationships/hyperlink" Target="consultantplus://offline/ref=430FFCEBA2CD874B2238D271D5C693FBC9C2BCBDACEE58BF0E432F8249D1DD63606618796E4906CA3D0C23EB4E9947FF6E842DC71D532FABlAV6L" TargetMode="External"/><Relationship Id="rId40" Type="http://schemas.openxmlformats.org/officeDocument/2006/relationships/hyperlink" Target="consultantplus://offline/ref=430FFCEBA2CD874B2238D271D5C693FBC9C2BCBDACEE58BF0E432F8249D1DD63606618796E4906CA3D0C23EB4E9947FF6E842DC71D532FABlAV6L" TargetMode="External"/><Relationship Id="rId45" Type="http://schemas.openxmlformats.org/officeDocument/2006/relationships/hyperlink" Target="consultantplus://offline/ref=430FFCEBA2CD874B2238D271D5C693FBC9C3BCBEADED58BF0E432F8249D1DD63726640756C4A18C9371975BA08lCVCL" TargetMode="External"/><Relationship Id="rId66" Type="http://schemas.openxmlformats.org/officeDocument/2006/relationships/hyperlink" Target="consultantplus://offline/ref=430FFCEBA2CD874B2238D271D5C693FBC9C3BCBEADED58BF0E432F8249D1DD63606618796E4801C03D0C23EB4E9947FF6E842DC71D532FABlAV6L" TargetMode="External"/><Relationship Id="rId87" Type="http://schemas.openxmlformats.org/officeDocument/2006/relationships/hyperlink" Target="consultantplus://offline/ref=430FFCEBA2CD874B2238D271D5C693FBC9C3BCBEADED58BF0E432F8249D1DD63606618796D4D05C3615633EF07CE49E36C9832C70353l2VFL" TargetMode="External"/><Relationship Id="rId110" Type="http://schemas.openxmlformats.org/officeDocument/2006/relationships/hyperlink" Target="consultantplus://offline/ref=430FFCEBA2CD874B2238D271D5C693FBC9C3BCBEADED58BF0E432F8249D1DD63606618796E4804CF360C23EB4E9947FF6E842DC71D532FABlAV6L" TargetMode="External"/><Relationship Id="rId115" Type="http://schemas.openxmlformats.org/officeDocument/2006/relationships/hyperlink" Target="consultantplus://offline/ref=430FFCEBA2CD874B2238D271D5C693FBC9C3BCBEADED58BF0E432F8249D1DD63606618796E4801C03D0C23EB4E9947FF6E842DC71D532FABlAV6L" TargetMode="External"/><Relationship Id="rId131" Type="http://schemas.openxmlformats.org/officeDocument/2006/relationships/hyperlink" Target="consultantplus://offline/ref=430FFCEBA2CD874B2238D271D5C693FBC9C3BCBEADED58BF0E432F8249D1DD63606618796E4804CF330C23EB4E9947FF6E842DC71D532FABlAV6L" TargetMode="External"/><Relationship Id="rId136" Type="http://schemas.openxmlformats.org/officeDocument/2006/relationships/hyperlink" Target="consultantplus://offline/ref=430FFCEBA2CD874B2238D271D5C693FBC9C3BCBEADED58BF0E432F8249D1DD63606618796E480FCE3D0C23EB4E9947FF6E842DC71D532FABlAV6L" TargetMode="External"/><Relationship Id="rId157" Type="http://schemas.openxmlformats.org/officeDocument/2006/relationships/hyperlink" Target="consultantplus://offline/ref=430FFCEBA2CD874B2238D271D5C693FBC9C3BCBEADED58BF0E432F8249D1DD63606618796E480FCE3D0C23EB4E9947FF6E842DC71D532FABlAV6L" TargetMode="External"/><Relationship Id="rId61" Type="http://schemas.openxmlformats.org/officeDocument/2006/relationships/hyperlink" Target="consultantplus://offline/ref=430FFCEBA2CD874B2238D271D5C693FBC9C3BCBEADED58BF0E432F8249D1DD63606618796E4804CF360C23EB4E9947FF6E842DC71D532FABlAV6L" TargetMode="External"/><Relationship Id="rId82" Type="http://schemas.openxmlformats.org/officeDocument/2006/relationships/hyperlink" Target="consultantplus://offline/ref=430FFCEBA2CD874B2238D271D5C693FBC9C3BCBEADED58BF0E432F8249D1DD6360661879664A05C3615633EF07CE49E36C9832C70353l2VFL" TargetMode="External"/><Relationship Id="rId152" Type="http://schemas.openxmlformats.org/officeDocument/2006/relationships/hyperlink" Target="consultantplus://offline/ref=430FFCEBA2CD874B2238D271D5C693FBC9C3BCBEADED58BF0E432F8249D1DD63606618796E4804CF330C23EB4E9947FF6E842DC71D532FABlAV6L" TargetMode="External"/><Relationship Id="rId19" Type="http://schemas.openxmlformats.org/officeDocument/2006/relationships/hyperlink" Target="consultantplus://offline/ref=430FFCEBA2CD874B2238D271D5C693FBC9C2BCBDACEE58BF0E432F8249D1DD63606618796E4906CA300C23EB4E9947FF6E842DC71D532FABlAV6L" TargetMode="External"/><Relationship Id="rId14" Type="http://schemas.openxmlformats.org/officeDocument/2006/relationships/hyperlink" Target="consultantplus://offline/ref=FA36A1941897D303D5FAA9DE416F7C4136EDA03023ED37D6FC94D6AEEC6B2D8AA992381BC52D9FF5I7xBI" TargetMode="External"/><Relationship Id="rId30" Type="http://schemas.openxmlformats.org/officeDocument/2006/relationships/hyperlink" Target="consultantplus://offline/ref=430FFCEBA2CD874B2238D271D5C693FBC9C2BCBDACEE58BF0E432F8249D1DD63606618796E4906CB370C23EB4E9947FF6E842DC71D532FABlAV6L" TargetMode="External"/><Relationship Id="rId35" Type="http://schemas.openxmlformats.org/officeDocument/2006/relationships/hyperlink" Target="consultantplus://offline/ref=430FFCEBA2CD874B2238D271D5C693FBC9C2BCBDACEE58BF0E432F8249D1DD63606618796E4906CB360C23EB4E9947FF6E842DC71D532FABlAV6L" TargetMode="External"/><Relationship Id="rId56" Type="http://schemas.openxmlformats.org/officeDocument/2006/relationships/hyperlink" Target="consultantplus://offline/ref=430FFCEBA2CD874B2238D271D5C693FBC9C3BCBEADED58BF0E432F8249D1DD63606618796E4804CE350C23EB4E9947FF6E842DC71D532FABlAV6L" TargetMode="External"/><Relationship Id="rId77" Type="http://schemas.openxmlformats.org/officeDocument/2006/relationships/hyperlink" Target="consultantplus://offline/ref=430FFCEBA2CD874B2238D271D5C693FBC9C3BCBEADED58BF0E432F8249D1DD63606618796E4807CC350C23EB4E9947FF6E842DC71D532FABlAV6L" TargetMode="External"/><Relationship Id="rId100" Type="http://schemas.openxmlformats.org/officeDocument/2006/relationships/hyperlink" Target="consultantplus://offline/ref=430FFCEBA2CD874B2238D271D5C693FBC9C3BCBEADED58BF0E432F8249D1DD63606618796E4807CC370C23EB4E9947FF6E842DC71D532FABlAV6L" TargetMode="External"/><Relationship Id="rId105" Type="http://schemas.openxmlformats.org/officeDocument/2006/relationships/hyperlink" Target="consultantplus://offline/ref=430FFCEBA2CD874B2238D271D5C693FBC9C3BCBEADED58BF0E432F8249D1DD63606618796E4804CE350C23EB4E9947FF6E842DC71D532FABlAV6L" TargetMode="External"/><Relationship Id="rId126" Type="http://schemas.openxmlformats.org/officeDocument/2006/relationships/hyperlink" Target="consultantplus://offline/ref=430FFCEBA2CD874B2238D271D5C693FBC9C3BCBEADED58BF0E432F8249D1DD63606618796E4804CE310C23EB4E9947FF6E842DC71D532FABlAV6L" TargetMode="External"/><Relationship Id="rId147" Type="http://schemas.openxmlformats.org/officeDocument/2006/relationships/hyperlink" Target="consultantplus://offline/ref=430FFCEBA2CD874B2238D271D5C693FBC9C3BCBEADED58BF0E432F8249D1DD63606618796E4804CE310C23EB4E9947FF6E842DC71D532FABlAV6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30FFCEBA2CD874B2238D271D5C693FBC9C3BCBEADED58BF0E432F8249D1DD63606618796E4807CC350C23EB4E9947FF6E842DC71D532FABlAV6L" TargetMode="External"/><Relationship Id="rId72" Type="http://schemas.openxmlformats.org/officeDocument/2006/relationships/hyperlink" Target="consultantplus://offline/ref=430FFCEBA2CD874B2238D271D5C693FBC9C3BCBEADED58BF0E432F8249D1DD63606618796D4800C3615633EF07CE49E36C9832C70353l2VFL" TargetMode="External"/><Relationship Id="rId93" Type="http://schemas.openxmlformats.org/officeDocument/2006/relationships/hyperlink" Target="consultantplus://offline/ref=430FFCEBA2CD874B2238D271D5C693FBC9C3BCBEADED58BF0E432F8249D1DD63606618796E480FCE3D0C23EB4E9947FF6E842DC71D532FABlAV6L" TargetMode="External"/><Relationship Id="rId98" Type="http://schemas.openxmlformats.org/officeDocument/2006/relationships/hyperlink" Target="consultantplus://offline/ref=430FFCEBA2CD874B2238D271D5C693FBC9C3BCBEADED58BF0E432F8249D1DD63606618796E4000C3615633EF07CE49E36C9832C70353l2VFL" TargetMode="External"/><Relationship Id="rId121" Type="http://schemas.openxmlformats.org/officeDocument/2006/relationships/hyperlink" Target="consultantplus://offline/ref=430FFCEBA2CD874B2238D271D5C693FBC9C3BCBEADED58BF0E432F8249D1DD63606618796D4800C3615633EF07CE49E36C9832C70353l2VFL" TargetMode="External"/><Relationship Id="rId142" Type="http://schemas.openxmlformats.org/officeDocument/2006/relationships/hyperlink" Target="consultantplus://offline/ref=430FFCEBA2CD874B2238D271D5C693FBC9C3BCBEADED58BF0E432F8249D1DD63606618796F4107C3615633EF07CE49E36C9832C70353l2VFL" TargetMode="External"/><Relationship Id="rId163" Type="http://schemas.openxmlformats.org/officeDocument/2006/relationships/hyperlink" Target="consultantplus://offline/ref=430FFCEBA2CD874B2238D271D5C693FBC9C3BCBEADED58BF0E432F8249D1DD63726640756C4A18C9371975BA08lCVC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430FFCEBA2CD874B2238D271D5C693FBC9C2BCBDACEE58BF0E432F8249D1DD63606618796E4906CB340C23EB4E9947FF6E842DC71D532FABlAV6L" TargetMode="External"/><Relationship Id="rId46" Type="http://schemas.openxmlformats.org/officeDocument/2006/relationships/hyperlink" Target="consultantplus://offline/ref=430FFCEBA2CD874B2238D271D5C693FBC9C3BCBEADED58BF0E432F8249D1DD63726640756C4A18C9371975BA08lCVCL" TargetMode="External"/><Relationship Id="rId67" Type="http://schemas.openxmlformats.org/officeDocument/2006/relationships/hyperlink" Target="consultantplus://offline/ref=430FFCEBA2CD874B2238D271D5C693FBC9C3BCBEADED58BF0E432F8249D1DD63606618796E480FCE330C23EB4E9947FF6E842DC71D532FABlAV6L" TargetMode="External"/><Relationship Id="rId116" Type="http://schemas.openxmlformats.org/officeDocument/2006/relationships/hyperlink" Target="consultantplus://offline/ref=430FFCEBA2CD874B2238D271D5C693FBC9C3BCBEADED58BF0E432F8249D1DD63606618796E480FCE330C23EB4E9947FF6E842DC71D532FABlAV6L" TargetMode="External"/><Relationship Id="rId137" Type="http://schemas.openxmlformats.org/officeDocument/2006/relationships/hyperlink" Target="consultantplus://offline/ref=430FFCEBA2CD874B2238D271D5C693FBC9C3BCBEADED58BF0E432F8249D1DD636066187B6D4E0D9C644322B708CF54FC6F842EC501l5V1L" TargetMode="External"/><Relationship Id="rId158" Type="http://schemas.openxmlformats.org/officeDocument/2006/relationships/hyperlink" Target="consultantplus://offline/ref=430FFCEBA2CD874B2238D271D5C693FBC9C3BCBEADED58BF0E432F8249D1DD636066187B6D4E0D9C644322B708CF54FC6F842EC501l5V1L" TargetMode="External"/><Relationship Id="rId20" Type="http://schemas.openxmlformats.org/officeDocument/2006/relationships/hyperlink" Target="consultantplus://offline/ref=430FFCEBA2CD874B2238D271D5C693FBC9C2BCBDACEE58BF0E432F8249D1DD63606618796E4906CA3C0C23EB4E9947FF6E842DC71D532FABlAV6L" TargetMode="External"/><Relationship Id="rId41" Type="http://schemas.openxmlformats.org/officeDocument/2006/relationships/hyperlink" Target="consultantplus://offline/ref=430FFCEBA2CD874B2238D271D5C693FBC9C2BCBDACEE58BF0E432F8249D1DD63606618796E4906CB340C23EB4E9947FF6E842DC71D532FABlAV6L" TargetMode="External"/><Relationship Id="rId62" Type="http://schemas.openxmlformats.org/officeDocument/2006/relationships/hyperlink" Target="consultantplus://offline/ref=430FFCEBA2CD874B2238D271D5C693FBC9C3BCBEADED58BF0E432F8249D1DD63606618796D4D05C3615633EF07CE49E36C9832C70353l2VFL" TargetMode="External"/><Relationship Id="rId83" Type="http://schemas.openxmlformats.org/officeDocument/2006/relationships/hyperlink" Target="consultantplus://offline/ref=430FFCEBA2CD874B2238D271D5C693FBC9C3BCBEADED58BF0E432F8249D1DD63606618796E4804CE310C23EB4E9947FF6E842DC71D532FABlAV6L" TargetMode="External"/><Relationship Id="rId88" Type="http://schemas.openxmlformats.org/officeDocument/2006/relationships/hyperlink" Target="consultantplus://offline/ref=430FFCEBA2CD874B2238D271D5C693FBC9C3BCBEADED58BF0E432F8249D1DD63606618796E4804CF330C23EB4E9947FF6E842DC71D532FABlAV6L" TargetMode="External"/><Relationship Id="rId111" Type="http://schemas.openxmlformats.org/officeDocument/2006/relationships/hyperlink" Target="consultantplus://offline/ref=430FFCEBA2CD874B2238D271D5C693FBC9C3BCBEADED58BF0E432F8249D1DD63606618796D4D05C3615633EF07CE49E36C9832C70353l2VFL" TargetMode="External"/><Relationship Id="rId132" Type="http://schemas.openxmlformats.org/officeDocument/2006/relationships/hyperlink" Target="consultantplus://offline/ref=430FFCEBA2CD874B2238D271D5C693FBC9C3BCBEADED58BF0E432F8249D1DD63606618796E4804CF3C0C23EB4E9947FF6E842DC71D532FABlAV6L" TargetMode="External"/><Relationship Id="rId153" Type="http://schemas.openxmlformats.org/officeDocument/2006/relationships/hyperlink" Target="consultantplus://offline/ref=430FFCEBA2CD874B2238D271D5C693FBC9C3BCBEADED58BF0E432F8249D1DD63606618796E4804CF3C0C23EB4E9947FF6E842DC71D532FABlA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53B6-285A-4C0B-9169-1DE4DE23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7534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Богдановка</cp:lastModifiedBy>
  <cp:revision>2</cp:revision>
  <cp:lastPrinted>2021-05-14T11:45:00Z</cp:lastPrinted>
  <dcterms:created xsi:type="dcterms:W3CDTF">2021-05-14T11:53:00Z</dcterms:created>
  <dcterms:modified xsi:type="dcterms:W3CDTF">2021-05-14T11:53:00Z</dcterms:modified>
</cp:coreProperties>
</file>