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7699"/>
        <w:gridCol w:w="7699"/>
      </w:tblGrid>
      <w:tr w:rsidR="009835F2" w:rsidRPr="00261F30" w:rsidTr="00F77E94">
        <w:tc>
          <w:tcPr>
            <w:tcW w:w="7699" w:type="dxa"/>
            <w:tcBorders>
              <w:bottom w:val="single" w:sz="12" w:space="0" w:color="8EAADB"/>
            </w:tcBorders>
          </w:tcPr>
          <w:p w:rsidR="009835F2" w:rsidRPr="00261F30" w:rsidRDefault="009835F2" w:rsidP="00F77E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35F2" w:rsidRPr="00824508" w:rsidRDefault="009835F2" w:rsidP="00F77E94">
            <w:pPr>
              <w:spacing w:after="0" w:line="240" w:lineRule="auto"/>
              <w:rPr>
                <w:b/>
                <w:bCs/>
              </w:rPr>
            </w:pPr>
          </w:p>
          <w:p w:rsidR="009835F2" w:rsidRPr="00F94DBA" w:rsidRDefault="009835F2" w:rsidP="00F94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BA">
              <w:rPr>
                <w:rFonts w:ascii="Times New Roman" w:hAnsi="Times New Roman"/>
                <w:sz w:val="24"/>
                <w:szCs w:val="24"/>
              </w:rPr>
              <w:t xml:space="preserve">Иностранные граждане, временно пребывающие в Российской Федерации, </w:t>
            </w: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 xml:space="preserve">обязаны 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>встать на учет по месту пребывания.</w:t>
            </w:r>
          </w:p>
          <w:p w:rsidR="009835F2" w:rsidRPr="00F94DBA" w:rsidRDefault="009835F2" w:rsidP="00F94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35F2" w:rsidRPr="00F94DBA" w:rsidRDefault="009835F2" w:rsidP="00F94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Уведомление 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 xml:space="preserve">о прибытии в место пребывания иностранного гражданина, </w:t>
            </w: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 xml:space="preserve">подается 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>в территориальный орган Министерства внутренних дел Российской Федерации</w:t>
            </w: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4DBA"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7 рабочих дней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 xml:space="preserve"> со дня его прибытия в место пребывания.</w:t>
            </w:r>
          </w:p>
          <w:p w:rsidR="009835F2" w:rsidRPr="00F94DBA" w:rsidRDefault="009835F2" w:rsidP="00F94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35F2" w:rsidRPr="00F94DBA" w:rsidRDefault="009835F2" w:rsidP="00F94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>Основанием для постановки на учет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 xml:space="preserve"> по месту пребывания иностранного гражданина - </w:t>
            </w:r>
            <w:r w:rsidRPr="00F94DBA">
              <w:rPr>
                <w:rFonts w:ascii="Times New Roman" w:hAnsi="Times New Roman"/>
                <w:bCs/>
                <w:sz w:val="24"/>
                <w:szCs w:val="24"/>
              </w:rPr>
              <w:t>уведомление о прибытии</w:t>
            </w:r>
            <w:r w:rsidRPr="00F94DBA">
              <w:rPr>
                <w:rFonts w:ascii="Times New Roman" w:hAnsi="Times New Roman"/>
                <w:sz w:val="24"/>
                <w:szCs w:val="24"/>
              </w:rPr>
              <w:t xml:space="preserve"> иностранного гражданина или лица без гражданства в место пребывания</w:t>
            </w:r>
          </w:p>
          <w:p w:rsidR="009835F2" w:rsidRPr="00F94DBA" w:rsidRDefault="009835F2" w:rsidP="00F94DBA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94D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D14D5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Постановление Правительства РФ от 15.01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.2007 N 9 (ред. от 26.10.2016) «</w:t>
            </w:r>
            <w:r w:rsidRPr="00D14D5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порядке осуществления миграционного учета иностранных граждан и лиц без гра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жданства в Российской Федерации»</w:t>
            </w:r>
            <w:r w:rsidRPr="00D14D5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  <w:p w:rsidR="009835F2" w:rsidRPr="00F94DBA" w:rsidRDefault="009835F2" w:rsidP="00F94DBA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94DBA">
              <w:rPr>
                <w:rFonts w:ascii="Times New Roman" w:hAnsi="Times New Roman"/>
                <w:color w:val="auto"/>
                <w:sz w:val="24"/>
                <w:szCs w:val="24"/>
              </w:rPr>
              <w:t>Миграционный учет иностранных граждан делается на срок пребывания до 90 суток.</w:t>
            </w:r>
            <w:r w:rsidRPr="00F94D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br/>
            </w:r>
            <w:r w:rsidRPr="00F94DBA">
              <w:rPr>
                <w:rFonts w:ascii="Times New Roman" w:hAnsi="Times New Roman"/>
                <w:color w:val="auto"/>
                <w:sz w:val="24"/>
                <w:szCs w:val="24"/>
              </w:rPr>
              <w:t>После истечения 90 суток иностранный гражданин обязан либо выехать за пределы РФ на 3 месяца, либо продлить регистрацию.</w:t>
            </w:r>
          </w:p>
          <w:p w:rsidR="009835F2" w:rsidRPr="00F94DB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2pt;margin-top:8.25pt;width:63pt;height:45.15pt;z-index:251658240;visibility:visible">
                  <v:imagedata r:id="rId5" o:title=""/>
                </v:shape>
              </w:pict>
            </w: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Default="009835F2" w:rsidP="00261F30">
            <w:pPr>
              <w:pStyle w:val="Normal0"/>
              <w:spacing w:line="240" w:lineRule="exact"/>
              <w:ind w:right="-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Прокуратура Тоцкого района </w:t>
            </w:r>
          </w:p>
          <w:p w:rsidR="009835F2" w:rsidRPr="00552CBF" w:rsidRDefault="009835F2" w:rsidP="00261F30">
            <w:pPr>
              <w:pStyle w:val="Normal0"/>
              <w:spacing w:line="240" w:lineRule="exact"/>
              <w:ind w:right="-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9835F2" w:rsidRPr="00552CBF" w:rsidRDefault="009835F2" w:rsidP="00261F30">
            <w:pPr>
              <w:pStyle w:val="Normal0"/>
              <w:spacing w:line="240" w:lineRule="exact"/>
              <w:ind w:right="-57" w:firstLine="0"/>
              <w:jc w:val="center"/>
              <w:rPr>
                <w:sz w:val="24"/>
                <w:szCs w:val="24"/>
              </w:rPr>
            </w:pPr>
          </w:p>
          <w:p w:rsidR="009835F2" w:rsidRPr="00552CBF" w:rsidRDefault="009835F2" w:rsidP="00261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BF">
              <w:rPr>
                <w:rFonts w:ascii="Times New Roman" w:hAnsi="Times New Roman"/>
                <w:b/>
                <w:sz w:val="24"/>
                <w:szCs w:val="24"/>
              </w:rPr>
              <w:t>ул. Стерелюхина, 10  с. Тоцкое, 461131</w:t>
            </w:r>
          </w:p>
          <w:p w:rsidR="009835F2" w:rsidRPr="00552CBF" w:rsidRDefault="009835F2" w:rsidP="00261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BF">
              <w:rPr>
                <w:rFonts w:ascii="Times New Roman" w:hAnsi="Times New Roman"/>
                <w:b/>
                <w:sz w:val="24"/>
                <w:szCs w:val="24"/>
              </w:rPr>
              <w:t>тел.: 8(35349) 2-11-51</w:t>
            </w:r>
          </w:p>
          <w:p w:rsidR="009835F2" w:rsidRPr="00552CBF" w:rsidRDefault="009835F2" w:rsidP="00261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5F2" w:rsidRPr="00552CBF" w:rsidRDefault="009835F2" w:rsidP="00261F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CBF">
              <w:rPr>
                <w:rFonts w:ascii="Times New Roman" w:hAnsi="Times New Roman"/>
                <w:b/>
                <w:i/>
                <w:sz w:val="24"/>
                <w:szCs w:val="24"/>
              </w:rPr>
              <w:t>Горячая линия прокуратуры района: 8(35349)2-11-51;2-13-34</w:t>
            </w:r>
          </w:p>
          <w:p w:rsidR="009835F2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Pr="00261F30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Pr="00261F30" w:rsidRDefault="009835F2" w:rsidP="00261F30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61F3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 территории РФ являются правонарушениями:</w:t>
            </w:r>
          </w:p>
          <w:p w:rsidR="009835F2" w:rsidRPr="00261F30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Статья 18.8 КоАП РФ.</w:t>
            </w:r>
            <w:r w:rsidRPr="00E16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60EA">
              <w:rPr>
                <w:rFonts w:ascii="Times New Roman" w:hAnsi="Times New Roman"/>
                <w:b/>
                <w:bCs/>
              </w:rPr>
              <w:t>(штраф - от двух тысяч до пяти тысяч рублей с административным выдворением за пределы Российской Федерации или без такового).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Статья 18.10 КоАП РФ.</w:t>
            </w:r>
            <w:r w:rsidRPr="00E16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Незаконное осуществление иностранным гражданином или лицом без гражданства трудовой деятельности в Российской Федерации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60EA">
              <w:rPr>
                <w:rFonts w:ascii="Times New Roman" w:hAnsi="Times New Roman"/>
                <w:b/>
                <w:bCs/>
              </w:rPr>
              <w:t>(штраф - от двух тысяч до пяти тысяч рублей с административным выдворением за пределы Российской Федерации или без такового).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Статья 18.20. КоАП РФ.</w:t>
            </w:r>
            <w:r w:rsidRPr="00E16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Нарушение иностранным гражданином или лицом без гражданства срока обращения за выдачей патента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60EA">
              <w:rPr>
                <w:rFonts w:ascii="Times New Roman" w:hAnsi="Times New Roman"/>
                <w:b/>
                <w:bCs/>
              </w:rPr>
              <w:t>(штраф в размере от десяти тысяч до пятнадцати тысяч рублей).</w:t>
            </w:r>
          </w:p>
          <w:p w:rsidR="009835F2" w:rsidRPr="00824508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Статья 19.17. КоАП РФ.</w:t>
            </w:r>
            <w:r w:rsidRPr="00E16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Незаконное изъятие документа, удостоверяющего личность гражданина (паспорта), или принятие документа, удостоверяющего личность гражданина (паспорта), в залог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60EA">
              <w:rPr>
                <w:rFonts w:ascii="Times New Roman" w:hAnsi="Times New Roman"/>
                <w:b/>
                <w:bCs/>
              </w:rPr>
              <w:t>(штраф от ста до трехсот рублей)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82450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u w:val="single"/>
              </w:rPr>
              <w:t>Статья 19.18. КоАП РФ.</w:t>
            </w:r>
            <w:r w:rsidRPr="00E16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Представление ложных сведений для получения документа, удостоверяющего личность гражданина (паспорта), либо других документов, удостоверяющих личность или гражданство</w:t>
            </w:r>
          </w:p>
          <w:p w:rsidR="009835F2" w:rsidRPr="00E160EA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60EA">
              <w:rPr>
                <w:rFonts w:ascii="Times New Roman" w:hAnsi="Times New Roman"/>
                <w:b/>
                <w:bCs/>
              </w:rPr>
              <w:t>(</w:t>
            </w:r>
            <w:r w:rsidRPr="00E160EA">
              <w:rPr>
                <w:rFonts w:ascii="Times New Roman" w:hAnsi="Times New Roman"/>
                <w:b/>
                <w:shd w:val="clear" w:color="auto" w:fill="FFFFFF"/>
              </w:rPr>
              <w:t>штрафа от пяти тысяч до десяти тысяч рублей)</w:t>
            </w:r>
          </w:p>
          <w:p w:rsidR="009835F2" w:rsidRPr="00261F30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160E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pict>
                <v:shape id="_x0000_i1025" type="#_x0000_t75" style="width:168pt;height:126pt">
                  <v:imagedata r:id="rId6" o:title=""/>
                </v:shape>
              </w:pict>
            </w:r>
          </w:p>
          <w:p w:rsidR="009835F2" w:rsidRPr="00E160EA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9835F2" w:rsidRPr="00F77E94" w:rsidRDefault="009835F2" w:rsidP="008245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99" w:type="dxa"/>
            <w:tcBorders>
              <w:bottom w:val="single" w:sz="12" w:space="0" w:color="8EAADB"/>
            </w:tcBorders>
          </w:tcPr>
          <w:p w:rsidR="009835F2" w:rsidRPr="00F77E94" w:rsidRDefault="009835F2" w:rsidP="00F77E9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835F2" w:rsidRPr="00F77E94" w:rsidRDefault="009835F2" w:rsidP="00F77E9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835F2" w:rsidRPr="00261F30" w:rsidRDefault="009835F2" w:rsidP="00261F30">
            <w:pPr>
              <w:pStyle w:val="Heading1"/>
              <w:spacing w:before="0"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61F30">
              <w:rPr>
                <w:rFonts w:ascii="Calibri Light Cyr" w:hAnsi="Calibri Light Cyr"/>
                <w:b/>
                <w:bCs/>
                <w:color w:val="auto"/>
                <w:sz w:val="28"/>
                <w:szCs w:val="28"/>
              </w:rPr>
              <w:t xml:space="preserve">ПРОКУРАТУРА ТОЦКОГО РАЙОНА ОРЕНБУРГСКОЙ ОБЛАСТИ </w:t>
            </w:r>
          </w:p>
          <w:p w:rsidR="009835F2" w:rsidRDefault="009835F2" w:rsidP="00261F30">
            <w:pPr>
              <w:spacing w:after="0" w:line="240" w:lineRule="auto"/>
              <w:rPr>
                <w:b/>
                <w:bCs/>
              </w:rPr>
            </w:pPr>
          </w:p>
          <w:p w:rsidR="009835F2" w:rsidRDefault="009835F2" w:rsidP="00261F30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 id="picture" o:spid="_x0000_s1027" type="#_x0000_t75" style="position:absolute;margin-left:83.05pt;margin-top:8.65pt;width:225pt;height:161.25pt;z-index:251657216;visibility:visible">
                  <v:imagedata r:id="rId5" o:title=""/>
                </v:shape>
              </w:pict>
            </w:r>
          </w:p>
          <w:p w:rsidR="009835F2" w:rsidRPr="00261F30" w:rsidRDefault="009835F2" w:rsidP="00261F30"/>
          <w:p w:rsidR="009835F2" w:rsidRPr="00261F30" w:rsidRDefault="009835F2" w:rsidP="00261F30"/>
          <w:p w:rsidR="009835F2" w:rsidRPr="00261F30" w:rsidRDefault="009835F2" w:rsidP="00261F30"/>
          <w:p w:rsidR="009835F2" w:rsidRPr="00261F30" w:rsidRDefault="009835F2" w:rsidP="00261F30"/>
          <w:p w:rsidR="009835F2" w:rsidRPr="00261F30" w:rsidRDefault="009835F2" w:rsidP="00261F30"/>
          <w:p w:rsidR="009835F2" w:rsidRPr="00261F30" w:rsidRDefault="009835F2" w:rsidP="00261F30"/>
          <w:p w:rsidR="009835F2" w:rsidRPr="00261F30" w:rsidRDefault="009835F2" w:rsidP="00261F30"/>
          <w:p w:rsidR="009835F2" w:rsidRDefault="009835F2" w:rsidP="00261F30">
            <w:pPr>
              <w:tabs>
                <w:tab w:val="left" w:pos="4410"/>
              </w:tabs>
            </w:pPr>
            <w:r>
              <w:tab/>
            </w: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Pr="00261F30" w:rsidRDefault="009835F2" w:rsidP="00261F30">
            <w:pPr>
              <w:pStyle w:val="Heading3"/>
              <w:shd w:val="clear" w:color="auto" w:fill="FFFFFF"/>
              <w:spacing w:before="48" w:after="168" w:line="270" w:lineRule="atLeast"/>
              <w:jc w:val="center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261F30">
              <w:rPr>
                <w:rFonts w:ascii="Times New Roman" w:hAnsi="Times New Roman" w:cs="Times New Roman"/>
                <w:sz w:val="30"/>
                <w:szCs w:val="30"/>
              </w:rPr>
              <w:t>амятка для иностранных граждан, временно пребывающих в РФ</w:t>
            </w: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Default="009835F2" w:rsidP="00261F30">
            <w:pPr>
              <w:tabs>
                <w:tab w:val="left" w:pos="4410"/>
              </w:tabs>
            </w:pPr>
          </w:p>
          <w:p w:rsidR="009835F2" w:rsidRPr="00F94DBA" w:rsidRDefault="009835F2" w:rsidP="00F94DBA">
            <w:pPr>
              <w:tabs>
                <w:tab w:val="left" w:pos="441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DBA">
              <w:rPr>
                <w:rFonts w:ascii="Times New Roman" w:hAnsi="Times New Roman"/>
                <w:b/>
                <w:sz w:val="28"/>
                <w:szCs w:val="28"/>
              </w:rPr>
              <w:t xml:space="preserve">  2020</w:t>
            </w:r>
          </w:p>
          <w:p w:rsidR="009835F2" w:rsidRDefault="009835F2" w:rsidP="00E16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5F2" w:rsidRPr="00824508" w:rsidRDefault="009835F2" w:rsidP="00E16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508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РФ являются преступлениями: 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Статья 322.3 УК РФ.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hyperlink r:id="rId7" w:anchor="dst100254">
              <w:r w:rsidRPr="00824508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Фиктивная постановка</w:t>
              </w:r>
            </w:hyperlink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учет иностранного гражданина или лица без гражданства по месту пребывания в жилом помещении в Российской Федерации.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 xml:space="preserve">Статья 327 УК РФ. 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Подделка, изготовление или сбыт поддельных документов, государственных наград, штампов, печатей, бланков.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</w:pP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Статья 291 УК РФ.</w:t>
            </w:r>
          </w:p>
          <w:p w:rsidR="009835F2" w:rsidRPr="00824508" w:rsidRDefault="009835F2" w:rsidP="00824508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Дача взятки </w:t>
            </w:r>
            <w:hyperlink r:id="rId8" w:anchor="dst1867">
              <w:r w:rsidRPr="00824508">
                <w:rPr>
                  <w:rStyle w:val="Hyperlink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должностному лицу</w:t>
              </w:r>
            </w:hyperlink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Pr="00824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br/>
            </w: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Лицо, давшее взятку, </w:t>
            </w:r>
            <w:r w:rsidRPr="00824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освобождается от уголовной ответственности</w:t>
            </w: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право возбудить уголовное дело</w:t>
            </w:r>
            <w:r w:rsidRPr="0082450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 даче взятки.</w:t>
            </w:r>
          </w:p>
          <w:p w:rsidR="009835F2" w:rsidRPr="00824508" w:rsidRDefault="009835F2" w:rsidP="00824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4508">
              <w:rPr>
                <w:rFonts w:ascii="Times New Roman" w:hAnsi="Times New Roman"/>
                <w:b/>
                <w:bCs/>
                <w:sz w:val="24"/>
                <w:szCs w:val="24"/>
              </w:rPr>
              <w:t>Мелкое взяточничество</w:t>
            </w:r>
            <w:r w:rsidRPr="00824508">
              <w:rPr>
                <w:rFonts w:ascii="Times New Roman" w:hAnsi="Times New Roman"/>
                <w:b/>
                <w:sz w:val="24"/>
                <w:szCs w:val="24"/>
              </w:rPr>
              <w:t xml:space="preserve"> - получение взятки, дача взятки лично или через посредника в размере, </w:t>
            </w:r>
            <w:r w:rsidRPr="00824508">
              <w:rPr>
                <w:rFonts w:ascii="Times New Roman" w:hAnsi="Times New Roman"/>
                <w:b/>
                <w:bCs/>
                <w:sz w:val="24"/>
                <w:szCs w:val="24"/>
              </w:rPr>
              <w:t>не превышающем десяти тысяч рублей</w:t>
            </w:r>
            <w:r w:rsidRPr="0082450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508">
              <w:rPr>
                <w:rFonts w:ascii="Times New Roman" w:hAnsi="Times New Roman"/>
                <w:b/>
                <w:sz w:val="24"/>
                <w:szCs w:val="24"/>
              </w:rPr>
              <w:t>наказываются штрафом в размере до двухсот тысяч рублей либо лишением свободы на срок до одного года.</w:t>
            </w:r>
          </w:p>
          <w:p w:rsidR="009835F2" w:rsidRPr="00824508" w:rsidRDefault="009835F2" w:rsidP="00261F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Pr="00261F30" w:rsidRDefault="009835F2" w:rsidP="00261F30">
            <w:pPr>
              <w:pStyle w:val="Heading1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35F2" w:rsidRPr="00F94DBA" w:rsidRDefault="009835F2" w:rsidP="00261F30">
            <w:pPr>
              <w:tabs>
                <w:tab w:val="left" w:pos="4410"/>
              </w:tabs>
              <w:jc w:val="center"/>
              <w:rPr>
                <w:rFonts w:ascii="Times New Roman" w:hAnsi="Times New Roman"/>
                <w:b/>
              </w:rPr>
            </w:pPr>
            <w:r w:rsidRPr="00F94DBA">
              <w:rPr>
                <w:rFonts w:ascii="Times New Roman" w:hAnsi="Times New Roman"/>
                <w:b/>
              </w:rPr>
              <w:pict>
                <v:shape id="_x0000_i1026" type="#_x0000_t75" style="width:336pt;height:189pt">
                  <v:imagedata r:id="rId9" o:title=""/>
                </v:shape>
              </w:pict>
            </w:r>
          </w:p>
        </w:tc>
      </w:tr>
    </w:tbl>
    <w:p w:rsidR="009835F2" w:rsidRPr="00261F30" w:rsidRDefault="009835F2" w:rsidP="1908B92F"/>
    <w:sectPr w:rsidR="009835F2" w:rsidRPr="00261F30" w:rsidSect="007377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4E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9A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6A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0C6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E0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88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4EB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8D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5C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44B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87ECEF"/>
    <w:rsid w:val="00036B9A"/>
    <w:rsid w:val="00261F30"/>
    <w:rsid w:val="00407579"/>
    <w:rsid w:val="00552CBF"/>
    <w:rsid w:val="005C3618"/>
    <w:rsid w:val="006200D8"/>
    <w:rsid w:val="007377E5"/>
    <w:rsid w:val="007456E4"/>
    <w:rsid w:val="00791487"/>
    <w:rsid w:val="00824508"/>
    <w:rsid w:val="00843414"/>
    <w:rsid w:val="009835F2"/>
    <w:rsid w:val="00B352AB"/>
    <w:rsid w:val="00B42C19"/>
    <w:rsid w:val="00B51C91"/>
    <w:rsid w:val="00B728C4"/>
    <w:rsid w:val="00D14D5C"/>
    <w:rsid w:val="00E160EA"/>
    <w:rsid w:val="00F31C63"/>
    <w:rsid w:val="00F77E94"/>
    <w:rsid w:val="00F83870"/>
    <w:rsid w:val="00F94DBA"/>
    <w:rsid w:val="0B87ECEF"/>
    <w:rsid w:val="11ED6A11"/>
    <w:rsid w:val="1908B92F"/>
    <w:rsid w:val="75A9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E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7E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61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7E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1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7377E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Hyperlink">
    <w:name w:val="Hyperlink"/>
    <w:basedOn w:val="DefaultParagraphFont"/>
    <w:uiPriority w:val="99"/>
    <w:rsid w:val="007377E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87"/>
    <w:rPr>
      <w:rFonts w:ascii="Tahoma" w:hAnsi="Tahoma" w:cs="Tahoma"/>
      <w:sz w:val="16"/>
      <w:szCs w:val="16"/>
    </w:rPr>
  </w:style>
  <w:style w:type="paragraph" w:customStyle="1" w:styleId="Normal0">
    <w:name w:val="Текст.Normal"/>
    <w:uiPriority w:val="99"/>
    <w:rsid w:val="00261F30"/>
    <w:pPr>
      <w:snapToGrid w:val="0"/>
      <w:spacing w:line="360" w:lineRule="auto"/>
      <w:ind w:firstLine="567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ordeditorframe.aspx?ui=ru-RU&amp;rs=en-US&amp;hid=edd01053-816c-4a29-b443-a18f0ab6fc27&amp;WOPISrc=https%3A%2F%2Fwopi.onedrive.com%2Fwopi%2Ffiles%2FEA70C5089374525%21131&amp;wdnd=1&amp;wdPreviousSession=2729e3c2-c896-4478-bf91-06792e85e6da&amp;wdNewAndOpenCt=1527170815289&amp;wdo=7&amp;wdPreviousCorrelation=c3904d17-6198-4b75-ab45-ffb4bf562705&amp;wde=docx&amp;sc=host%3D%26qt%3DFolders&amp;mscc=1&amp;wdp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-edit.officeapps.live.com/we/wordeditorframe.aspx?ui=ru-RU&amp;rs=en-US&amp;hid=edd01053-816c-4a29-b443-a18f0ab6fc27&amp;WOPISrc=https%3A%2F%2Fwopi.onedrive.com%2Fwopi%2Ffiles%2FEA70C5089374525%21131&amp;wdnd=1&amp;wdPreviousSession=2729e3c2-c896-4478-bf91-06792e85e6da&amp;wdNewAndOpenCt=1527170815289&amp;wdo=7&amp;wdPreviousCorrelation=c3904d17-6198-4b75-ab45-ffb4bf562705&amp;wde=docx&amp;sc=host%3D%26qt%3DFolders&amp;mscc=1&amp;wdp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641</Words>
  <Characters>3654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orenprok</cp:lastModifiedBy>
  <cp:revision>5</cp:revision>
  <dcterms:created xsi:type="dcterms:W3CDTF">2018-06-29T03:32:00Z</dcterms:created>
  <dcterms:modified xsi:type="dcterms:W3CDTF">2020-10-08T10:40:00Z</dcterms:modified>
</cp:coreProperties>
</file>