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4C" w:rsidRPr="00555D4C" w:rsidRDefault="00555D4C" w:rsidP="00555D4C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3811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4C" w:rsidRPr="00555D4C" w:rsidRDefault="00555D4C" w:rsidP="00555D4C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МИНИСТЕРСТВА ВНУТРЕННИХ ДЕЛ  РОССИИ</w:t>
      </w:r>
    </w:p>
    <w:p w:rsidR="00555D4C" w:rsidRPr="00555D4C" w:rsidRDefault="00555D4C" w:rsidP="00555D4C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ТОЦКОМУ РАЙОНУ ОРЕНБУРГСКОЙ ОБЛАСТИ</w:t>
      </w:r>
      <w:r w:rsidRPr="0055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D4C" w:rsidRPr="00555D4C" w:rsidRDefault="00555D4C" w:rsidP="00555D4C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4C">
        <w:rPr>
          <w:rFonts w:ascii="Times New Roman" w:eastAsia="Times New Roman" w:hAnsi="Times New Roman" w:cs="Times New Roman"/>
          <w:sz w:val="24"/>
          <w:szCs w:val="24"/>
          <w:lang w:eastAsia="ru-RU"/>
        </w:rPr>
        <w:t>(ОМВД России по Тоцкому району)</w:t>
      </w:r>
    </w:p>
    <w:p w:rsidR="00555D4C" w:rsidRPr="00555D4C" w:rsidRDefault="00555D4C" w:rsidP="00555D4C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5D4C" w:rsidRPr="00555D4C" w:rsidRDefault="00555D4C" w:rsidP="00555D4C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ПАМЯТКА</w:t>
      </w:r>
    </w:p>
    <w:p w:rsidR="00555D4C" w:rsidRPr="00555D4C" w:rsidRDefault="00555D4C" w:rsidP="00555D4C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555D4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внешние признаки поддельных денежных знаков и действия в случае </w:t>
      </w:r>
    </w:p>
    <w:p w:rsidR="00555D4C" w:rsidRPr="00555D4C" w:rsidRDefault="00555D4C" w:rsidP="00555D4C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555D4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их обнаружения</w:t>
      </w:r>
    </w:p>
    <w:p w:rsidR="00555D4C" w:rsidRPr="00555D4C" w:rsidRDefault="00555D4C" w:rsidP="00555D4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555D4C" w:rsidRPr="00555D4C" w:rsidRDefault="00555D4C" w:rsidP="00555D4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55D4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настоящее время чаще всего встречаются фальшивые купюры номиналом 1000 и 5000 рублей, имеющие высокое качество подделки. Однако отличить их от подлинных все же возможно при внимательном осмотре купюр, вызывающих подозрение, а именно </w:t>
      </w:r>
    </w:p>
    <w:p w:rsidR="00555D4C" w:rsidRPr="00555D4C" w:rsidRDefault="00555D4C" w:rsidP="00555D4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55D4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- При рассмотрении банкноты на просвет, расположив ее против источника света, на ней видно число номинала купюры (1000 или 5000), сформированное микроотверстиями, которые выглядят яркими точками. </w:t>
      </w:r>
      <w:r w:rsidRPr="00555D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Микроперфорация должна быть гладкой, а не шероховатой.</w:t>
      </w:r>
      <w:r w:rsidRPr="00555D4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На настоящих деньгах ее делают специальным лазером, а на поддельных с помощью иголок или компостера. </w:t>
      </w:r>
    </w:p>
    <w:p w:rsidR="00555D4C" w:rsidRPr="00555D4C" w:rsidRDefault="00555D4C" w:rsidP="00555D4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55D4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Скрытые радужные полосы – на лицевой стороне находится поле, которое воспринимается однотонным, если держать банкноту перпендикулярно направлению взгляда на расстоянии 30-</w:t>
      </w:r>
      <w:smartTag w:uri="urn:schemas-microsoft-com:office:smarttags" w:element="metricconverter">
        <w:smartTagPr>
          <w:attr w:name="ProductID" w:val="50 см"/>
        </w:smartTagPr>
        <w:r w:rsidRPr="00555D4C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ru-RU"/>
          </w:rPr>
          <w:t>50 см</w:t>
        </w:r>
      </w:smartTag>
      <w:r w:rsidRPr="00555D4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от глаз. </w:t>
      </w:r>
      <w:r w:rsidRPr="00555D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При наклоне банкноты на этом поле возникают многоцветные полосы, на фальшивых банкнотах многоцветные полосы отсутствуют.</w:t>
      </w:r>
    </w:p>
    <w:p w:rsidR="00555D4C" w:rsidRPr="00555D4C" w:rsidRDefault="00555D4C" w:rsidP="00555D4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55D4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- </w:t>
      </w:r>
      <w:r w:rsidRPr="00555D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Повышенные рельефы на банкноте, который воспринимаются на ощупь</w:t>
      </w:r>
      <w:r w:rsidRPr="00555D4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(на фальшивых купюрах они не ощутимы):</w:t>
      </w:r>
    </w:p>
    <w:p w:rsidR="00555D4C" w:rsidRPr="00555D4C" w:rsidRDefault="00555D4C" w:rsidP="00555D4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55D4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Надпись «БИЛЕТ БАНКА РОССИИ»</w:t>
      </w:r>
    </w:p>
    <w:p w:rsidR="00555D4C" w:rsidRPr="00555D4C" w:rsidRDefault="00555D4C" w:rsidP="00555D4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55D4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Метка для людей с ослабленным зрением</w:t>
      </w:r>
    </w:p>
    <w:p w:rsidR="00555D4C" w:rsidRPr="00555D4C" w:rsidRDefault="00555D4C" w:rsidP="00555D4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55D4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Изображение числа 5000 или 1000</w:t>
      </w:r>
    </w:p>
    <w:p w:rsidR="00555D4C" w:rsidRPr="00555D4C" w:rsidRDefault="00555D4C" w:rsidP="00555D4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55D4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Надпись «ПЯТЬ ТЫСЯЧ РУБЛЕЙ» или «ОДНА ТЫСЯЧА РУБЛЕЙ»</w:t>
      </w:r>
    </w:p>
    <w:p w:rsidR="00555D4C" w:rsidRPr="00555D4C" w:rsidRDefault="00555D4C" w:rsidP="00555D4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5D4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читается микротекст (на подлинной купюре в нижней части банкноты на декоративной ленте на оборотной стороне купюры расположены строки с микротекстом, состоящим из числа «1000», «5000» и букв «ЦБ РФ».</w:t>
      </w:r>
      <w:proofErr w:type="gramEnd"/>
    </w:p>
    <w:p w:rsidR="00555D4C" w:rsidRPr="00555D4C" w:rsidRDefault="00555D4C" w:rsidP="00555D4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D4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фальшивомонетчиков является «размен» поддельной купюры, в связи с чем, как правило, приобретается единичный товар на малую сумму (бутылка лимонада, пачка сигарет, недорогие лекарства и т.д.). Вместе с тем участились случаи подделки купюр достоинством 500 рублей, имеющие «низкое» качество подделки и при внимательном просмотре ее можно отличит «не вооруженным взглядом».</w:t>
      </w:r>
    </w:p>
    <w:p w:rsidR="00555D4C" w:rsidRPr="00555D4C" w:rsidRDefault="00555D4C" w:rsidP="00555D4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D4C" w:rsidRPr="00555D4C" w:rsidRDefault="00555D4C" w:rsidP="00555D4C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55D4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 случае обнаружения одного из вышеперечисленных признаков необходимо:</w:t>
      </w:r>
    </w:p>
    <w:p w:rsidR="00555D4C" w:rsidRPr="00555D4C" w:rsidRDefault="00555D4C" w:rsidP="00555D4C">
      <w:pPr>
        <w:numPr>
          <w:ilvl w:val="0"/>
          <w:numId w:val="1"/>
        </w:num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5D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любым предлогом (отсутствие «разменной» сдачи, отсутствие товара в количестве, запрашиваемого покупателем, и т.д.) постараться задержать покупателя у прилавка, кассы, киоска, лотка;</w:t>
      </w:r>
      <w:proofErr w:type="gramEnd"/>
    </w:p>
    <w:p w:rsidR="00555D4C" w:rsidRPr="00555D4C" w:rsidRDefault="00555D4C" w:rsidP="00555D4C">
      <w:pPr>
        <w:numPr>
          <w:ilvl w:val="0"/>
          <w:numId w:val="1"/>
        </w:num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361315</wp:posOffset>
            </wp:positionV>
            <wp:extent cx="2098040" cy="20980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D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немедленно, в случае оборудования «тревожной» кнопкой торгового места, нажать её, вызвав сотрудников охранных служб. В случае отсутствия кнопки набрать телефон 020 – «Полиция» (телефон бесплатный) и сообщить о том, что обнаружена денежная купюра с признаками подделки;</w:t>
      </w:r>
    </w:p>
    <w:p w:rsidR="00555D4C" w:rsidRPr="00555D4C" w:rsidRDefault="00555D4C" w:rsidP="00555D4C">
      <w:pPr>
        <w:numPr>
          <w:ilvl w:val="0"/>
          <w:numId w:val="1"/>
        </w:num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55D4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ни в коем случае не отдавать денежную купюру «покупателю», ссылаясь на то, что она поддельная!</w:t>
      </w:r>
    </w:p>
    <w:p w:rsidR="00555D4C" w:rsidRPr="00555D4C" w:rsidRDefault="00555D4C" w:rsidP="00555D4C">
      <w:pPr>
        <w:numPr>
          <w:ilvl w:val="0"/>
          <w:numId w:val="1"/>
        </w:num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55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прибытию сотрудников полиции, либо охранных структур подробно пояснить о </w:t>
      </w:r>
      <w:proofErr w:type="gramStart"/>
      <w:r w:rsidRPr="00555D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произошедшем</w:t>
      </w:r>
      <w:proofErr w:type="gramEnd"/>
      <w:r w:rsidRPr="00555D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65B2" w:rsidRPr="00555D4C" w:rsidRDefault="00555D4C" w:rsidP="00555D4C">
      <w:pPr>
        <w:numPr>
          <w:ilvl w:val="0"/>
          <w:numId w:val="1"/>
        </w:num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55D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 «покупатель» ушел до приезда сотрудников постараться запомнить его приметы, номер автомобиля на котором он уехал.</w:t>
      </w:r>
      <w:bookmarkStart w:id="0" w:name="_GoBack"/>
      <w:bookmarkEnd w:id="0"/>
    </w:p>
    <w:sectPr w:rsidR="008F65B2" w:rsidRPr="00555D4C" w:rsidSect="00F537CC">
      <w:headerReference w:type="even" r:id="rId8"/>
      <w:headerReference w:type="default" r:id="rId9"/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B9" w:rsidRDefault="00555D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32CB9" w:rsidRDefault="00555D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B9" w:rsidRDefault="00555D4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3E9"/>
    <w:multiLevelType w:val="hybridMultilevel"/>
    <w:tmpl w:val="2CAAFF40"/>
    <w:lvl w:ilvl="0" w:tplc="3F2E3B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FB"/>
    <w:rsid w:val="002520FB"/>
    <w:rsid w:val="00555D4C"/>
    <w:rsid w:val="008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5D4C"/>
  </w:style>
  <w:style w:type="character" w:styleId="a5">
    <w:name w:val="page number"/>
    <w:basedOn w:val="a0"/>
    <w:uiPriority w:val="99"/>
    <w:rsid w:val="00555D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5D4C"/>
  </w:style>
  <w:style w:type="character" w:styleId="a5">
    <w:name w:val="page number"/>
    <w:basedOn w:val="a0"/>
    <w:uiPriority w:val="99"/>
    <w:rsid w:val="00555D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2020-06-19T09:11:00Z</dcterms:created>
  <dcterms:modified xsi:type="dcterms:W3CDTF">2020-06-19T09:11:00Z</dcterms:modified>
</cp:coreProperties>
</file>