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ПАМЯТКА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о безопасности на водоёмах в летний период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Поведение на воде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При купании недопустимо: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1. Плавать в незнакомом месте, под мостами и у плотин.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2. Нырять с высоты, не зная глубины и рельефа дна.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3. Прыгать в воду с лодок, катеров, причалов.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4. Хватать друг друга за руки и ноги во время игр на воде.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 xml:space="preserve">Избегайте употребление алкоголя </w:t>
      </w:r>
      <w:proofErr w:type="gramStart"/>
      <w:r>
        <w:rPr>
          <w:rFonts w:ascii="Georgia" w:hAnsi="Georgia" w:cs="Arial"/>
          <w:color w:val="737373"/>
          <w:sz w:val="28"/>
          <w:szCs w:val="28"/>
        </w:rPr>
        <w:t>до</w:t>
      </w:r>
      <w:proofErr w:type="gramEnd"/>
      <w:r>
        <w:rPr>
          <w:rFonts w:ascii="Georgia" w:hAnsi="Georgia" w:cs="Arial"/>
          <w:color w:val="737373"/>
          <w:sz w:val="28"/>
          <w:szCs w:val="28"/>
        </w:rPr>
        <w:t xml:space="preserve"> и </w:t>
      </w:r>
      <w:proofErr w:type="gramStart"/>
      <w:r>
        <w:rPr>
          <w:rFonts w:ascii="Georgia" w:hAnsi="Georgia" w:cs="Arial"/>
          <w:color w:val="737373"/>
          <w:sz w:val="28"/>
          <w:szCs w:val="28"/>
        </w:rPr>
        <w:t>во</w:t>
      </w:r>
      <w:proofErr w:type="gramEnd"/>
      <w:r>
        <w:rPr>
          <w:rFonts w:ascii="Georgia" w:hAnsi="Georgia" w:cs="Arial"/>
          <w:color w:val="737373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 xml:space="preserve">Не </w:t>
      </w:r>
      <w:proofErr w:type="gramStart"/>
      <w:r>
        <w:rPr>
          <w:rFonts w:ascii="Georgia" w:hAnsi="Georgia" w:cs="Arial"/>
          <w:color w:val="737373"/>
          <w:sz w:val="28"/>
          <w:szCs w:val="28"/>
        </w:rPr>
        <w:t>умеющим</w:t>
      </w:r>
      <w:proofErr w:type="gramEnd"/>
      <w:r>
        <w:rPr>
          <w:rFonts w:ascii="Georgia" w:hAnsi="Georgia" w:cs="Arial"/>
          <w:color w:val="737373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УВАЖАЕМЫЕ ВЗРОСЛЫЕ: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РОДИТЕЛИ, РУКОВОДИТЕЛИ ОБРАЗОВАТЕЛЬНЫХ УЧРЕЖДЕНИЙ, ПЕДАГОГИ!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Безопасность жизни детей на водоемах во многих случаях зависит ТОЛЬКО ОТ ВАС!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Категорически запрещено купание: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детей без надзора взрослых;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в незнакомых местах;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lastRenderedPageBreak/>
        <w:t>- на надувных матрацах, камерах и других плавательных средствах (без надзора взрослых);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Необходимо соблюдать следующие правила: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Во избежание перегревания отдыхайте на пляже в головном уборе.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Не допускать ситуаций неоправданного риска, шалости на воде.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ПАМЯТКА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Если тонет человек: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Сразу громко зовите на помощь: «Человек тонет!»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>- Попросите вызвать спасателей и «скорую помощь».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 xml:space="preserve">- Бросьте </w:t>
      </w:r>
      <w:proofErr w:type="gramStart"/>
      <w:r>
        <w:rPr>
          <w:rFonts w:ascii="Georgia" w:hAnsi="Georgia" w:cs="Arial"/>
          <w:color w:val="737373"/>
          <w:sz w:val="28"/>
          <w:szCs w:val="28"/>
        </w:rPr>
        <w:t>тонущему</w:t>
      </w:r>
      <w:proofErr w:type="gramEnd"/>
      <w:r>
        <w:rPr>
          <w:rFonts w:ascii="Georgia" w:hAnsi="Georgia" w:cs="Arial"/>
          <w:color w:val="737373"/>
          <w:sz w:val="28"/>
          <w:szCs w:val="28"/>
        </w:rPr>
        <w:t xml:space="preserve"> спасательный круг, длинную веревку с узлом на конце.</w:t>
      </w:r>
    </w:p>
    <w:p w:rsidR="00D82690" w:rsidRDefault="00D82690" w:rsidP="00D8269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Georgia" w:hAnsi="Georgia" w:cs="Arial"/>
          <w:color w:val="737373"/>
          <w:sz w:val="28"/>
          <w:szCs w:val="28"/>
        </w:rPr>
        <w:t xml:space="preserve">- Если хорошо плаваете, снимите одежду и обувь и вплавь доберитесь до </w:t>
      </w:r>
      <w:proofErr w:type="gramStart"/>
      <w:r>
        <w:rPr>
          <w:rFonts w:ascii="Georgia" w:hAnsi="Georgia" w:cs="Arial"/>
          <w:color w:val="737373"/>
          <w:sz w:val="28"/>
          <w:szCs w:val="28"/>
        </w:rPr>
        <w:t>тонущего</w:t>
      </w:r>
      <w:proofErr w:type="gramEnd"/>
      <w:r>
        <w:rPr>
          <w:rFonts w:ascii="Georgia" w:hAnsi="Georgia" w:cs="Arial"/>
          <w:color w:val="737373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45EC4" w:rsidRDefault="00145EC4">
      <w:bookmarkStart w:id="0" w:name="_GoBack"/>
      <w:bookmarkEnd w:id="0"/>
    </w:p>
    <w:sectPr w:rsidR="0014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AC"/>
    <w:rsid w:val="00145EC4"/>
    <w:rsid w:val="007B24AC"/>
    <w:rsid w:val="00D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2020-06-04T07:39:00Z</dcterms:created>
  <dcterms:modified xsi:type="dcterms:W3CDTF">2020-06-04T07:44:00Z</dcterms:modified>
</cp:coreProperties>
</file>