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1B08F" w14:textId="77777777" w:rsidR="009405A9" w:rsidRPr="009405A9" w:rsidRDefault="009405A9" w:rsidP="009405A9">
      <w:pPr>
        <w:rPr>
          <w:b/>
          <w:sz w:val="28"/>
          <w:szCs w:val="28"/>
          <w:lang w:val="ru-RU" w:eastAsia="ru-RU"/>
        </w:rPr>
      </w:pPr>
      <w:r w:rsidRPr="009405A9">
        <w:rPr>
          <w:b/>
          <w:sz w:val="28"/>
          <w:szCs w:val="28"/>
          <w:lang w:val="ru-RU" w:eastAsia="ru-RU"/>
        </w:rPr>
        <w:t xml:space="preserve">Глава         </w:t>
      </w:r>
      <w:proofErr w:type="gramStart"/>
      <w:r w:rsidRPr="009405A9">
        <w:rPr>
          <w:b/>
          <w:sz w:val="28"/>
          <w:szCs w:val="28"/>
          <w:lang w:val="ru-RU" w:eastAsia="ru-RU"/>
        </w:rPr>
        <w:t>муниципального</w:t>
      </w:r>
      <w:proofErr w:type="gramEnd"/>
    </w:p>
    <w:p w14:paraId="610F4559" w14:textId="77777777" w:rsidR="009405A9" w:rsidRPr="009405A9" w:rsidRDefault="009405A9" w:rsidP="009405A9">
      <w:pPr>
        <w:keepNext/>
        <w:keepLines/>
        <w:tabs>
          <w:tab w:val="left" w:pos="708"/>
          <w:tab w:val="center" w:pos="4679"/>
        </w:tabs>
        <w:outlineLvl w:val="2"/>
        <w:rPr>
          <w:b/>
          <w:bCs/>
          <w:sz w:val="28"/>
          <w:szCs w:val="28"/>
          <w:lang w:val="ru-RU" w:eastAsia="ru-RU"/>
        </w:rPr>
      </w:pPr>
      <w:r w:rsidRPr="009405A9">
        <w:rPr>
          <w:b/>
          <w:bCs/>
          <w:sz w:val="28"/>
          <w:szCs w:val="28"/>
          <w:lang w:val="ru-RU" w:eastAsia="ru-RU"/>
        </w:rPr>
        <w:t xml:space="preserve">           образования</w:t>
      </w:r>
      <w:r w:rsidRPr="009405A9">
        <w:rPr>
          <w:b/>
          <w:bCs/>
          <w:sz w:val="28"/>
          <w:szCs w:val="28"/>
          <w:lang w:val="ru-RU" w:eastAsia="ru-RU"/>
        </w:rPr>
        <w:tab/>
      </w:r>
    </w:p>
    <w:p w14:paraId="21E45AA6" w14:textId="77777777" w:rsidR="009405A9" w:rsidRPr="009405A9" w:rsidRDefault="009405A9" w:rsidP="009405A9">
      <w:pPr>
        <w:rPr>
          <w:b/>
          <w:sz w:val="28"/>
          <w:szCs w:val="28"/>
          <w:lang w:val="ru-RU" w:eastAsia="ru-RU"/>
        </w:rPr>
      </w:pPr>
      <w:proofErr w:type="spellStart"/>
      <w:r w:rsidRPr="009405A9">
        <w:rPr>
          <w:b/>
          <w:sz w:val="28"/>
          <w:szCs w:val="28"/>
          <w:lang w:val="ru-RU" w:eastAsia="ru-RU"/>
        </w:rPr>
        <w:t>Богдановский</w:t>
      </w:r>
      <w:proofErr w:type="spellEnd"/>
      <w:r w:rsidRPr="009405A9">
        <w:rPr>
          <w:b/>
          <w:sz w:val="28"/>
          <w:szCs w:val="28"/>
          <w:lang w:val="ru-RU" w:eastAsia="ru-RU"/>
        </w:rPr>
        <w:t xml:space="preserve">        сельсовет</w:t>
      </w:r>
    </w:p>
    <w:p w14:paraId="50765AAF" w14:textId="77777777" w:rsidR="009405A9" w:rsidRPr="009405A9" w:rsidRDefault="009405A9" w:rsidP="009405A9">
      <w:pPr>
        <w:rPr>
          <w:b/>
          <w:sz w:val="28"/>
          <w:szCs w:val="28"/>
          <w:lang w:val="ru-RU" w:eastAsia="ru-RU"/>
        </w:rPr>
      </w:pPr>
      <w:r w:rsidRPr="009405A9">
        <w:rPr>
          <w:b/>
          <w:sz w:val="28"/>
          <w:szCs w:val="28"/>
          <w:lang w:val="ru-RU" w:eastAsia="ru-RU"/>
        </w:rPr>
        <w:t xml:space="preserve">         Тоцкого района</w:t>
      </w:r>
    </w:p>
    <w:p w14:paraId="6781D73E" w14:textId="77777777" w:rsidR="009405A9" w:rsidRPr="009405A9" w:rsidRDefault="009405A9" w:rsidP="009405A9">
      <w:pPr>
        <w:keepNext/>
        <w:keepLines/>
        <w:outlineLvl w:val="5"/>
        <w:rPr>
          <w:b/>
          <w:iCs/>
          <w:sz w:val="28"/>
          <w:szCs w:val="28"/>
          <w:lang w:val="ru-RU" w:eastAsia="ru-RU"/>
        </w:rPr>
      </w:pPr>
      <w:r w:rsidRPr="009405A9">
        <w:rPr>
          <w:b/>
          <w:iCs/>
          <w:sz w:val="28"/>
          <w:szCs w:val="28"/>
          <w:lang w:val="ru-RU" w:eastAsia="ru-RU"/>
        </w:rPr>
        <w:t>Оренбургской          области</w:t>
      </w:r>
    </w:p>
    <w:p w14:paraId="7B2B6666" w14:textId="77777777" w:rsidR="009405A9" w:rsidRPr="009405A9" w:rsidRDefault="009405A9" w:rsidP="009405A9">
      <w:pPr>
        <w:rPr>
          <w:b/>
          <w:sz w:val="28"/>
          <w:szCs w:val="28"/>
          <w:lang w:val="ru-RU" w:eastAsia="ru-RU"/>
        </w:rPr>
      </w:pPr>
    </w:p>
    <w:p w14:paraId="4B044114" w14:textId="77777777" w:rsidR="009405A9" w:rsidRPr="009405A9" w:rsidRDefault="009405A9" w:rsidP="009405A9">
      <w:pPr>
        <w:rPr>
          <w:b/>
          <w:sz w:val="28"/>
          <w:szCs w:val="28"/>
          <w:lang w:val="ru-RU" w:eastAsia="ru-RU"/>
        </w:rPr>
      </w:pPr>
      <w:proofErr w:type="gramStart"/>
      <w:r w:rsidRPr="009405A9">
        <w:rPr>
          <w:b/>
          <w:sz w:val="28"/>
          <w:szCs w:val="28"/>
          <w:lang w:val="ru-RU" w:eastAsia="ru-RU"/>
        </w:rPr>
        <w:t>П</w:t>
      </w:r>
      <w:proofErr w:type="gramEnd"/>
      <w:r w:rsidRPr="009405A9">
        <w:rPr>
          <w:b/>
          <w:sz w:val="28"/>
          <w:szCs w:val="28"/>
          <w:lang w:val="ru-RU" w:eastAsia="ru-RU"/>
        </w:rPr>
        <w:t xml:space="preserve"> О С Т А Н О В Л Е Н И Е</w:t>
      </w:r>
    </w:p>
    <w:p w14:paraId="7D417700" w14:textId="440AF4D8" w:rsidR="009405A9" w:rsidRPr="009405A9" w:rsidRDefault="009405A9" w:rsidP="009405A9">
      <w:pPr>
        <w:rPr>
          <w:b/>
          <w:sz w:val="28"/>
          <w:szCs w:val="28"/>
          <w:u w:val="single"/>
          <w:lang w:val="ru-RU" w:eastAsia="ru-RU"/>
        </w:rPr>
      </w:pPr>
      <w:r w:rsidRPr="009405A9">
        <w:rPr>
          <w:b/>
          <w:sz w:val="28"/>
          <w:szCs w:val="28"/>
          <w:u w:val="single"/>
          <w:lang w:val="ru-RU" w:eastAsia="ru-RU"/>
        </w:rPr>
        <w:t xml:space="preserve">     от</w:t>
      </w:r>
      <w:r>
        <w:rPr>
          <w:b/>
          <w:sz w:val="28"/>
          <w:szCs w:val="28"/>
          <w:u w:val="single"/>
          <w:lang w:val="ru-RU" w:eastAsia="ru-RU"/>
        </w:rPr>
        <w:t xml:space="preserve"> 23</w:t>
      </w:r>
      <w:r w:rsidRPr="009405A9">
        <w:rPr>
          <w:b/>
          <w:sz w:val="28"/>
          <w:szCs w:val="28"/>
          <w:u w:val="single"/>
          <w:lang w:val="ru-RU" w:eastAsia="ru-RU"/>
        </w:rPr>
        <w:t>.</w:t>
      </w:r>
      <w:r>
        <w:rPr>
          <w:b/>
          <w:sz w:val="28"/>
          <w:szCs w:val="28"/>
          <w:u w:val="single"/>
          <w:lang w:val="ru-RU" w:eastAsia="ru-RU"/>
        </w:rPr>
        <w:t>03.2020</w:t>
      </w:r>
      <w:r w:rsidRPr="009405A9">
        <w:rPr>
          <w:b/>
          <w:sz w:val="28"/>
          <w:szCs w:val="28"/>
          <w:u w:val="single"/>
          <w:lang w:val="ru-RU" w:eastAsia="ru-RU"/>
        </w:rPr>
        <w:t xml:space="preserve"> год   № </w:t>
      </w:r>
      <w:r>
        <w:rPr>
          <w:b/>
          <w:sz w:val="28"/>
          <w:szCs w:val="28"/>
          <w:u w:val="single"/>
          <w:lang w:val="ru-RU" w:eastAsia="ru-RU"/>
        </w:rPr>
        <w:t>35</w:t>
      </w:r>
      <w:r w:rsidRPr="009405A9">
        <w:rPr>
          <w:b/>
          <w:sz w:val="28"/>
          <w:szCs w:val="28"/>
          <w:u w:val="single"/>
          <w:lang w:val="ru-RU" w:eastAsia="ru-RU"/>
        </w:rPr>
        <w:t xml:space="preserve"> -</w:t>
      </w:r>
      <w:proofErr w:type="gramStart"/>
      <w:r w:rsidRPr="009405A9">
        <w:rPr>
          <w:b/>
          <w:sz w:val="28"/>
          <w:szCs w:val="28"/>
          <w:u w:val="single"/>
          <w:lang w:val="ru-RU" w:eastAsia="ru-RU"/>
        </w:rPr>
        <w:t>п</w:t>
      </w:r>
      <w:proofErr w:type="gramEnd"/>
    </w:p>
    <w:p w14:paraId="537F39ED" w14:textId="77777777" w:rsidR="009405A9" w:rsidRPr="009405A9" w:rsidRDefault="009405A9" w:rsidP="009405A9">
      <w:pPr>
        <w:rPr>
          <w:b/>
          <w:sz w:val="28"/>
          <w:szCs w:val="28"/>
          <w:lang w:val="ru-RU" w:eastAsia="ru-RU"/>
        </w:rPr>
      </w:pPr>
      <w:r w:rsidRPr="009405A9">
        <w:rPr>
          <w:b/>
          <w:sz w:val="28"/>
          <w:szCs w:val="28"/>
          <w:lang w:val="ru-RU" w:eastAsia="ru-RU"/>
        </w:rPr>
        <w:t xml:space="preserve">      село  Богдановка</w:t>
      </w:r>
    </w:p>
    <w:p w14:paraId="52DE2DE9" w14:textId="77777777" w:rsidR="009405A9" w:rsidRDefault="009405A9" w:rsidP="009405A9">
      <w:pPr>
        <w:pStyle w:val="a3"/>
        <w:tabs>
          <w:tab w:val="center" w:pos="7920"/>
        </w:tabs>
        <w:spacing w:line="276" w:lineRule="auto"/>
        <w:jc w:val="left"/>
        <w:rPr>
          <w:bCs/>
          <w:color w:val="26282F"/>
          <w:sz w:val="28"/>
          <w:szCs w:val="28"/>
          <w:lang w:val="ru-RU"/>
        </w:rPr>
      </w:pPr>
    </w:p>
    <w:p w14:paraId="1ADC10B4" w14:textId="77777777" w:rsidR="007B2371" w:rsidRDefault="007B2371" w:rsidP="00A21833">
      <w:pPr>
        <w:pStyle w:val="a3"/>
        <w:tabs>
          <w:tab w:val="center" w:pos="7920"/>
        </w:tabs>
        <w:spacing w:line="276" w:lineRule="auto"/>
        <w:ind w:left="120" w:hanging="120"/>
        <w:jc w:val="left"/>
        <w:rPr>
          <w:b w:val="0"/>
          <w:bCs/>
          <w:color w:val="26282F"/>
          <w:sz w:val="28"/>
          <w:szCs w:val="28"/>
          <w:lang w:val="ru-RU"/>
        </w:rPr>
      </w:pPr>
      <w:r>
        <w:rPr>
          <w:bCs/>
          <w:color w:val="26282F"/>
          <w:sz w:val="28"/>
          <w:szCs w:val="28"/>
          <w:lang w:val="ru-RU"/>
        </w:rPr>
        <w:t xml:space="preserve"> </w:t>
      </w:r>
      <w:r>
        <w:rPr>
          <w:b w:val="0"/>
          <w:bCs/>
          <w:color w:val="26282F"/>
          <w:sz w:val="28"/>
          <w:szCs w:val="28"/>
          <w:lang w:val="ru-RU"/>
        </w:rPr>
        <w:t>Об утверждении методики балльной</w:t>
      </w:r>
    </w:p>
    <w:p w14:paraId="07797EBE" w14:textId="735FDA22" w:rsidR="007B2371" w:rsidRDefault="007B2371" w:rsidP="00A21833">
      <w:pPr>
        <w:pStyle w:val="a3"/>
        <w:tabs>
          <w:tab w:val="center" w:pos="7920"/>
        </w:tabs>
        <w:spacing w:line="276" w:lineRule="auto"/>
        <w:ind w:left="120" w:hanging="120"/>
        <w:jc w:val="left"/>
        <w:rPr>
          <w:b w:val="0"/>
          <w:bCs/>
          <w:color w:val="26282F"/>
          <w:sz w:val="28"/>
          <w:szCs w:val="28"/>
          <w:lang w:val="ru-RU"/>
        </w:rPr>
      </w:pPr>
      <w:r>
        <w:rPr>
          <w:b w:val="0"/>
          <w:bCs/>
          <w:color w:val="26282F"/>
          <w:sz w:val="28"/>
          <w:szCs w:val="28"/>
          <w:lang w:val="ru-RU"/>
        </w:rPr>
        <w:t xml:space="preserve"> оценки качества финансового</w:t>
      </w:r>
    </w:p>
    <w:p w14:paraId="5AFFFF16" w14:textId="3F40381F" w:rsidR="007B2371" w:rsidRDefault="007B2371" w:rsidP="00A21833">
      <w:pPr>
        <w:pStyle w:val="a3"/>
        <w:tabs>
          <w:tab w:val="center" w:pos="7920"/>
        </w:tabs>
        <w:spacing w:line="276" w:lineRule="auto"/>
        <w:ind w:left="120" w:hanging="120"/>
        <w:jc w:val="left"/>
        <w:rPr>
          <w:b w:val="0"/>
          <w:bCs/>
          <w:color w:val="26282F"/>
          <w:sz w:val="28"/>
          <w:szCs w:val="28"/>
          <w:lang w:val="ru-RU"/>
        </w:rPr>
      </w:pPr>
      <w:r>
        <w:rPr>
          <w:b w:val="0"/>
          <w:bCs/>
          <w:color w:val="26282F"/>
          <w:sz w:val="28"/>
          <w:szCs w:val="28"/>
          <w:lang w:val="ru-RU"/>
        </w:rPr>
        <w:t xml:space="preserve"> менеджмента главных распорядителей</w:t>
      </w:r>
    </w:p>
    <w:p w14:paraId="29E9D472" w14:textId="64A50B22" w:rsidR="00990513" w:rsidRDefault="009405A9" w:rsidP="00A21833">
      <w:pPr>
        <w:pStyle w:val="a3"/>
        <w:tabs>
          <w:tab w:val="center" w:pos="7920"/>
        </w:tabs>
        <w:spacing w:line="276" w:lineRule="auto"/>
        <w:ind w:left="120" w:hanging="120"/>
        <w:jc w:val="left"/>
        <w:rPr>
          <w:b w:val="0"/>
          <w:bCs/>
          <w:sz w:val="28"/>
          <w:lang w:val="ru-RU"/>
        </w:rPr>
      </w:pPr>
      <w:r>
        <w:rPr>
          <w:b w:val="0"/>
          <w:bCs/>
          <w:color w:val="26282F"/>
          <w:sz w:val="28"/>
          <w:szCs w:val="28"/>
          <w:lang w:val="ru-RU"/>
        </w:rPr>
        <w:t xml:space="preserve"> </w:t>
      </w:r>
      <w:r w:rsidR="007B2371">
        <w:rPr>
          <w:b w:val="0"/>
          <w:bCs/>
          <w:color w:val="26282F"/>
          <w:sz w:val="28"/>
          <w:szCs w:val="28"/>
          <w:lang w:val="ru-RU"/>
        </w:rPr>
        <w:t>средств бюджета</w:t>
      </w:r>
      <w:r w:rsidR="00990513">
        <w:rPr>
          <w:b w:val="0"/>
          <w:bCs/>
          <w:sz w:val="28"/>
          <w:lang w:val="ru-RU"/>
        </w:rPr>
        <w:t xml:space="preserve"> </w:t>
      </w:r>
      <w:r w:rsidR="007B2371">
        <w:rPr>
          <w:b w:val="0"/>
          <w:bCs/>
          <w:sz w:val="28"/>
          <w:lang w:val="ru-RU"/>
        </w:rPr>
        <w:t>муниципального</w:t>
      </w:r>
    </w:p>
    <w:p w14:paraId="0A87F102" w14:textId="5181CED9" w:rsidR="00990513" w:rsidRDefault="007B2371" w:rsidP="00A21833">
      <w:pPr>
        <w:pStyle w:val="a3"/>
        <w:tabs>
          <w:tab w:val="center" w:pos="7920"/>
        </w:tabs>
        <w:spacing w:line="276" w:lineRule="auto"/>
        <w:ind w:left="120" w:hanging="120"/>
        <w:jc w:val="left"/>
        <w:rPr>
          <w:b w:val="0"/>
          <w:bCs/>
          <w:sz w:val="28"/>
          <w:lang w:val="ru-RU"/>
        </w:rPr>
      </w:pPr>
      <w:r>
        <w:rPr>
          <w:b w:val="0"/>
          <w:bCs/>
          <w:sz w:val="28"/>
          <w:lang w:val="ru-RU"/>
        </w:rPr>
        <w:t xml:space="preserve"> </w:t>
      </w:r>
      <w:proofErr w:type="gramStart"/>
      <w:r>
        <w:rPr>
          <w:b w:val="0"/>
          <w:bCs/>
          <w:sz w:val="28"/>
          <w:lang w:val="ru-RU"/>
        </w:rPr>
        <w:t>образовании</w:t>
      </w:r>
      <w:proofErr w:type="gramEnd"/>
      <w:r w:rsidR="00990513">
        <w:rPr>
          <w:b w:val="0"/>
          <w:bCs/>
          <w:sz w:val="28"/>
          <w:lang w:val="ru-RU"/>
        </w:rPr>
        <w:t xml:space="preserve"> </w:t>
      </w:r>
      <w:proofErr w:type="spellStart"/>
      <w:r w:rsidR="009405A9">
        <w:rPr>
          <w:b w:val="0"/>
          <w:bCs/>
          <w:sz w:val="28"/>
          <w:lang w:val="ru-RU"/>
        </w:rPr>
        <w:t>Богдановский</w:t>
      </w:r>
      <w:proofErr w:type="spellEnd"/>
      <w:r w:rsidR="009405A9">
        <w:rPr>
          <w:b w:val="0"/>
          <w:bCs/>
          <w:sz w:val="28"/>
          <w:lang w:val="ru-RU"/>
        </w:rPr>
        <w:t xml:space="preserve"> </w:t>
      </w:r>
      <w:r w:rsidR="00990513">
        <w:rPr>
          <w:b w:val="0"/>
          <w:bCs/>
          <w:sz w:val="28"/>
          <w:lang w:val="ru-RU"/>
        </w:rPr>
        <w:t>сельсовет</w:t>
      </w:r>
    </w:p>
    <w:p w14:paraId="1C359A2B" w14:textId="77777777" w:rsidR="007B2371" w:rsidRDefault="00990513" w:rsidP="00A21833">
      <w:pPr>
        <w:pStyle w:val="a3"/>
        <w:tabs>
          <w:tab w:val="center" w:pos="7920"/>
        </w:tabs>
        <w:spacing w:line="276" w:lineRule="auto"/>
        <w:ind w:left="120" w:hanging="120"/>
        <w:jc w:val="left"/>
        <w:rPr>
          <w:bCs/>
          <w:color w:val="26282F"/>
          <w:sz w:val="28"/>
          <w:szCs w:val="28"/>
          <w:lang w:val="ru-RU"/>
        </w:rPr>
      </w:pPr>
      <w:r>
        <w:rPr>
          <w:b w:val="0"/>
          <w:bCs/>
          <w:sz w:val="28"/>
          <w:lang w:val="ru-RU"/>
        </w:rPr>
        <w:t xml:space="preserve"> Тоцкого района Оренбургской области</w:t>
      </w:r>
    </w:p>
    <w:p w14:paraId="4F681F30" w14:textId="77777777" w:rsidR="007B2371" w:rsidRDefault="007B2371" w:rsidP="00A21833">
      <w:pPr>
        <w:pStyle w:val="a3"/>
        <w:tabs>
          <w:tab w:val="left" w:pos="5900"/>
        </w:tabs>
        <w:spacing w:line="276" w:lineRule="auto"/>
        <w:jc w:val="left"/>
        <w:rPr>
          <w:b w:val="0"/>
          <w:bCs/>
          <w:sz w:val="28"/>
          <w:lang w:val="ru-RU"/>
        </w:rPr>
      </w:pPr>
    </w:p>
    <w:p w14:paraId="68815DC9" w14:textId="77777777" w:rsidR="007B2371" w:rsidRDefault="007B2371" w:rsidP="00A2183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ru-RU"/>
        </w:rPr>
      </w:pPr>
      <w:bookmarkStart w:id="0" w:name="sub_3"/>
      <w:r>
        <w:rPr>
          <w:sz w:val="28"/>
          <w:szCs w:val="28"/>
          <w:lang w:val="ru-RU"/>
        </w:rPr>
        <w:t xml:space="preserve">В целях формирования стимулов к повышению </w:t>
      </w:r>
      <w:proofErr w:type="gramStart"/>
      <w:r>
        <w:rPr>
          <w:sz w:val="28"/>
          <w:szCs w:val="28"/>
          <w:lang w:val="ru-RU"/>
        </w:rPr>
        <w:t xml:space="preserve">качества финансового менеджмента </w:t>
      </w:r>
      <w:r>
        <w:rPr>
          <w:bCs/>
          <w:color w:val="26282F"/>
          <w:sz w:val="28"/>
          <w:szCs w:val="28"/>
          <w:lang w:val="ru-RU"/>
        </w:rPr>
        <w:t>главных распорядителей средств бюджета сельского поселения</w:t>
      </w:r>
      <w:proofErr w:type="gramEnd"/>
      <w:r>
        <w:rPr>
          <w:bCs/>
          <w:color w:val="26282F"/>
          <w:sz w:val="28"/>
          <w:szCs w:val="28"/>
          <w:lang w:val="ru-RU"/>
        </w:rPr>
        <w:t>:</w:t>
      </w:r>
    </w:p>
    <w:p w14:paraId="45F7D0B2" w14:textId="77777777" w:rsidR="007B2371" w:rsidRDefault="007B2371" w:rsidP="00A2183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методику балльной </w:t>
      </w:r>
      <w:proofErr w:type="gramStart"/>
      <w:r>
        <w:rPr>
          <w:sz w:val="28"/>
          <w:szCs w:val="28"/>
          <w:lang w:val="ru-RU"/>
        </w:rPr>
        <w:t>оценки качества финансового менеджмента главных распорядителей средств бюджета сельского бюджета</w:t>
      </w:r>
      <w:proofErr w:type="gramEnd"/>
      <w:r>
        <w:rPr>
          <w:sz w:val="28"/>
          <w:szCs w:val="28"/>
          <w:lang w:val="ru-RU"/>
        </w:rPr>
        <w:t xml:space="preserve"> согласно</w:t>
      </w:r>
      <w:r w:rsidR="00CE31FA">
        <w:rPr>
          <w:sz w:val="28"/>
          <w:szCs w:val="28"/>
          <w:lang w:val="ru-RU"/>
        </w:rPr>
        <w:t xml:space="preserve"> приложению.</w:t>
      </w:r>
    </w:p>
    <w:p w14:paraId="4F0E0CFD" w14:textId="77777777" w:rsidR="007B2371" w:rsidRDefault="007B2371" w:rsidP="00A2183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bookmarkStart w:id="1" w:name="sub_4"/>
      <w:bookmarkEnd w:id="0"/>
      <w:r>
        <w:rPr>
          <w:sz w:val="28"/>
          <w:szCs w:val="28"/>
          <w:lang w:val="ru-RU"/>
        </w:rPr>
        <w:t>2</w:t>
      </w:r>
      <w:bookmarkStart w:id="2" w:name="sub_5"/>
      <w:bookmarkEnd w:id="1"/>
      <w:r w:rsidR="00715C2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bookmarkEnd w:id="2"/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</w:t>
      </w:r>
      <w:r w:rsidR="00CE31FA">
        <w:rPr>
          <w:sz w:val="28"/>
          <w:szCs w:val="28"/>
          <w:lang w:val="ru-RU"/>
        </w:rPr>
        <w:t>постановления</w:t>
      </w:r>
      <w:r>
        <w:rPr>
          <w:sz w:val="28"/>
          <w:szCs w:val="28"/>
          <w:lang w:val="ru-RU"/>
        </w:rPr>
        <w:t xml:space="preserve"> оставляю за собой.</w:t>
      </w:r>
    </w:p>
    <w:p w14:paraId="691514F5" w14:textId="0CA8D160" w:rsidR="00715C23" w:rsidRDefault="00715C23" w:rsidP="00A2183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Pr="00715C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Настоящий постановление вступает </w:t>
      </w:r>
      <w:r w:rsidRPr="000D0D4B">
        <w:rPr>
          <w:sz w:val="28"/>
          <w:szCs w:val="28"/>
          <w:lang w:val="ru-RU"/>
        </w:rPr>
        <w:t>в силу со дня его подписания</w:t>
      </w:r>
      <w:r w:rsidR="00B029CC">
        <w:rPr>
          <w:sz w:val="28"/>
          <w:szCs w:val="28"/>
          <w:lang w:val="ru-RU"/>
        </w:rPr>
        <w:t xml:space="preserve"> и подлежит  опубликованию на официальном сайте администрации</w:t>
      </w:r>
      <w:r w:rsidR="009405A9">
        <w:rPr>
          <w:sz w:val="28"/>
          <w:szCs w:val="28"/>
          <w:lang w:val="ru-RU"/>
        </w:rPr>
        <w:t xml:space="preserve"> муниципального образования </w:t>
      </w:r>
      <w:proofErr w:type="spellStart"/>
      <w:r w:rsidR="009405A9">
        <w:rPr>
          <w:sz w:val="28"/>
          <w:szCs w:val="28"/>
          <w:lang w:val="ru-RU"/>
        </w:rPr>
        <w:t>Богдановский</w:t>
      </w:r>
      <w:proofErr w:type="spellEnd"/>
      <w:r w:rsidR="009405A9">
        <w:rPr>
          <w:sz w:val="28"/>
          <w:szCs w:val="28"/>
          <w:lang w:val="ru-RU"/>
        </w:rPr>
        <w:t xml:space="preserve"> сельсовет.</w:t>
      </w:r>
    </w:p>
    <w:p w14:paraId="68D1ED0B" w14:textId="77777777" w:rsidR="007B2371" w:rsidRDefault="007B2371" w:rsidP="00A21833">
      <w:pPr>
        <w:spacing w:line="276" w:lineRule="auto"/>
        <w:ind w:firstLine="709"/>
        <w:rPr>
          <w:sz w:val="28"/>
          <w:szCs w:val="28"/>
          <w:lang w:val="ru-RU"/>
        </w:rPr>
      </w:pPr>
    </w:p>
    <w:p w14:paraId="587FAA5E" w14:textId="77777777" w:rsidR="007B2371" w:rsidRDefault="007B2371" w:rsidP="00A21833">
      <w:pPr>
        <w:spacing w:line="276" w:lineRule="auto"/>
        <w:ind w:firstLine="709"/>
        <w:rPr>
          <w:sz w:val="28"/>
          <w:szCs w:val="28"/>
          <w:lang w:val="ru-RU"/>
        </w:rPr>
      </w:pPr>
    </w:p>
    <w:p w14:paraId="34B7BD27" w14:textId="77777777" w:rsidR="00AC0941" w:rsidRDefault="007B2371" w:rsidP="00A21833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14:paraId="07E05551" w14:textId="0DA97C7B" w:rsidR="007B2371" w:rsidRDefault="009405A9" w:rsidP="00A21833">
      <w:pPr>
        <w:spacing w:line="276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Богдановский</w:t>
      </w:r>
      <w:proofErr w:type="spellEnd"/>
      <w:r w:rsidR="007B2371">
        <w:rPr>
          <w:sz w:val="28"/>
          <w:szCs w:val="28"/>
          <w:lang w:val="ru-RU"/>
        </w:rPr>
        <w:t xml:space="preserve"> сельсовет:                                              </w:t>
      </w:r>
      <w:r w:rsidR="00AC0941">
        <w:rPr>
          <w:sz w:val="28"/>
          <w:szCs w:val="28"/>
          <w:lang w:val="ru-RU"/>
        </w:rPr>
        <w:t xml:space="preserve">            </w:t>
      </w:r>
      <w:r w:rsidR="007B2371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Р.Ф. Петров</w:t>
      </w:r>
    </w:p>
    <w:p w14:paraId="4435B73A" w14:textId="77777777" w:rsidR="00CE18A7" w:rsidRDefault="00CE18A7" w:rsidP="00A21833">
      <w:pPr>
        <w:spacing w:line="276" w:lineRule="auto"/>
        <w:ind w:firstLine="709"/>
        <w:rPr>
          <w:sz w:val="28"/>
          <w:szCs w:val="28"/>
          <w:lang w:val="ru-RU"/>
        </w:rPr>
      </w:pPr>
    </w:p>
    <w:p w14:paraId="5BC30BC1" w14:textId="77777777" w:rsidR="00707A83" w:rsidRDefault="00707A83" w:rsidP="00A21833">
      <w:pPr>
        <w:spacing w:after="200" w:line="276" w:lineRule="auto"/>
        <w:ind w:right="4819"/>
        <w:rPr>
          <w:lang w:val="ru-RU"/>
        </w:rPr>
      </w:pPr>
    </w:p>
    <w:p w14:paraId="64A6C33A" w14:textId="77777777" w:rsidR="00562D74" w:rsidRDefault="00562D74" w:rsidP="00A21833">
      <w:pPr>
        <w:spacing w:after="200" w:line="276" w:lineRule="auto"/>
        <w:ind w:right="4819"/>
        <w:rPr>
          <w:lang w:val="ru-RU"/>
        </w:rPr>
      </w:pPr>
    </w:p>
    <w:p w14:paraId="6C9C7949" w14:textId="77777777" w:rsidR="00562D74" w:rsidRDefault="00562D74" w:rsidP="00CE18A7">
      <w:pPr>
        <w:spacing w:after="200" w:line="276" w:lineRule="auto"/>
        <w:ind w:right="4819"/>
        <w:rPr>
          <w:lang w:val="ru-RU"/>
        </w:rPr>
      </w:pPr>
    </w:p>
    <w:p w14:paraId="31984BD4" w14:textId="77777777" w:rsidR="007B2371" w:rsidRDefault="007B2371" w:rsidP="00CE18A7">
      <w:pPr>
        <w:spacing w:after="200" w:line="276" w:lineRule="auto"/>
        <w:ind w:right="4819"/>
        <w:rPr>
          <w:lang w:val="ru-RU"/>
        </w:rPr>
      </w:pPr>
    </w:p>
    <w:p w14:paraId="4374F7A9" w14:textId="77777777" w:rsidR="009405A9" w:rsidRDefault="009405A9" w:rsidP="00CE18A7">
      <w:pPr>
        <w:spacing w:after="200" w:line="276" w:lineRule="auto"/>
        <w:ind w:right="4819"/>
        <w:rPr>
          <w:lang w:val="ru-RU"/>
        </w:rPr>
      </w:pPr>
    </w:p>
    <w:p w14:paraId="3AA1E0ED" w14:textId="77777777" w:rsidR="00562D74" w:rsidRPr="00562D74" w:rsidRDefault="00562D74" w:rsidP="00562D74">
      <w:pPr>
        <w:ind w:firstLine="698"/>
        <w:jc w:val="right"/>
        <w:rPr>
          <w:color w:val="000000"/>
          <w:sz w:val="28"/>
          <w:szCs w:val="28"/>
          <w:lang w:val="ru-RU"/>
        </w:rPr>
      </w:pPr>
      <w:r w:rsidRPr="00562D74">
        <w:rPr>
          <w:rStyle w:val="af5"/>
          <w:b w:val="0"/>
          <w:color w:val="000000"/>
          <w:sz w:val="28"/>
          <w:szCs w:val="28"/>
          <w:lang w:val="ru-RU"/>
        </w:rPr>
        <w:lastRenderedPageBreak/>
        <w:t xml:space="preserve">Приложение </w:t>
      </w:r>
    </w:p>
    <w:p w14:paraId="6F3EC6ED" w14:textId="77777777" w:rsidR="00562D74" w:rsidRPr="00BD282E" w:rsidRDefault="00562D74" w:rsidP="00386DC6">
      <w:pPr>
        <w:ind w:firstLine="698"/>
        <w:jc w:val="right"/>
        <w:rPr>
          <w:color w:val="000000"/>
          <w:sz w:val="28"/>
          <w:szCs w:val="28"/>
          <w:lang w:val="ru-RU"/>
        </w:rPr>
      </w:pPr>
      <w:r w:rsidRPr="00BD282E">
        <w:rPr>
          <w:rStyle w:val="af5"/>
          <w:b w:val="0"/>
          <w:color w:val="000000"/>
          <w:sz w:val="28"/>
          <w:szCs w:val="28"/>
          <w:lang w:val="ru-RU"/>
        </w:rPr>
        <w:t xml:space="preserve">к </w:t>
      </w:r>
      <w:r w:rsidR="00386DC6" w:rsidRPr="00BD282E">
        <w:rPr>
          <w:sz w:val="28"/>
          <w:szCs w:val="28"/>
          <w:lang w:val="ru-RU"/>
        </w:rPr>
        <w:t>П</w:t>
      </w:r>
      <w:r w:rsidR="00AC0941">
        <w:rPr>
          <w:sz w:val="28"/>
          <w:szCs w:val="28"/>
          <w:lang w:val="ru-RU"/>
        </w:rPr>
        <w:t xml:space="preserve">остановлению </w:t>
      </w:r>
    </w:p>
    <w:p w14:paraId="56626257" w14:textId="550588B7" w:rsidR="00562D74" w:rsidRPr="00320C45" w:rsidRDefault="00386DC6" w:rsidP="00386DC6">
      <w:pPr>
        <w:ind w:firstLine="698"/>
        <w:jc w:val="center"/>
        <w:rPr>
          <w:sz w:val="28"/>
          <w:szCs w:val="28"/>
          <w:lang w:val="ru-RU"/>
        </w:rPr>
      </w:pPr>
      <w:r>
        <w:rPr>
          <w:rStyle w:val="af5"/>
          <w:b w:val="0"/>
          <w:color w:val="000000"/>
          <w:sz w:val="28"/>
          <w:szCs w:val="28"/>
          <w:lang w:val="ru-RU"/>
        </w:rPr>
        <w:t xml:space="preserve">                                   </w:t>
      </w:r>
      <w:r w:rsidR="00BD282E">
        <w:rPr>
          <w:rStyle w:val="af5"/>
          <w:b w:val="0"/>
          <w:color w:val="000000"/>
          <w:sz w:val="28"/>
          <w:szCs w:val="28"/>
          <w:lang w:val="ru-RU"/>
        </w:rPr>
        <w:t xml:space="preserve">                    </w:t>
      </w:r>
      <w:r w:rsidR="008E5DEE">
        <w:rPr>
          <w:rStyle w:val="af5"/>
          <w:b w:val="0"/>
          <w:color w:val="000000"/>
          <w:sz w:val="28"/>
          <w:szCs w:val="28"/>
          <w:lang w:val="ru-RU"/>
        </w:rPr>
        <w:t xml:space="preserve">                       </w:t>
      </w:r>
      <w:r w:rsidR="00AC0941">
        <w:rPr>
          <w:rStyle w:val="af5"/>
          <w:b w:val="0"/>
          <w:color w:val="000000"/>
          <w:sz w:val="28"/>
          <w:szCs w:val="28"/>
          <w:lang w:val="ru-RU"/>
        </w:rPr>
        <w:t xml:space="preserve"> </w:t>
      </w:r>
      <w:r w:rsidR="00562D74" w:rsidRPr="00320C45">
        <w:rPr>
          <w:rStyle w:val="af5"/>
          <w:b w:val="0"/>
          <w:color w:val="auto"/>
          <w:sz w:val="28"/>
          <w:szCs w:val="28"/>
          <w:lang w:val="ru-RU"/>
        </w:rPr>
        <w:t xml:space="preserve">от </w:t>
      </w:r>
      <w:r w:rsidRPr="00320C45">
        <w:rPr>
          <w:rStyle w:val="af5"/>
          <w:b w:val="0"/>
          <w:color w:val="auto"/>
          <w:sz w:val="28"/>
          <w:szCs w:val="28"/>
          <w:lang w:val="ru-RU"/>
        </w:rPr>
        <w:t xml:space="preserve">   </w:t>
      </w:r>
      <w:r w:rsidR="009405A9">
        <w:rPr>
          <w:rStyle w:val="af5"/>
          <w:b w:val="0"/>
          <w:color w:val="auto"/>
          <w:sz w:val="28"/>
          <w:szCs w:val="28"/>
          <w:lang w:val="ru-RU"/>
        </w:rPr>
        <w:t>23</w:t>
      </w:r>
      <w:r w:rsidR="00BD282E" w:rsidRPr="00320C45">
        <w:rPr>
          <w:rStyle w:val="af5"/>
          <w:b w:val="0"/>
          <w:color w:val="auto"/>
          <w:sz w:val="28"/>
          <w:szCs w:val="28"/>
          <w:lang w:val="ru-RU"/>
        </w:rPr>
        <w:t>.03.</w:t>
      </w:r>
      <w:r w:rsidRPr="00320C45">
        <w:rPr>
          <w:rStyle w:val="af5"/>
          <w:b w:val="0"/>
          <w:color w:val="auto"/>
          <w:sz w:val="28"/>
          <w:szCs w:val="28"/>
          <w:lang w:val="ru-RU"/>
        </w:rPr>
        <w:t>2020</w:t>
      </w:r>
      <w:r w:rsidR="00562D74" w:rsidRPr="00320C45">
        <w:rPr>
          <w:rStyle w:val="af5"/>
          <w:b w:val="0"/>
          <w:color w:val="auto"/>
          <w:sz w:val="28"/>
          <w:szCs w:val="28"/>
          <w:lang w:val="ru-RU"/>
        </w:rPr>
        <w:t xml:space="preserve"> г. </w:t>
      </w:r>
      <w:r w:rsidR="009405A9">
        <w:rPr>
          <w:rStyle w:val="af5"/>
          <w:b w:val="0"/>
          <w:color w:val="auto"/>
          <w:sz w:val="28"/>
          <w:szCs w:val="28"/>
          <w:lang w:val="ru-RU"/>
        </w:rPr>
        <w:t>№ 35</w:t>
      </w:r>
      <w:r w:rsidR="00320C45" w:rsidRPr="00320C45">
        <w:rPr>
          <w:rStyle w:val="af5"/>
          <w:b w:val="0"/>
          <w:color w:val="auto"/>
          <w:sz w:val="28"/>
          <w:szCs w:val="28"/>
          <w:lang w:val="ru-RU"/>
        </w:rPr>
        <w:t>-п</w:t>
      </w:r>
      <w:r w:rsidR="00562D74" w:rsidRPr="00320C45">
        <w:rPr>
          <w:rStyle w:val="af5"/>
          <w:b w:val="0"/>
          <w:color w:val="auto"/>
          <w:sz w:val="28"/>
          <w:szCs w:val="28"/>
          <w:lang w:val="ru-RU"/>
        </w:rPr>
        <w:t xml:space="preserve">      </w:t>
      </w:r>
    </w:p>
    <w:p w14:paraId="17638158" w14:textId="77777777" w:rsidR="00562D74" w:rsidRPr="00562D74" w:rsidRDefault="00562D74" w:rsidP="00562D74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  <w:lang w:val="ru-RU"/>
        </w:rPr>
      </w:pPr>
    </w:p>
    <w:p w14:paraId="5F65C95C" w14:textId="77777777" w:rsidR="00562D74" w:rsidRPr="00562D74" w:rsidRDefault="00562D74" w:rsidP="00562D7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14:paraId="5EEAB7B2" w14:textId="77777777" w:rsidR="00562D74" w:rsidRPr="00562D74" w:rsidRDefault="00AC0941" w:rsidP="00562D7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val="ru-RU"/>
        </w:rPr>
      </w:pPr>
      <w:r>
        <w:rPr>
          <w:b/>
          <w:bCs/>
          <w:color w:val="26282F"/>
          <w:sz w:val="28"/>
          <w:szCs w:val="28"/>
          <w:lang w:val="ru-RU"/>
        </w:rPr>
        <w:t xml:space="preserve">           </w:t>
      </w:r>
      <w:r w:rsidR="00562D74" w:rsidRPr="00562D74">
        <w:rPr>
          <w:b/>
          <w:bCs/>
          <w:color w:val="26282F"/>
          <w:sz w:val="28"/>
          <w:szCs w:val="28"/>
          <w:lang w:val="ru-RU"/>
        </w:rPr>
        <w:t>Методика</w:t>
      </w:r>
      <w:r w:rsidR="00562D74" w:rsidRPr="00562D74">
        <w:rPr>
          <w:b/>
          <w:bCs/>
          <w:color w:val="26282F"/>
          <w:sz w:val="28"/>
          <w:szCs w:val="28"/>
          <w:lang w:val="ru-RU"/>
        </w:rPr>
        <w:br/>
        <w:t xml:space="preserve">балльной </w:t>
      </w:r>
      <w:proofErr w:type="gramStart"/>
      <w:r w:rsidR="00562D74" w:rsidRPr="00562D74">
        <w:rPr>
          <w:b/>
          <w:bCs/>
          <w:color w:val="26282F"/>
          <w:sz w:val="28"/>
          <w:szCs w:val="28"/>
          <w:lang w:val="ru-RU"/>
        </w:rPr>
        <w:t>оценки качества финансового менеджмента главных распорядителей средств бюджета</w:t>
      </w:r>
      <w:r w:rsidR="001553FB">
        <w:rPr>
          <w:b/>
          <w:bCs/>
          <w:color w:val="26282F"/>
          <w:sz w:val="28"/>
          <w:szCs w:val="28"/>
          <w:lang w:val="ru-RU"/>
        </w:rPr>
        <w:t xml:space="preserve"> сельского поселения</w:t>
      </w:r>
      <w:proofErr w:type="gramEnd"/>
    </w:p>
    <w:p w14:paraId="6D96095E" w14:textId="77777777" w:rsidR="00562D74" w:rsidRPr="00562D74" w:rsidRDefault="00562D74" w:rsidP="00562D7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14:paraId="2FF255F5" w14:textId="77777777" w:rsidR="00562D74" w:rsidRPr="00562D74" w:rsidRDefault="00562D74" w:rsidP="00A2183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562D74">
        <w:rPr>
          <w:sz w:val="28"/>
          <w:szCs w:val="28"/>
          <w:lang w:val="ru-RU"/>
        </w:rPr>
        <w:t xml:space="preserve">1. Оценка </w:t>
      </w:r>
      <w:proofErr w:type="gramStart"/>
      <w:r w:rsidRPr="00562D74">
        <w:rPr>
          <w:sz w:val="28"/>
          <w:szCs w:val="28"/>
          <w:lang w:val="ru-RU"/>
        </w:rPr>
        <w:t>качества финансового менеджмента главных распорядителей средств бюджета</w:t>
      </w:r>
      <w:r w:rsidR="00703C97" w:rsidRPr="00703C97">
        <w:rPr>
          <w:sz w:val="28"/>
          <w:szCs w:val="28"/>
          <w:lang w:val="ru-RU"/>
        </w:rPr>
        <w:t xml:space="preserve"> </w:t>
      </w:r>
      <w:r w:rsidR="00703C97">
        <w:rPr>
          <w:sz w:val="28"/>
          <w:szCs w:val="28"/>
          <w:lang w:val="ru-RU"/>
        </w:rPr>
        <w:t>сельского</w:t>
      </w:r>
      <w:proofErr w:type="gramEnd"/>
      <w:r w:rsidR="00703C97">
        <w:rPr>
          <w:sz w:val="28"/>
          <w:szCs w:val="28"/>
          <w:lang w:val="ru-RU"/>
        </w:rPr>
        <w:t xml:space="preserve"> поселения</w:t>
      </w:r>
      <w:r w:rsidRPr="00562D74">
        <w:rPr>
          <w:sz w:val="28"/>
          <w:szCs w:val="28"/>
          <w:lang w:val="ru-RU"/>
        </w:rPr>
        <w:t xml:space="preserve"> (далее - ГРБС) проводится ежегодно в соответствии с показателями оценки качества финансового менеджмента ГРБС, установленными в </w:t>
      </w:r>
      <w:hyperlink w:anchor="sub_1100" w:history="1">
        <w:r w:rsidRPr="00562D74">
          <w:rPr>
            <w:color w:val="000000"/>
            <w:sz w:val="28"/>
            <w:szCs w:val="28"/>
            <w:lang w:val="ru-RU"/>
          </w:rPr>
          <w:t xml:space="preserve">приложении </w:t>
        </w:r>
        <w:r w:rsidRPr="00F95D2F">
          <w:rPr>
            <w:color w:val="000000"/>
            <w:sz w:val="28"/>
            <w:szCs w:val="28"/>
          </w:rPr>
          <w:t>N</w:t>
        </w:r>
        <w:r w:rsidRPr="00562D74">
          <w:rPr>
            <w:color w:val="000000"/>
            <w:sz w:val="28"/>
            <w:szCs w:val="28"/>
            <w:lang w:val="ru-RU"/>
          </w:rPr>
          <w:t xml:space="preserve"> 1</w:t>
        </w:r>
      </w:hyperlink>
      <w:r w:rsidRPr="00562D74">
        <w:rPr>
          <w:sz w:val="28"/>
          <w:szCs w:val="28"/>
          <w:lang w:val="ru-RU"/>
        </w:rPr>
        <w:t xml:space="preserve"> к настоящей Методике.</w:t>
      </w:r>
    </w:p>
    <w:p w14:paraId="7ED866C0" w14:textId="77777777" w:rsidR="00BD282E" w:rsidRPr="00BD282E" w:rsidRDefault="00BD282E" w:rsidP="00A2183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BD282E">
        <w:rPr>
          <w:sz w:val="28"/>
          <w:szCs w:val="28"/>
          <w:lang w:val="ru-RU"/>
        </w:rPr>
        <w:t>2.Оценка качества финансового менеджмента ГРБС осуществляется раздельно по следующим группам:</w:t>
      </w:r>
    </w:p>
    <w:p w14:paraId="4EEAD048" w14:textId="77777777" w:rsidR="00BD282E" w:rsidRPr="00BD282E" w:rsidRDefault="00BD282E" w:rsidP="00A2183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BD282E">
        <w:rPr>
          <w:sz w:val="28"/>
          <w:szCs w:val="28"/>
          <w:lang w:val="ru-RU"/>
        </w:rPr>
        <w:t>1 группа – главные распорядители, имеющие подведомственные учреждения;</w:t>
      </w:r>
    </w:p>
    <w:p w14:paraId="21452FCD" w14:textId="77777777" w:rsidR="00BD282E" w:rsidRPr="00BD282E" w:rsidRDefault="00BD282E" w:rsidP="00A2183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BD282E">
        <w:rPr>
          <w:sz w:val="28"/>
          <w:szCs w:val="28"/>
          <w:lang w:val="ru-RU"/>
        </w:rPr>
        <w:t>2 группа - главные распорядители, не имеющие подведомственные учреждения.</w:t>
      </w:r>
    </w:p>
    <w:p w14:paraId="7647968C" w14:textId="1C695253" w:rsidR="00562D74" w:rsidRPr="00562D74" w:rsidRDefault="00562D74" w:rsidP="00A2183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562D74">
        <w:rPr>
          <w:sz w:val="28"/>
          <w:szCs w:val="28"/>
          <w:lang w:val="ru-RU"/>
        </w:rPr>
        <w:t>3.</w:t>
      </w:r>
      <w:r w:rsidR="00A21833">
        <w:rPr>
          <w:sz w:val="28"/>
          <w:szCs w:val="28"/>
          <w:lang w:val="ru-RU"/>
        </w:rPr>
        <w:t xml:space="preserve"> </w:t>
      </w:r>
      <w:r w:rsidRPr="00562D74">
        <w:rPr>
          <w:sz w:val="28"/>
          <w:szCs w:val="28"/>
          <w:lang w:val="ru-RU"/>
        </w:rPr>
        <w:t xml:space="preserve">До </w:t>
      </w:r>
      <w:r w:rsidRPr="00BD282E">
        <w:rPr>
          <w:color w:val="000000"/>
          <w:sz w:val="28"/>
          <w:szCs w:val="28"/>
          <w:lang w:val="ru-RU"/>
        </w:rPr>
        <w:t xml:space="preserve">1 </w:t>
      </w:r>
      <w:r w:rsidR="00BD282E" w:rsidRPr="00BD282E">
        <w:rPr>
          <w:color w:val="000000"/>
          <w:sz w:val="28"/>
          <w:szCs w:val="28"/>
          <w:lang w:val="ru-RU"/>
        </w:rPr>
        <w:t>апреля</w:t>
      </w:r>
      <w:r w:rsidRPr="00562D74">
        <w:rPr>
          <w:sz w:val="28"/>
          <w:szCs w:val="28"/>
          <w:lang w:val="ru-RU"/>
        </w:rPr>
        <w:t xml:space="preserve"> текущего года ГРБС представляют в </w:t>
      </w:r>
      <w:r w:rsidR="001553FB">
        <w:rPr>
          <w:sz w:val="28"/>
          <w:szCs w:val="28"/>
          <w:lang w:val="ru-RU"/>
        </w:rPr>
        <w:t xml:space="preserve">администрацию муниципального образования </w:t>
      </w:r>
      <w:proofErr w:type="spellStart"/>
      <w:r w:rsidR="009405A9">
        <w:rPr>
          <w:sz w:val="28"/>
          <w:szCs w:val="28"/>
          <w:lang w:val="ru-RU"/>
        </w:rPr>
        <w:t>Богдановский</w:t>
      </w:r>
      <w:proofErr w:type="spellEnd"/>
      <w:r w:rsidR="00CE31FA">
        <w:rPr>
          <w:sz w:val="28"/>
          <w:szCs w:val="28"/>
          <w:lang w:val="ru-RU"/>
        </w:rPr>
        <w:t xml:space="preserve"> </w:t>
      </w:r>
      <w:r w:rsidR="001553FB">
        <w:rPr>
          <w:sz w:val="28"/>
          <w:szCs w:val="28"/>
          <w:lang w:val="ru-RU"/>
        </w:rPr>
        <w:t>сельсовет</w:t>
      </w:r>
      <w:r w:rsidR="00CE31FA">
        <w:rPr>
          <w:sz w:val="28"/>
          <w:szCs w:val="28"/>
          <w:lang w:val="ru-RU"/>
        </w:rPr>
        <w:t xml:space="preserve"> Тоцкого района Оренбургской области</w:t>
      </w:r>
      <w:r w:rsidRPr="00562D74">
        <w:rPr>
          <w:sz w:val="28"/>
          <w:szCs w:val="28"/>
          <w:lang w:val="ru-RU"/>
        </w:rPr>
        <w:t xml:space="preserve"> показатели оценки качества за отчетный финансовый год одновременно с расчетами.</w:t>
      </w:r>
    </w:p>
    <w:p w14:paraId="33677936" w14:textId="6F01B18F" w:rsidR="00562D74" w:rsidRPr="00562D74" w:rsidRDefault="00562D74" w:rsidP="00A2183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562D74">
        <w:rPr>
          <w:sz w:val="28"/>
          <w:szCs w:val="28"/>
          <w:lang w:val="ru-RU"/>
        </w:rPr>
        <w:t xml:space="preserve">Показатели оценки качества, подтверждающие наличие нормативно правовых актов, представляются в </w:t>
      </w:r>
      <w:r w:rsidR="001553FB">
        <w:rPr>
          <w:sz w:val="28"/>
          <w:szCs w:val="28"/>
          <w:lang w:val="ru-RU"/>
        </w:rPr>
        <w:t xml:space="preserve">администрацию муниципального образования </w:t>
      </w:r>
      <w:proofErr w:type="spellStart"/>
      <w:r w:rsidR="009405A9">
        <w:rPr>
          <w:sz w:val="28"/>
          <w:szCs w:val="28"/>
          <w:lang w:val="ru-RU"/>
        </w:rPr>
        <w:t>Богдановский</w:t>
      </w:r>
      <w:proofErr w:type="spellEnd"/>
      <w:r w:rsidR="009405A9">
        <w:rPr>
          <w:sz w:val="28"/>
          <w:szCs w:val="28"/>
          <w:lang w:val="ru-RU"/>
        </w:rPr>
        <w:t xml:space="preserve"> </w:t>
      </w:r>
      <w:r w:rsidR="001553FB">
        <w:rPr>
          <w:sz w:val="28"/>
          <w:szCs w:val="28"/>
          <w:lang w:val="ru-RU"/>
        </w:rPr>
        <w:t xml:space="preserve"> сельсовет</w:t>
      </w:r>
      <w:r w:rsidR="00CE31FA">
        <w:rPr>
          <w:sz w:val="28"/>
          <w:szCs w:val="28"/>
          <w:lang w:val="ru-RU"/>
        </w:rPr>
        <w:t xml:space="preserve"> Тоцкого района Оренбургской области</w:t>
      </w:r>
      <w:r w:rsidRPr="00562D74">
        <w:rPr>
          <w:sz w:val="28"/>
          <w:szCs w:val="28"/>
          <w:lang w:val="ru-RU"/>
        </w:rPr>
        <w:t xml:space="preserve"> одновременно с копиями соответствующих нормативных правовых актов.</w:t>
      </w:r>
    </w:p>
    <w:p w14:paraId="23A1EC4D" w14:textId="63830D6D" w:rsidR="00562D74" w:rsidRPr="00562D74" w:rsidRDefault="00562D74" w:rsidP="00A2183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562D74">
        <w:rPr>
          <w:sz w:val="28"/>
          <w:szCs w:val="28"/>
          <w:lang w:val="ru-RU"/>
        </w:rPr>
        <w:t xml:space="preserve"> Показатели оценки качества, подтверждающие раскрытие информации о деятельности ГРБС и подведомственных ГРБС муниципальных учреждений, представляются в </w:t>
      </w:r>
      <w:r w:rsidR="001553FB">
        <w:rPr>
          <w:sz w:val="28"/>
          <w:szCs w:val="28"/>
          <w:lang w:val="ru-RU"/>
        </w:rPr>
        <w:t xml:space="preserve">администрацию муниципального образования </w:t>
      </w:r>
      <w:proofErr w:type="spellStart"/>
      <w:r w:rsidR="009405A9">
        <w:rPr>
          <w:sz w:val="28"/>
          <w:szCs w:val="28"/>
          <w:lang w:val="ru-RU"/>
        </w:rPr>
        <w:t>Богдановский</w:t>
      </w:r>
      <w:proofErr w:type="spellEnd"/>
      <w:r w:rsidR="001553FB">
        <w:rPr>
          <w:sz w:val="28"/>
          <w:szCs w:val="28"/>
          <w:lang w:val="ru-RU"/>
        </w:rPr>
        <w:t xml:space="preserve"> сельсовет</w:t>
      </w:r>
      <w:r w:rsidRPr="00562D74">
        <w:rPr>
          <w:sz w:val="28"/>
          <w:szCs w:val="28"/>
          <w:lang w:val="ru-RU"/>
        </w:rPr>
        <w:t xml:space="preserve"> одновременно со ссылками на страницы официальных сайтов, на которых размещена соответствующая информация. </w:t>
      </w:r>
    </w:p>
    <w:p w14:paraId="15F31E17" w14:textId="6B9F1C1C" w:rsidR="00562D74" w:rsidRPr="00562D74" w:rsidRDefault="00562D74" w:rsidP="00A2183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ru-RU"/>
        </w:rPr>
      </w:pPr>
      <w:bookmarkStart w:id="3" w:name="sub_1003"/>
      <w:r w:rsidRPr="00562D74">
        <w:rPr>
          <w:sz w:val="28"/>
          <w:szCs w:val="28"/>
          <w:lang w:val="ru-RU"/>
        </w:rPr>
        <w:t xml:space="preserve">4. </w:t>
      </w:r>
      <w:r w:rsidR="001553FB">
        <w:rPr>
          <w:sz w:val="28"/>
          <w:szCs w:val="28"/>
          <w:lang w:val="ru-RU"/>
        </w:rPr>
        <w:t>Администраци</w:t>
      </w:r>
      <w:r w:rsidR="00CE31FA">
        <w:rPr>
          <w:sz w:val="28"/>
          <w:szCs w:val="28"/>
          <w:lang w:val="ru-RU"/>
        </w:rPr>
        <w:t>я</w:t>
      </w:r>
      <w:r w:rsidR="001553FB">
        <w:rPr>
          <w:sz w:val="28"/>
          <w:szCs w:val="28"/>
          <w:lang w:val="ru-RU"/>
        </w:rPr>
        <w:t xml:space="preserve"> муниципального образования </w:t>
      </w:r>
      <w:proofErr w:type="spellStart"/>
      <w:r w:rsidR="009405A9">
        <w:rPr>
          <w:sz w:val="28"/>
          <w:szCs w:val="28"/>
          <w:lang w:val="ru-RU"/>
        </w:rPr>
        <w:t>Богдановский</w:t>
      </w:r>
      <w:proofErr w:type="spellEnd"/>
      <w:r w:rsidR="009405A9">
        <w:rPr>
          <w:sz w:val="28"/>
          <w:szCs w:val="28"/>
          <w:lang w:val="ru-RU"/>
        </w:rPr>
        <w:t xml:space="preserve"> </w:t>
      </w:r>
      <w:r w:rsidR="001553FB">
        <w:rPr>
          <w:sz w:val="28"/>
          <w:szCs w:val="28"/>
          <w:lang w:val="ru-RU"/>
        </w:rPr>
        <w:t>сельсовет</w:t>
      </w:r>
      <w:r w:rsidR="00A21833">
        <w:rPr>
          <w:sz w:val="28"/>
          <w:szCs w:val="28"/>
          <w:lang w:val="ru-RU"/>
        </w:rPr>
        <w:t xml:space="preserve"> Тоцкого района Оренбургской области </w:t>
      </w:r>
      <w:r w:rsidRPr="00562D74">
        <w:rPr>
          <w:sz w:val="28"/>
          <w:szCs w:val="28"/>
          <w:lang w:val="ru-RU"/>
        </w:rPr>
        <w:t xml:space="preserve">до </w:t>
      </w:r>
      <w:r w:rsidRPr="00BD282E">
        <w:rPr>
          <w:color w:val="000000"/>
          <w:sz w:val="28"/>
          <w:szCs w:val="28"/>
          <w:lang w:val="ru-RU"/>
        </w:rPr>
        <w:t xml:space="preserve">15 </w:t>
      </w:r>
      <w:r w:rsidR="00BD282E" w:rsidRPr="00BD282E">
        <w:rPr>
          <w:color w:val="000000"/>
          <w:sz w:val="28"/>
          <w:szCs w:val="28"/>
          <w:lang w:val="ru-RU"/>
        </w:rPr>
        <w:t>апреля</w:t>
      </w:r>
      <w:r w:rsidRPr="00562D74">
        <w:rPr>
          <w:sz w:val="28"/>
          <w:szCs w:val="28"/>
          <w:lang w:val="ru-RU"/>
        </w:rPr>
        <w:t xml:space="preserve"> текущего года проводит оценку качества финансового менеджмента по каждому показателю и каждому ГРБС.</w:t>
      </w:r>
    </w:p>
    <w:p w14:paraId="2AD62336" w14:textId="77777777" w:rsidR="00562D74" w:rsidRPr="00562D74" w:rsidRDefault="00562D74" w:rsidP="00A2183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ru-RU"/>
        </w:rPr>
      </w:pPr>
      <w:bookmarkStart w:id="4" w:name="sub_1004"/>
      <w:bookmarkEnd w:id="3"/>
      <w:r w:rsidRPr="00562D74">
        <w:rPr>
          <w:sz w:val="28"/>
          <w:szCs w:val="28"/>
          <w:lang w:val="ru-RU"/>
        </w:rPr>
        <w:lastRenderedPageBreak/>
        <w:t>5. Оценка каждого показателя оценочных таблиц проводится по шкале от 0 до 5 баллов.</w:t>
      </w:r>
    </w:p>
    <w:bookmarkEnd w:id="4"/>
    <w:p w14:paraId="741193B3" w14:textId="77777777" w:rsidR="00562D74" w:rsidRPr="00562D74" w:rsidRDefault="00562D74" w:rsidP="00A2183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562D74">
        <w:rPr>
          <w:sz w:val="28"/>
          <w:szCs w:val="28"/>
          <w:lang w:val="ru-RU"/>
        </w:rPr>
        <w:t>Итоговая оценка качества финансового менеджмента определяется как сумма баллов по всем показателям.</w:t>
      </w:r>
    </w:p>
    <w:p w14:paraId="615C25FF" w14:textId="77777777" w:rsidR="00BD282E" w:rsidRPr="00BD282E" w:rsidRDefault="00BD282E" w:rsidP="00A2183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ru-RU"/>
        </w:rPr>
      </w:pPr>
      <w:bookmarkStart w:id="5" w:name="sub_1006"/>
      <w:bookmarkStart w:id="6" w:name="sub_1007"/>
      <w:r w:rsidRPr="00BD282E">
        <w:rPr>
          <w:sz w:val="28"/>
          <w:szCs w:val="28"/>
          <w:lang w:val="ru-RU"/>
        </w:rPr>
        <w:t>6. На основании итоговой балльной оценки качества финансового менеджмента формируется ежегодный рейтинг ГРБС раздельно по двум группам в соответствии с пунктом 2 настоящей методики.</w:t>
      </w:r>
    </w:p>
    <w:bookmarkEnd w:id="5"/>
    <w:p w14:paraId="272A9E1A" w14:textId="21C9596A" w:rsidR="00562D74" w:rsidRPr="00562D74" w:rsidRDefault="00562D74" w:rsidP="00A2183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562D74">
        <w:rPr>
          <w:sz w:val="28"/>
          <w:szCs w:val="28"/>
          <w:lang w:val="ru-RU"/>
        </w:rPr>
        <w:t xml:space="preserve">7. Результаты мониторинга оценки качества финансового менеджмента ГРБС размещаются на </w:t>
      </w:r>
      <w:hyperlink r:id="rId7" w:history="1">
        <w:r w:rsidRPr="00562D74">
          <w:rPr>
            <w:color w:val="000000"/>
            <w:sz w:val="28"/>
            <w:szCs w:val="28"/>
            <w:lang w:val="ru-RU"/>
          </w:rPr>
          <w:t>официальном сайте</w:t>
        </w:r>
      </w:hyperlink>
      <w:r w:rsidRPr="00562D74">
        <w:rPr>
          <w:sz w:val="28"/>
          <w:szCs w:val="28"/>
          <w:lang w:val="ru-RU"/>
        </w:rPr>
        <w:t xml:space="preserve"> администрации </w:t>
      </w:r>
      <w:r w:rsidR="009405A9"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9405A9">
        <w:rPr>
          <w:sz w:val="28"/>
          <w:szCs w:val="28"/>
          <w:lang w:val="ru-RU"/>
        </w:rPr>
        <w:t>Богдановский</w:t>
      </w:r>
      <w:proofErr w:type="spellEnd"/>
      <w:r w:rsidR="009405A9">
        <w:rPr>
          <w:sz w:val="28"/>
          <w:szCs w:val="28"/>
          <w:lang w:val="ru-RU"/>
        </w:rPr>
        <w:t xml:space="preserve"> сельсовет</w:t>
      </w:r>
      <w:r w:rsidRPr="00562D74">
        <w:rPr>
          <w:sz w:val="28"/>
          <w:szCs w:val="28"/>
          <w:lang w:val="ru-RU"/>
        </w:rPr>
        <w:t xml:space="preserve"> в сети Интернет.</w:t>
      </w:r>
    </w:p>
    <w:bookmarkEnd w:id="6"/>
    <w:p w14:paraId="29000597" w14:textId="77777777" w:rsidR="00562D74" w:rsidRPr="00562D74" w:rsidRDefault="00562D74" w:rsidP="00A2183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ru-RU"/>
        </w:rPr>
      </w:pPr>
    </w:p>
    <w:p w14:paraId="00E349E6" w14:textId="77777777" w:rsidR="00562D74" w:rsidRPr="00562D74" w:rsidRDefault="00562D74" w:rsidP="00A21833">
      <w:pPr>
        <w:autoSpaceDE w:val="0"/>
        <w:autoSpaceDN w:val="0"/>
        <w:adjustRightInd w:val="0"/>
        <w:spacing w:line="276" w:lineRule="auto"/>
        <w:ind w:firstLine="698"/>
        <w:jc w:val="right"/>
        <w:rPr>
          <w:b/>
          <w:bCs/>
          <w:color w:val="26282F"/>
          <w:sz w:val="28"/>
          <w:szCs w:val="28"/>
          <w:lang w:val="ru-RU"/>
        </w:rPr>
      </w:pPr>
    </w:p>
    <w:p w14:paraId="2A96C071" w14:textId="77777777" w:rsidR="00562D74" w:rsidRPr="00562D74" w:rsidRDefault="00562D74" w:rsidP="00A2183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26282F"/>
          <w:sz w:val="26"/>
          <w:lang w:val="ru-RU"/>
        </w:rPr>
      </w:pPr>
    </w:p>
    <w:p w14:paraId="74617841" w14:textId="77777777" w:rsidR="00562D74" w:rsidRPr="00562D74" w:rsidRDefault="00562D74" w:rsidP="00562D74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lang w:val="ru-RU"/>
        </w:rPr>
        <w:sectPr w:rsidR="00562D74" w:rsidRPr="00562D74" w:rsidSect="00A21833">
          <w:pgSz w:w="11900" w:h="16800"/>
          <w:pgMar w:top="1134" w:right="907" w:bottom="1134" w:left="1701" w:header="720" w:footer="720" w:gutter="0"/>
          <w:cols w:space="720"/>
          <w:noEndnote/>
        </w:sectPr>
      </w:pPr>
    </w:p>
    <w:p w14:paraId="5A4F4CB6" w14:textId="77777777" w:rsidR="00562D74" w:rsidRPr="00562D74" w:rsidRDefault="00562D74" w:rsidP="00562D74">
      <w:pPr>
        <w:autoSpaceDE w:val="0"/>
        <w:autoSpaceDN w:val="0"/>
        <w:adjustRightInd w:val="0"/>
        <w:ind w:firstLine="698"/>
        <w:jc w:val="right"/>
        <w:rPr>
          <w:sz w:val="28"/>
          <w:szCs w:val="28"/>
          <w:lang w:val="ru-RU"/>
        </w:rPr>
      </w:pPr>
      <w:r w:rsidRPr="00562D74">
        <w:rPr>
          <w:bCs/>
          <w:color w:val="26282F"/>
          <w:sz w:val="28"/>
          <w:szCs w:val="28"/>
          <w:lang w:val="ru-RU"/>
        </w:rPr>
        <w:lastRenderedPageBreak/>
        <w:t xml:space="preserve">Приложение </w:t>
      </w:r>
      <w:r w:rsidRPr="00907E45">
        <w:rPr>
          <w:bCs/>
          <w:color w:val="26282F"/>
          <w:sz w:val="28"/>
          <w:szCs w:val="28"/>
        </w:rPr>
        <w:t>N</w:t>
      </w:r>
      <w:r w:rsidRPr="00562D74">
        <w:rPr>
          <w:bCs/>
          <w:color w:val="26282F"/>
          <w:sz w:val="28"/>
          <w:szCs w:val="28"/>
          <w:lang w:val="ru-RU"/>
        </w:rPr>
        <w:t xml:space="preserve"> 1</w:t>
      </w:r>
    </w:p>
    <w:p w14:paraId="2F3EC459" w14:textId="77777777" w:rsidR="00562D74" w:rsidRPr="00562D74" w:rsidRDefault="00562D74" w:rsidP="00562D74">
      <w:pPr>
        <w:autoSpaceDE w:val="0"/>
        <w:autoSpaceDN w:val="0"/>
        <w:adjustRightInd w:val="0"/>
        <w:ind w:firstLine="698"/>
        <w:jc w:val="right"/>
        <w:rPr>
          <w:sz w:val="28"/>
          <w:szCs w:val="28"/>
          <w:lang w:val="ru-RU"/>
        </w:rPr>
      </w:pPr>
      <w:r w:rsidRPr="00562D74">
        <w:rPr>
          <w:bCs/>
          <w:color w:val="26282F"/>
          <w:sz w:val="28"/>
          <w:szCs w:val="28"/>
          <w:lang w:val="ru-RU"/>
        </w:rPr>
        <w:t xml:space="preserve">к </w:t>
      </w:r>
      <w:hyperlink w:anchor="sub_1000" w:history="1">
        <w:r w:rsidRPr="00562D74">
          <w:rPr>
            <w:bCs/>
            <w:color w:val="000000"/>
            <w:sz w:val="28"/>
            <w:szCs w:val="28"/>
            <w:lang w:val="ru-RU"/>
          </w:rPr>
          <w:t>методике</w:t>
        </w:r>
      </w:hyperlink>
      <w:r w:rsidRPr="00562D74">
        <w:rPr>
          <w:bCs/>
          <w:color w:val="26282F"/>
          <w:sz w:val="28"/>
          <w:szCs w:val="28"/>
          <w:lang w:val="ru-RU"/>
        </w:rPr>
        <w:t xml:space="preserve"> балльной оценки качества</w:t>
      </w:r>
    </w:p>
    <w:p w14:paraId="15FF6932" w14:textId="77777777" w:rsidR="00562D74" w:rsidRPr="00562D74" w:rsidRDefault="00562D74" w:rsidP="00562D74">
      <w:pPr>
        <w:autoSpaceDE w:val="0"/>
        <w:autoSpaceDN w:val="0"/>
        <w:adjustRightInd w:val="0"/>
        <w:ind w:firstLine="698"/>
        <w:jc w:val="right"/>
        <w:rPr>
          <w:sz w:val="28"/>
          <w:szCs w:val="28"/>
          <w:lang w:val="ru-RU"/>
        </w:rPr>
      </w:pPr>
      <w:r w:rsidRPr="00562D74">
        <w:rPr>
          <w:bCs/>
          <w:color w:val="26282F"/>
          <w:sz w:val="28"/>
          <w:szCs w:val="28"/>
          <w:lang w:val="ru-RU"/>
        </w:rPr>
        <w:t>финансового менеджмента главных распорядителей</w:t>
      </w:r>
    </w:p>
    <w:p w14:paraId="027354FF" w14:textId="77777777" w:rsidR="00562D74" w:rsidRPr="00562D74" w:rsidRDefault="00562D74" w:rsidP="00562D74">
      <w:pPr>
        <w:autoSpaceDE w:val="0"/>
        <w:autoSpaceDN w:val="0"/>
        <w:adjustRightInd w:val="0"/>
        <w:ind w:firstLine="698"/>
        <w:jc w:val="right"/>
        <w:rPr>
          <w:sz w:val="28"/>
          <w:szCs w:val="28"/>
          <w:lang w:val="ru-RU"/>
        </w:rPr>
      </w:pPr>
      <w:r w:rsidRPr="00562D74">
        <w:rPr>
          <w:bCs/>
          <w:color w:val="26282F"/>
          <w:sz w:val="28"/>
          <w:szCs w:val="28"/>
          <w:lang w:val="ru-RU"/>
        </w:rPr>
        <w:t>средств бюджета</w:t>
      </w:r>
      <w:r w:rsidR="001553FB">
        <w:rPr>
          <w:bCs/>
          <w:color w:val="26282F"/>
          <w:sz w:val="28"/>
          <w:szCs w:val="28"/>
          <w:lang w:val="ru-RU"/>
        </w:rPr>
        <w:t xml:space="preserve"> сельского поселения</w:t>
      </w:r>
    </w:p>
    <w:p w14:paraId="1D906619" w14:textId="77777777" w:rsidR="00562D74" w:rsidRPr="00562D74" w:rsidRDefault="00562D74" w:rsidP="00562D7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val="ru-RU"/>
        </w:rPr>
      </w:pPr>
      <w:r w:rsidRPr="00562D74">
        <w:rPr>
          <w:b/>
          <w:bCs/>
          <w:color w:val="26282F"/>
          <w:sz w:val="28"/>
          <w:szCs w:val="28"/>
          <w:lang w:val="ru-RU"/>
        </w:rPr>
        <w:t>Перечень показателей</w:t>
      </w:r>
      <w:r w:rsidRPr="00562D74">
        <w:rPr>
          <w:b/>
          <w:bCs/>
          <w:color w:val="26282F"/>
          <w:sz w:val="28"/>
          <w:szCs w:val="28"/>
          <w:lang w:val="ru-RU"/>
        </w:rPr>
        <w:br/>
        <w:t>оценки  качества финансового менеджмента  главных распорядителем средств  бюджета</w:t>
      </w:r>
      <w:r w:rsidR="001553FB">
        <w:rPr>
          <w:b/>
          <w:bCs/>
          <w:color w:val="26282F"/>
          <w:sz w:val="28"/>
          <w:szCs w:val="28"/>
          <w:lang w:val="ru-RU"/>
        </w:rPr>
        <w:t xml:space="preserve"> сельского поселения</w:t>
      </w:r>
    </w:p>
    <w:p w14:paraId="47A98E0C" w14:textId="77777777" w:rsidR="00562D74" w:rsidRPr="00562D74" w:rsidRDefault="00562D74" w:rsidP="00562D7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4480"/>
        <w:gridCol w:w="1332"/>
        <w:gridCol w:w="3190"/>
        <w:gridCol w:w="2622"/>
      </w:tblGrid>
      <w:tr w:rsidR="00562D74" w:rsidRPr="003C09D3" w14:paraId="010128FD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3F58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9D3">
              <w:rPr>
                <w:sz w:val="28"/>
                <w:szCs w:val="28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FCC6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3C09D3">
              <w:rPr>
                <w:sz w:val="28"/>
                <w:szCs w:val="28"/>
              </w:rPr>
              <w:t>Наименование</w:t>
            </w:r>
            <w:proofErr w:type="spellEnd"/>
            <w:r w:rsidRPr="003C09D3">
              <w:rPr>
                <w:sz w:val="28"/>
                <w:szCs w:val="28"/>
              </w:rPr>
              <w:t xml:space="preserve"> </w:t>
            </w:r>
            <w:proofErr w:type="spellStart"/>
            <w:r w:rsidRPr="003C09D3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D753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3C09D3">
              <w:rPr>
                <w:sz w:val="28"/>
                <w:szCs w:val="28"/>
              </w:rPr>
              <w:t>Расчет</w:t>
            </w:r>
            <w:proofErr w:type="spellEnd"/>
            <w:r w:rsidRPr="003C09D3">
              <w:rPr>
                <w:sz w:val="28"/>
                <w:szCs w:val="28"/>
              </w:rPr>
              <w:t xml:space="preserve"> </w:t>
            </w:r>
            <w:proofErr w:type="spellStart"/>
            <w:r w:rsidRPr="003C09D3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691D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3C09D3">
              <w:rPr>
                <w:sz w:val="28"/>
                <w:szCs w:val="28"/>
              </w:rPr>
              <w:t>Единица</w:t>
            </w:r>
            <w:proofErr w:type="spellEnd"/>
            <w:r w:rsidRPr="003C09D3">
              <w:rPr>
                <w:sz w:val="28"/>
                <w:szCs w:val="28"/>
              </w:rPr>
              <w:t xml:space="preserve"> </w:t>
            </w:r>
            <w:proofErr w:type="spellStart"/>
            <w:r w:rsidRPr="003C09D3">
              <w:rPr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5A4C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3C09D3">
              <w:rPr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0EA82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3C09D3">
              <w:rPr>
                <w:sz w:val="28"/>
                <w:szCs w:val="28"/>
              </w:rPr>
              <w:t>Комментарий</w:t>
            </w:r>
            <w:proofErr w:type="spellEnd"/>
          </w:p>
        </w:tc>
      </w:tr>
      <w:tr w:rsidR="00562D74" w:rsidRPr="003C09D3" w14:paraId="7FD7250C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2863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9D3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1EF6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9D3">
              <w:rPr>
                <w:sz w:val="28"/>
                <w:szCs w:val="28"/>
              </w:rPr>
              <w:t>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AF61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9D3">
              <w:rPr>
                <w:sz w:val="28"/>
                <w:szCs w:val="28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DC9A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9D3"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DAE8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9D3">
              <w:rPr>
                <w:sz w:val="28"/>
                <w:szCs w:val="28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DE3C1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9D3">
              <w:rPr>
                <w:sz w:val="28"/>
                <w:szCs w:val="28"/>
              </w:rPr>
              <w:t>6</w:t>
            </w:r>
          </w:p>
        </w:tc>
      </w:tr>
      <w:tr w:rsidR="00562D74" w:rsidRPr="003C09D3" w14:paraId="72219967" w14:textId="77777777" w:rsidTr="0006653D"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BB53790" w14:textId="77777777" w:rsidR="00562D74" w:rsidRPr="00A40F74" w:rsidRDefault="00562D74" w:rsidP="00562D74">
            <w:pPr>
              <w:pStyle w:val="af8"/>
              <w:numPr>
                <w:ilvl w:val="0"/>
                <w:numId w:val="6"/>
              </w:numPr>
              <w:tabs>
                <w:tab w:val="left" w:pos="5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F74">
              <w:rPr>
                <w:rFonts w:ascii="Times New Roman" w:hAnsi="Times New Roman"/>
                <w:sz w:val="28"/>
                <w:szCs w:val="28"/>
              </w:rPr>
              <w:t>Качественные показатели</w:t>
            </w:r>
          </w:p>
        </w:tc>
      </w:tr>
      <w:tr w:rsidR="00562D74" w:rsidRPr="009405A9" w14:paraId="3D2C50D5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FBA2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9D3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2907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Своевременность представления планового реестра расходных обязательств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CDB4" w14:textId="5013D653" w:rsidR="00562D74" w:rsidRPr="00562D74" w:rsidRDefault="00562D74" w:rsidP="009405A9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плановый реестр расходных обязатель</w:t>
            </w:r>
            <w:proofErr w:type="gramStart"/>
            <w:r w:rsidRPr="00562D74">
              <w:rPr>
                <w:sz w:val="28"/>
                <w:szCs w:val="28"/>
                <w:lang w:val="ru-RU"/>
              </w:rPr>
              <w:t>ств пр</w:t>
            </w:r>
            <w:proofErr w:type="gramEnd"/>
            <w:r w:rsidRPr="00562D74">
              <w:rPr>
                <w:sz w:val="28"/>
                <w:szCs w:val="28"/>
                <w:lang w:val="ru-RU"/>
              </w:rPr>
              <w:t xml:space="preserve">едставлен в срок, установленный положением о ведении реестра расходных обязательств </w:t>
            </w:r>
            <w:r w:rsidR="001553FB">
              <w:rPr>
                <w:sz w:val="28"/>
                <w:szCs w:val="28"/>
                <w:lang w:val="ru-RU"/>
              </w:rPr>
              <w:t xml:space="preserve">муниципального образования </w:t>
            </w:r>
            <w:proofErr w:type="spellStart"/>
            <w:r w:rsidR="009405A9">
              <w:rPr>
                <w:sz w:val="28"/>
                <w:szCs w:val="28"/>
                <w:lang w:val="ru-RU"/>
              </w:rPr>
              <w:t>Богдановский</w:t>
            </w:r>
            <w:proofErr w:type="spellEnd"/>
            <w:r w:rsidR="001553FB">
              <w:rPr>
                <w:sz w:val="28"/>
                <w:szCs w:val="28"/>
                <w:lang w:val="ru-RU"/>
              </w:rPr>
              <w:t xml:space="preserve"> сельсовет</w:t>
            </w:r>
            <w:r w:rsidR="00A21833">
              <w:rPr>
                <w:sz w:val="28"/>
                <w:szCs w:val="28"/>
                <w:lang w:val="ru-RU"/>
              </w:rPr>
              <w:t xml:space="preserve"> Тоцкого района Оренбургской области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5C44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696F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3 – если плановый реестр расходных обязатель</w:t>
            </w:r>
            <w:proofErr w:type="gramStart"/>
            <w:r w:rsidRPr="00562D74">
              <w:rPr>
                <w:sz w:val="28"/>
                <w:szCs w:val="28"/>
                <w:lang w:val="ru-RU"/>
              </w:rPr>
              <w:t>ств пр</w:t>
            </w:r>
            <w:proofErr w:type="gramEnd"/>
            <w:r w:rsidRPr="00562D74">
              <w:rPr>
                <w:sz w:val="28"/>
                <w:szCs w:val="28"/>
                <w:lang w:val="ru-RU"/>
              </w:rPr>
              <w:t>едставлен в срок</w:t>
            </w:r>
          </w:p>
          <w:p w14:paraId="1B037ACD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0 - если плановый реестр расходных обязательств не представлен в срок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ADC24" w14:textId="77777777" w:rsidR="00562D74" w:rsidRPr="00562D74" w:rsidRDefault="00562D74" w:rsidP="001553F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положительно расценивается представление ГРБС в ходе составления проекта бюджета </w:t>
            </w:r>
            <w:r w:rsidR="001553FB">
              <w:rPr>
                <w:sz w:val="28"/>
                <w:szCs w:val="28"/>
                <w:lang w:val="ru-RU"/>
              </w:rPr>
              <w:t>сельского поселения</w:t>
            </w:r>
            <w:r w:rsidR="00B82FC3">
              <w:rPr>
                <w:sz w:val="28"/>
                <w:szCs w:val="28"/>
                <w:lang w:val="ru-RU"/>
              </w:rPr>
              <w:t xml:space="preserve"> </w:t>
            </w:r>
            <w:r w:rsidRPr="00562D74">
              <w:rPr>
                <w:sz w:val="28"/>
                <w:szCs w:val="28"/>
                <w:lang w:val="ru-RU"/>
              </w:rPr>
              <w:t>на очередной финансовый год и плановый период планового реестра расходных обязательств в установленные сроки</w:t>
            </w:r>
          </w:p>
        </w:tc>
      </w:tr>
      <w:tr w:rsidR="00562D74" w:rsidRPr="009405A9" w14:paraId="73F81BD5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C9AD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09D3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EAEF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Качество правового </w:t>
            </w:r>
            <w:r w:rsidRPr="00562D74">
              <w:rPr>
                <w:sz w:val="28"/>
                <w:szCs w:val="28"/>
                <w:lang w:val="ru-RU"/>
              </w:rPr>
              <w:lastRenderedPageBreak/>
              <w:t>акта ГРБС,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9AAE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lastRenderedPageBreak/>
              <w:t xml:space="preserve">наличие правового акта ГРБС, </w:t>
            </w:r>
            <w:r w:rsidRPr="00562D74">
              <w:rPr>
                <w:sz w:val="28"/>
                <w:szCs w:val="28"/>
                <w:lang w:val="ru-RU"/>
              </w:rPr>
              <w:lastRenderedPageBreak/>
              <w:t>регулирующего внутренние процедуры подготовки бюджетных проектировок на очередной финансовый год и плановый период, а также включение в данный документ разделов, регламентирующих:</w:t>
            </w:r>
          </w:p>
          <w:p w14:paraId="4EBDE678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1) подготовку реестра расходных обязательств ГРБС;</w:t>
            </w:r>
          </w:p>
          <w:p w14:paraId="663F5A97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2) подготовку обоснований бюджетных ассигнований;</w:t>
            </w:r>
          </w:p>
          <w:p w14:paraId="27833A42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3) распределение бюджетных ассигнований между подведомственными получателями бюджетных средств (далее - ПБС) и (или) определение объемов финансового обеспечения выполнения бюджетными и (или) автономными учреждениями муниципальных заданий на оказание муниципальных услуг (выполнение работ) с учетом достижения непосредственных результатов в отчетном периоде</w:t>
            </w:r>
          </w:p>
          <w:p w14:paraId="705EC2ED" w14:textId="77777777" w:rsidR="00562D74" w:rsidRPr="00562D74" w:rsidRDefault="00562D74" w:rsidP="00703C9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4) наличие методики прогнозирования поступлений доходов </w:t>
            </w:r>
            <w:r w:rsidR="00703C97" w:rsidRPr="00703C97">
              <w:rPr>
                <w:sz w:val="28"/>
                <w:szCs w:val="28"/>
                <w:lang w:val="ru-RU"/>
              </w:rPr>
              <w:t>в бюджет сельского поселения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ECD7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9D3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DFEE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5 - если правовой акт </w:t>
            </w:r>
            <w:r w:rsidRPr="00562D74">
              <w:rPr>
                <w:sz w:val="28"/>
                <w:szCs w:val="28"/>
                <w:lang w:val="ru-RU"/>
              </w:rPr>
              <w:lastRenderedPageBreak/>
              <w:t>ГРБС полностью соответствует требованиям подпунктов</w:t>
            </w:r>
          </w:p>
          <w:p w14:paraId="78656F9F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1) - 4) настоящего пункта;</w:t>
            </w:r>
          </w:p>
          <w:p w14:paraId="66780F82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4 - если правовой акт ГРБС соответствует только трем требованиям настоящего пункта;</w:t>
            </w:r>
          </w:p>
          <w:p w14:paraId="26F7EC08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3 - если правовой акт ГРБС соответствует только двум требованиям;</w:t>
            </w:r>
          </w:p>
          <w:p w14:paraId="1026C7C6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2 - если правовой акт ГРБС соответствует только одному требованию; </w:t>
            </w:r>
          </w:p>
          <w:p w14:paraId="3ACABABE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1 – если правовой акт ГРБС не соответствует требованиям 1-4;</w:t>
            </w:r>
          </w:p>
          <w:p w14:paraId="0E6ACD43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0 - если правовой акт ГРБС не утвержден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14CB2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lastRenderedPageBreak/>
              <w:t xml:space="preserve">качество </w:t>
            </w:r>
            <w:r w:rsidRPr="00562D74">
              <w:rPr>
                <w:sz w:val="28"/>
                <w:szCs w:val="28"/>
                <w:lang w:val="ru-RU"/>
              </w:rPr>
              <w:lastRenderedPageBreak/>
              <w:t>финансового менеджмента напрямую зависит от наличия правовых актов ГРБС, регламентирующих внутренние правила и процедуры планирования потребностей в бюджетных средствах для реализации соответствующих полномочий</w:t>
            </w:r>
          </w:p>
        </w:tc>
      </w:tr>
      <w:tr w:rsidR="00562D74" w:rsidRPr="009405A9" w14:paraId="522F2414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AC0C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3C09D3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10F8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Качество правового акта ГРБС, </w:t>
            </w:r>
            <w:r w:rsidRPr="00562D74">
              <w:rPr>
                <w:sz w:val="28"/>
                <w:szCs w:val="28"/>
                <w:lang w:val="ru-RU"/>
              </w:rPr>
              <w:lastRenderedPageBreak/>
              <w:t>регулирующего вопросы финансового обеспечения муниципальных заданий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ADF2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lastRenderedPageBreak/>
              <w:t>наличие правового акта ГРБС, содержащего:</w:t>
            </w:r>
          </w:p>
          <w:p w14:paraId="6CC5EB10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lastRenderedPageBreak/>
              <w:t>1) порядок и механизмы расчета финансовых затрат на оказание муниципальных услуг и на содержание имущества учреждений;</w:t>
            </w:r>
          </w:p>
          <w:p w14:paraId="7FD7C6F6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2) отраслевые корректирующие коэффициенты, учитывающие показатели качества оказания муниципальных услуг (выполнения работ)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B8D7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9D3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D21E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5 - если правовой акт ГРБС полностью </w:t>
            </w:r>
            <w:r w:rsidRPr="00562D74">
              <w:rPr>
                <w:sz w:val="28"/>
                <w:szCs w:val="28"/>
                <w:lang w:val="ru-RU"/>
              </w:rPr>
              <w:lastRenderedPageBreak/>
              <w:t>соответствует требованиям подпунктов 1), 2);</w:t>
            </w:r>
          </w:p>
          <w:p w14:paraId="3DA4A3B6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3 - если правовой акт ГРБС полностью соответствует требованиям подпункта 1);</w:t>
            </w:r>
          </w:p>
          <w:p w14:paraId="70295CA6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0 - если правовой акт ГРБС не утвержден или не соответствует требованиям подпунктов 1), 2)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43CD8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lastRenderedPageBreak/>
              <w:t xml:space="preserve">наличие правового акта ГРБС, </w:t>
            </w:r>
            <w:r w:rsidRPr="00562D74">
              <w:rPr>
                <w:sz w:val="28"/>
                <w:szCs w:val="28"/>
                <w:lang w:val="ru-RU"/>
              </w:rPr>
              <w:lastRenderedPageBreak/>
              <w:t>регулирующего вопросы финансового обеспечения муниципальных заданий, является положительным фактором, способствующим повышению качества финансового менеджмента</w:t>
            </w:r>
          </w:p>
        </w:tc>
      </w:tr>
      <w:tr w:rsidR="00562D74" w:rsidRPr="009405A9" w14:paraId="763EA9D6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E59C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3C09D3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8369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Наличие утвержденных нормативов затрат на оказание муниципальных услуг подведомственными муниципальными учреждениями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4928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наличие утвержденных правовым актом  ГРБС  нормативов затрат на оказание муниципальных услуг подведомственными муниципальными учреждениями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60AB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517E" w14:textId="77777777" w:rsidR="00562D74" w:rsidRDefault="00562D74" w:rsidP="00562D7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89" w:hanging="3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40024">
              <w:rPr>
                <w:rFonts w:ascii="Times New Roman" w:hAnsi="Times New Roman"/>
                <w:sz w:val="28"/>
                <w:szCs w:val="28"/>
              </w:rPr>
              <w:t>аличие правого акта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E9932A7" w14:textId="77777777" w:rsidR="00562D74" w:rsidRPr="00A40024" w:rsidRDefault="00562D74" w:rsidP="00562D7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89" w:hanging="3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правого акта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90F61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наличие правого акта ГРБС, утверждающего нормативы затрат на оказание муниципальных услуг, является положительным фактором, способствующим повышению качества финансового менеджмента  </w:t>
            </w:r>
          </w:p>
          <w:p w14:paraId="160FC67F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  </w:t>
            </w:r>
          </w:p>
        </w:tc>
      </w:tr>
      <w:tr w:rsidR="00562D74" w:rsidRPr="009405A9" w14:paraId="245B5A1A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5D51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C09D3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DFE4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Наличие правого акта ГРБС об </w:t>
            </w:r>
            <w:r w:rsidRPr="00562D74">
              <w:rPr>
                <w:sz w:val="28"/>
                <w:szCs w:val="28"/>
                <w:lang w:val="ru-RU"/>
              </w:rPr>
              <w:lastRenderedPageBreak/>
              <w:t>организации внутреннего финансового аудита (контроля)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0425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lastRenderedPageBreak/>
              <w:t>Наличие правого акта ГРБС, обеспечивающего:</w:t>
            </w:r>
          </w:p>
          <w:p w14:paraId="1C03E2E0" w14:textId="77777777" w:rsidR="00562D74" w:rsidRDefault="00562D74" w:rsidP="00562D7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создание подразделения внутреннего финансового аудита (контроля);</w:t>
            </w:r>
          </w:p>
          <w:p w14:paraId="5C236046" w14:textId="77777777" w:rsidR="00562D74" w:rsidRDefault="00562D74" w:rsidP="00562D7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независимость работы подразделения внутреннего финансового аудита (контроля) от других подразделений  ГРБС;</w:t>
            </w:r>
          </w:p>
          <w:p w14:paraId="54314069" w14:textId="77777777" w:rsidR="00562D74" w:rsidRPr="00AF3230" w:rsidRDefault="00562D74" w:rsidP="00562D7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68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наличие процедур и порядка осуществления внутреннего финансового аудита (контроля)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D3F7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59B5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5 – если правовой акт ГРБС полностью </w:t>
            </w:r>
            <w:r w:rsidRPr="00562D74">
              <w:rPr>
                <w:sz w:val="28"/>
                <w:szCs w:val="28"/>
                <w:lang w:val="ru-RU"/>
              </w:rPr>
              <w:lastRenderedPageBreak/>
              <w:t>соответствует требованиям подпунктов 1) – 3);</w:t>
            </w:r>
          </w:p>
          <w:p w14:paraId="4A8E70B0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3 – если правовой акт ГРБС полностью соответствует требованиям  подпунктов 1) – 3);</w:t>
            </w:r>
          </w:p>
          <w:p w14:paraId="5585DF83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0 - если правовой акт ГРБС не утвержден или не соответствует требованиям  подпунктов 1) и 3)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C7AB0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lastRenderedPageBreak/>
              <w:t xml:space="preserve">наличие правого акта ГРБС об </w:t>
            </w:r>
            <w:r w:rsidRPr="00562D74">
              <w:rPr>
                <w:sz w:val="28"/>
                <w:szCs w:val="28"/>
                <w:lang w:val="ru-RU"/>
              </w:rPr>
              <w:lastRenderedPageBreak/>
              <w:t>организации внутреннего финансового аудита (контроля) является положительным фактором, способствующим повышению качества финансового менеджмента</w:t>
            </w:r>
          </w:p>
        </w:tc>
      </w:tr>
      <w:tr w:rsidR="00562D74" w:rsidRPr="009405A9" w14:paraId="106BDA83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58B5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F99D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Качество  правого акта ГРБС о порядке ведения мониторинга результатов деятельности подведомственных ПБС, бюджетных и (или) автономных учреждений, получающих субсидии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B80E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наличие правого акта ГРБС, обеспечивающего наличие процедур  и порядка осуществления мониторинга результатов деятельности (результативности бюджетных расходов, качества предоставляемых услуг) подведомственных ПБС, бюджетных и (или) автономных учреждений, которым предоставляются субсидии на оказание муниципальных услуг (выполнение работ)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B784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3944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3 – если правовой акт ГРБС утвержден и содержит описание процедур и порядка осуществления мониторинга результатов деятельности (результативности бюджетных расходов, качества предоставляемых услуг) подведомственных ПБС, бюджетных и (или) автономных учреждений, получающих субсидии; </w:t>
            </w:r>
          </w:p>
          <w:p w14:paraId="09FAB85A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lastRenderedPageBreak/>
              <w:t xml:space="preserve">0 – если правовой акт ГРБС не утвержден или не содержит описание процедур и порядка осуществления мониторинга результатов деятельности (результативности бюджетных расходов, качества предоставляемых услуг) подведомственных ПБС, бюджетных и (или) автономных учреждений, получающих субсидии    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F1595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lastRenderedPageBreak/>
              <w:t>наличие правого акта ГРБС о порядке осуществления мониторинга результатов деятельности (результативности бюджетных расходов, качества предоставляемых услуг) подведомственных ПБС, бюджетных и (или) автономных учреждений</w:t>
            </w:r>
            <w:proofErr w:type="gramStart"/>
            <w:r w:rsidRPr="00562D74"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 w:rsidRPr="00562D74">
              <w:rPr>
                <w:sz w:val="28"/>
                <w:szCs w:val="28"/>
                <w:lang w:val="ru-RU"/>
              </w:rPr>
              <w:t xml:space="preserve"> получающих </w:t>
            </w:r>
            <w:r w:rsidRPr="00562D74">
              <w:rPr>
                <w:sz w:val="28"/>
                <w:szCs w:val="28"/>
                <w:lang w:val="ru-RU"/>
              </w:rPr>
              <w:lastRenderedPageBreak/>
              <w:t xml:space="preserve">субсидии, является положительным фактором, способствующим повышению качества финансового менеджмента </w:t>
            </w:r>
          </w:p>
        </w:tc>
      </w:tr>
      <w:tr w:rsidR="00562D74" w:rsidRPr="009405A9" w14:paraId="5EF0CA89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7DED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B89F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Раскрытие информации  о реализуемых муниципальных программах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AF91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размещение на официальном сайте ГРБС муниципальных программ, реализуемых ГРБС (включая муниципальные программы, по которым ГРБС являются соисполнителем)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EE46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A76E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1 – если информация размещена;</w:t>
            </w:r>
          </w:p>
          <w:p w14:paraId="46841A0B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0 - если информация не размещена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7E2B3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значение индикатора принимает положительное значение при размещении на официальном сайте ГРБС муниципальных программ, реализуемых ГРБС (включая муниципальные </w:t>
            </w:r>
            <w:r w:rsidRPr="00562D74">
              <w:rPr>
                <w:sz w:val="28"/>
                <w:szCs w:val="28"/>
                <w:lang w:val="ru-RU"/>
              </w:rPr>
              <w:lastRenderedPageBreak/>
              <w:t xml:space="preserve">программы, по которым ГРБС является соисполнителем) </w:t>
            </w:r>
          </w:p>
        </w:tc>
      </w:tr>
      <w:tr w:rsidR="00562D74" w:rsidRPr="009405A9" w14:paraId="338C0F2B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DDFB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DBD1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Раскрытие информации на сайте </w:t>
            </w:r>
          </w:p>
          <w:p w14:paraId="3ED3E7DF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</w:rPr>
              <w:t>www</w:t>
            </w:r>
            <w:r w:rsidRPr="00562D74">
              <w:rPr>
                <w:sz w:val="28"/>
                <w:szCs w:val="28"/>
                <w:u w:val="single"/>
                <w:lang w:val="ru-RU"/>
              </w:rPr>
              <w:t>.</w:t>
            </w:r>
            <w:r>
              <w:rPr>
                <w:sz w:val="28"/>
                <w:szCs w:val="28"/>
                <w:u w:val="single"/>
              </w:rPr>
              <w:t>bus</w:t>
            </w:r>
            <w:r w:rsidRPr="00562D74">
              <w:rPr>
                <w:sz w:val="28"/>
                <w:szCs w:val="28"/>
                <w:u w:val="single"/>
                <w:lang w:val="ru-RU"/>
              </w:rPr>
              <w:t>.</w:t>
            </w:r>
            <w:proofErr w:type="spellStart"/>
            <w:r>
              <w:rPr>
                <w:sz w:val="28"/>
                <w:szCs w:val="28"/>
                <w:u w:val="single"/>
              </w:rPr>
              <w:t>gov</w:t>
            </w:r>
            <w:proofErr w:type="spellEnd"/>
            <w:r w:rsidRPr="00562D74">
              <w:rPr>
                <w:sz w:val="28"/>
                <w:szCs w:val="28"/>
                <w:u w:val="single"/>
                <w:lang w:val="ru-RU"/>
              </w:rPr>
              <w:t>.</w:t>
            </w:r>
            <w:proofErr w:type="spellStart"/>
            <w:r>
              <w:rPr>
                <w:sz w:val="28"/>
                <w:szCs w:val="28"/>
                <w:u w:val="single"/>
              </w:rPr>
              <w:t>ru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3518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Размещение на сайте </w:t>
            </w:r>
            <w:hyperlink r:id="rId8" w:history="1">
              <w:r w:rsidRPr="001279F5">
                <w:rPr>
                  <w:rStyle w:val="aa"/>
                  <w:sz w:val="28"/>
                  <w:szCs w:val="28"/>
                </w:rPr>
                <w:t>www</w:t>
              </w:r>
              <w:r w:rsidRPr="00562D7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1279F5">
                <w:rPr>
                  <w:rStyle w:val="aa"/>
                  <w:sz w:val="28"/>
                  <w:szCs w:val="28"/>
                </w:rPr>
                <w:t>bus</w:t>
              </w:r>
              <w:r w:rsidRPr="00562D74">
                <w:rPr>
                  <w:rStyle w:val="aa"/>
                  <w:sz w:val="28"/>
                  <w:szCs w:val="28"/>
                  <w:lang w:val="ru-RU"/>
                </w:rPr>
                <w:t>.</w:t>
              </w:r>
              <w:proofErr w:type="spellStart"/>
              <w:r w:rsidRPr="001279F5">
                <w:rPr>
                  <w:rStyle w:val="aa"/>
                  <w:sz w:val="28"/>
                  <w:szCs w:val="28"/>
                </w:rPr>
                <w:t>gov</w:t>
              </w:r>
              <w:proofErr w:type="spellEnd"/>
              <w:r w:rsidRPr="00562D74">
                <w:rPr>
                  <w:rStyle w:val="aa"/>
                  <w:sz w:val="28"/>
                  <w:szCs w:val="28"/>
                  <w:lang w:val="ru-RU"/>
                </w:rPr>
                <w:t>.</w:t>
              </w:r>
              <w:proofErr w:type="spellStart"/>
              <w:r w:rsidRPr="001279F5">
                <w:rPr>
                  <w:rStyle w:val="aa"/>
                  <w:sz w:val="28"/>
                  <w:szCs w:val="28"/>
                </w:rPr>
                <w:t>ru</w:t>
              </w:r>
              <w:proofErr w:type="spellEnd"/>
            </w:hyperlink>
            <w:r w:rsidRPr="00562D74">
              <w:rPr>
                <w:sz w:val="28"/>
                <w:szCs w:val="28"/>
                <w:u w:val="single"/>
                <w:lang w:val="ru-RU"/>
              </w:rPr>
              <w:t xml:space="preserve">  </w:t>
            </w:r>
            <w:r w:rsidRPr="00562D74">
              <w:rPr>
                <w:sz w:val="28"/>
                <w:szCs w:val="28"/>
                <w:lang w:val="ru-RU"/>
              </w:rPr>
              <w:t xml:space="preserve">информации в полном объеме по подведомственным муниципальным учреждениям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C6D0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0562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1 - если информация размещена;</w:t>
            </w:r>
          </w:p>
          <w:p w14:paraId="4F5B6920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0 - если информация не размещена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CD961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информация считается размещенной на сайте </w:t>
            </w:r>
            <w:hyperlink r:id="rId9" w:history="1">
              <w:r w:rsidRPr="001279F5">
                <w:rPr>
                  <w:rStyle w:val="aa"/>
                  <w:sz w:val="28"/>
                  <w:szCs w:val="28"/>
                </w:rPr>
                <w:t>www</w:t>
              </w:r>
              <w:r w:rsidRPr="00562D7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1279F5">
                <w:rPr>
                  <w:rStyle w:val="aa"/>
                  <w:sz w:val="28"/>
                  <w:szCs w:val="28"/>
                </w:rPr>
                <w:t>bus</w:t>
              </w:r>
              <w:r w:rsidRPr="00562D74">
                <w:rPr>
                  <w:rStyle w:val="aa"/>
                  <w:sz w:val="28"/>
                  <w:szCs w:val="28"/>
                  <w:lang w:val="ru-RU"/>
                </w:rPr>
                <w:t>.</w:t>
              </w:r>
              <w:proofErr w:type="spellStart"/>
              <w:r w:rsidRPr="001279F5">
                <w:rPr>
                  <w:rStyle w:val="aa"/>
                  <w:sz w:val="28"/>
                  <w:szCs w:val="28"/>
                </w:rPr>
                <w:t>gov</w:t>
              </w:r>
              <w:proofErr w:type="spellEnd"/>
              <w:r w:rsidRPr="00562D74">
                <w:rPr>
                  <w:rStyle w:val="aa"/>
                  <w:sz w:val="28"/>
                  <w:szCs w:val="28"/>
                  <w:lang w:val="ru-RU"/>
                </w:rPr>
                <w:t>.</w:t>
              </w:r>
              <w:proofErr w:type="spellStart"/>
              <w:r w:rsidRPr="001279F5">
                <w:rPr>
                  <w:rStyle w:val="aa"/>
                  <w:sz w:val="28"/>
                  <w:szCs w:val="28"/>
                </w:rPr>
                <w:t>ru</w:t>
              </w:r>
              <w:proofErr w:type="spellEnd"/>
            </w:hyperlink>
            <w:r w:rsidRPr="00562D74">
              <w:rPr>
                <w:sz w:val="28"/>
                <w:szCs w:val="28"/>
                <w:u w:val="single"/>
                <w:lang w:val="ru-RU"/>
              </w:rPr>
              <w:t>,</w:t>
            </w:r>
            <w:r w:rsidRPr="00562D74">
              <w:rPr>
                <w:sz w:val="28"/>
                <w:szCs w:val="28"/>
                <w:lang w:val="ru-RU"/>
              </w:rPr>
              <w:t xml:space="preserve">  если она размещена в полном объеме и по всем подведомственным муниципальным учреждениям</w:t>
            </w:r>
            <w:r w:rsidRPr="00562D74">
              <w:rPr>
                <w:sz w:val="28"/>
                <w:szCs w:val="28"/>
                <w:u w:val="single"/>
                <w:lang w:val="ru-RU"/>
              </w:rPr>
              <w:t xml:space="preserve">  </w:t>
            </w:r>
          </w:p>
        </w:tc>
      </w:tr>
      <w:tr w:rsidR="00562D74" w:rsidRPr="009405A9" w14:paraId="66FD977C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AF8E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8BC6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Соблюдение предельного уровня соотношения средней заработной платы руководителя учреждения и  средней заработной платы работников учреждения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216F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соблюдение предельного уровня соотношения средней заработной платы руководителя учреждения и  средней заработной платы работников учреждения в кратности  от 1 до 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49BD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83CC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1 – соотношение соблюдено по всем учреждениям;</w:t>
            </w:r>
          </w:p>
          <w:p w14:paraId="7484DC0F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0 – соотношение не соблюдено хотя бы по одному учреждению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B1912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значение индикатора  принимает положительное значение при соблюдении установленного  предельного соотношения средней  заработной платы руководителя учреждения и  средней заработной платы работников </w:t>
            </w:r>
            <w:r w:rsidRPr="00562D74">
              <w:rPr>
                <w:sz w:val="28"/>
                <w:szCs w:val="28"/>
                <w:lang w:val="ru-RU"/>
              </w:rPr>
              <w:lastRenderedPageBreak/>
              <w:t>учреждения в кратности  от 1 до 5 по всем подведомственным учреждениям</w:t>
            </w:r>
            <w:r w:rsidRPr="00562D74">
              <w:rPr>
                <w:sz w:val="28"/>
                <w:szCs w:val="28"/>
                <w:u w:val="single"/>
                <w:lang w:val="ru-RU"/>
              </w:rPr>
              <w:t xml:space="preserve">  </w:t>
            </w:r>
          </w:p>
        </w:tc>
      </w:tr>
      <w:tr w:rsidR="00562D74" w:rsidRPr="009405A9" w14:paraId="7D8C7D0F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68FC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4577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Наличие остатков на счетах у бюджетных и автономных учреждений по субсидиям на иные цели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CFBA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наличие остатков на счетах по состоянию на 1 января года, следующего за отчетным годом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092E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1827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2 – нет остатков на счетах;</w:t>
            </w:r>
          </w:p>
          <w:p w14:paraId="7A688654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0 – имеются остатки на счетах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62F97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Положительно расценивается отсутствие остатков средств на счетах у бюджетных и автономных учреждений  по субсидиям на иные цели</w:t>
            </w:r>
          </w:p>
        </w:tc>
      </w:tr>
      <w:tr w:rsidR="00562D74" w:rsidRPr="009405A9" w14:paraId="2B50CA41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940D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63E8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Наличие установленных для муниципальных учреждений количественно измеримых финансовых санкци</w:t>
            </w:r>
            <w:proofErr w:type="gramStart"/>
            <w:r w:rsidRPr="00562D74">
              <w:rPr>
                <w:sz w:val="28"/>
                <w:szCs w:val="28"/>
                <w:lang w:val="ru-RU"/>
              </w:rPr>
              <w:t>й(</w:t>
            </w:r>
            <w:proofErr w:type="gramEnd"/>
            <w:r w:rsidRPr="00562D74">
              <w:rPr>
                <w:sz w:val="28"/>
                <w:szCs w:val="28"/>
                <w:lang w:val="ru-RU"/>
              </w:rPr>
              <w:t>штрафов, изъятий) за нарушение условий выполнения муниципальных заданий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8310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наличие положений, устанавливающих для муниципальных учреждений  количественно измеримых финансовых санкци</w:t>
            </w:r>
            <w:proofErr w:type="gramStart"/>
            <w:r w:rsidRPr="00562D74">
              <w:rPr>
                <w:sz w:val="28"/>
                <w:szCs w:val="28"/>
                <w:lang w:val="ru-RU"/>
              </w:rPr>
              <w:t>й(</w:t>
            </w:r>
            <w:proofErr w:type="gramEnd"/>
            <w:r w:rsidRPr="00562D74">
              <w:rPr>
                <w:sz w:val="28"/>
                <w:szCs w:val="28"/>
                <w:lang w:val="ru-RU"/>
              </w:rPr>
              <w:t>штрафов, изъятий) за нарушение условий выполнения муниципальных заданий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D71A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D591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3 – если установлены штрафные санкции;</w:t>
            </w:r>
          </w:p>
          <w:p w14:paraId="5B28DC56" w14:textId="77777777" w:rsidR="00562D74" w:rsidRPr="00562D74" w:rsidRDefault="00562D74" w:rsidP="000665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0 – если отсутствуют штрафные санкции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9C614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положительно расценивается наличие штрафных санкций за нарушение условий выполнения муниципальных заданий</w:t>
            </w:r>
          </w:p>
        </w:tc>
      </w:tr>
      <w:tr w:rsidR="00562D74" w:rsidRPr="009405A9" w14:paraId="507777EA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E30C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2F7C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Применение санкций </w:t>
            </w:r>
            <w:r w:rsidRPr="00562D74">
              <w:rPr>
                <w:sz w:val="28"/>
                <w:szCs w:val="28"/>
                <w:lang w:val="ru-RU"/>
              </w:rPr>
              <w:lastRenderedPageBreak/>
              <w:t>областными органами исполнительной власти в связи с невыполнением  условий соглашений, заключенных с областными органами исполнительной власти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5FA5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lastRenderedPageBreak/>
              <w:t xml:space="preserve">применение санкций областными органами исполнительной власти в </w:t>
            </w:r>
            <w:r w:rsidRPr="00562D74">
              <w:rPr>
                <w:sz w:val="28"/>
                <w:szCs w:val="28"/>
                <w:lang w:val="ru-RU"/>
              </w:rPr>
              <w:lastRenderedPageBreak/>
              <w:t xml:space="preserve">связи с невыполнением условий соглашений, заключенных областными органами исполнительной власти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0E3E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да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1712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3 – если не применены санкции;</w:t>
            </w:r>
          </w:p>
          <w:p w14:paraId="2EEAF05F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lastRenderedPageBreak/>
              <w:t>0 – если применены санкции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43665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lastRenderedPageBreak/>
              <w:t xml:space="preserve">положительно расценивается </w:t>
            </w:r>
            <w:r w:rsidRPr="00562D74">
              <w:rPr>
                <w:sz w:val="28"/>
                <w:szCs w:val="28"/>
                <w:lang w:val="ru-RU"/>
              </w:rPr>
              <w:lastRenderedPageBreak/>
              <w:t>отсутствие санкций областными органами исполнительной власти в связи с невыполнением  условий соглашений, заключенных с областными органами исполнительной власти</w:t>
            </w:r>
          </w:p>
        </w:tc>
      </w:tr>
      <w:tr w:rsidR="00562D74" w:rsidRPr="003C09D3" w14:paraId="4138302B" w14:textId="77777777" w:rsidTr="0006653D"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24020D4" w14:textId="77777777" w:rsidR="00562D74" w:rsidRPr="00A40F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2D74">
              <w:rPr>
                <w:sz w:val="28"/>
                <w:szCs w:val="28"/>
                <w:lang w:val="ru-RU"/>
              </w:rPr>
              <w:lastRenderedPageBreak/>
              <w:t xml:space="preserve">                                                            </w:t>
            </w:r>
            <w:r>
              <w:rPr>
                <w:sz w:val="28"/>
                <w:szCs w:val="28"/>
              </w:rPr>
              <w:t>II</w:t>
            </w:r>
            <w:r w:rsidRPr="00A40F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Количественные</w:t>
            </w:r>
            <w:proofErr w:type="spellEnd"/>
            <w:r w:rsidR="00A2183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показатели</w:t>
            </w:r>
            <w:proofErr w:type="spellEnd"/>
          </w:p>
        </w:tc>
      </w:tr>
      <w:tr w:rsidR="00562D74" w:rsidRPr="009405A9" w14:paraId="00B3B9F8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C295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8341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Доля остатков на счетах бюджетных и автономных учреждений по субсидиям на выполнение муниципального задания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2623" w14:textId="3646487D" w:rsidR="00562D74" w:rsidRPr="00424DFF" w:rsidRDefault="00D90E71" w:rsidP="000665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D63F8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EB502AE" wp14:editId="20AD5FF0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19050</wp:posOffset>
                      </wp:positionV>
                      <wp:extent cx="2125980" cy="365760"/>
                      <wp:effectExtent l="11430" t="9525" r="5715" b="571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598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134B031" w14:textId="77777777" w:rsidR="00562D74" w:rsidRPr="00EA42F4" w:rsidRDefault="00562D74" w:rsidP="00562D74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</w:t>
                                  </w:r>
                                  <w:r w:rsidRPr="00EA42F4">
                                    <w:rPr>
                                      <w:sz w:val="28"/>
                                    </w:rPr>
                                    <w:t>Р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EA42F4">
                                    <w:rPr>
                                      <w:sz w:val="28"/>
                                    </w:rPr>
                                    <w:t>=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         х 100,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где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EB502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.15pt;margin-top:1.5pt;width:167.4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" filled="f" strokecolor="white">
                      <v:textbox>
                        <w:txbxContent>
                          <w:p w14:paraId="4134B031" w14:textId="77777777" w:rsidR="00562D74" w:rsidRPr="00EA42F4" w:rsidRDefault="00562D74" w:rsidP="00562D7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  <w:r w:rsidRPr="00EA42F4">
                              <w:rPr>
                                <w:sz w:val="28"/>
                              </w:rPr>
                              <w:t>Р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EA42F4">
                              <w:rPr>
                                <w:sz w:val="28"/>
                              </w:rPr>
                              <w:t>=</w:t>
                            </w:r>
                            <w:r>
                              <w:rPr>
                                <w:sz w:val="28"/>
                              </w:rPr>
                              <w:t xml:space="preserve">          х 100,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где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2D74" w:rsidRPr="00D44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D7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62D74" w:rsidRPr="00EA4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D74" w:rsidRPr="00EA4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D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62D74" w:rsidRPr="00EA5C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562D7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n</w:t>
            </w:r>
            <w:r w:rsidR="00562D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  <w:p w14:paraId="3E44D82B" w14:textId="77777777" w:rsidR="00562D74" w:rsidRPr="00EA42F4" w:rsidRDefault="00562D74" w:rsidP="000665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2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44D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/12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225C016" w14:textId="77777777" w:rsidR="00562D74" w:rsidRPr="00D44D70" w:rsidRDefault="00562D74" w:rsidP="0006653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D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 xml:space="preserve"> – доля остатков на счетах бюджетных и автономных учреждений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субсидиям на выполнение муниципаль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 xml:space="preserve">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по состоянию на 1 января года, следующего за отчетным годом;</w:t>
            </w:r>
          </w:p>
          <w:p w14:paraId="2D46FD5C" w14:textId="77777777" w:rsidR="00562D74" w:rsidRPr="00D44D70" w:rsidRDefault="00562D74" w:rsidP="000665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D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 xml:space="preserve"> – остатки на счетах бюджетных и автономных учреждений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субсидиям на выполнение муниципаль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 xml:space="preserve">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7728585" w14:textId="77777777" w:rsidR="00562D74" w:rsidRPr="00D44D70" w:rsidRDefault="00562D74" w:rsidP="0006653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D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>объем доведенн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субсидий на выполнение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>ного задания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03A7" w14:textId="77777777" w:rsidR="00562D74" w:rsidRPr="00D44D70" w:rsidRDefault="00562D74" w:rsidP="000665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EA53" w14:textId="77777777" w:rsidR="00562D74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D44D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44D70">
              <w:rPr>
                <w:rFonts w:ascii="Times New Roman" w:hAnsi="Times New Roman" w:cs="Times New Roman"/>
                <w:sz w:val="28"/>
                <w:szCs w:val="28"/>
              </w:rPr>
              <w:t xml:space="preserve"> &lt;=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 xml:space="preserve">, 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631EA8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&lt;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, 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89C0F2F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&lt;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=12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, 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5FF88EB" w14:textId="77777777" w:rsidR="00562D74" w:rsidRPr="00D44D7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&gt;1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>2, то 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4692E" w14:textId="77777777" w:rsidR="00562D74" w:rsidRPr="00D44D70" w:rsidRDefault="00562D74" w:rsidP="0006653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 xml:space="preserve">елевым ориентиром является значение показателя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562D74" w:rsidRPr="009405A9" w14:paraId="1E3E60CC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11AD" w14:textId="77777777" w:rsidR="00562D74" w:rsidRPr="00816C2D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BE44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Доля расходов ГРБС, осуществляемых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0051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= 100 х S / E, где:</w:t>
            </w:r>
          </w:p>
          <w:p w14:paraId="26E5222B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S – объем фактических расходов ГРБС в отчетном финансовом году, осуществленных в рамках </w:t>
            </w:r>
            <w:r w:rsidR="00A21833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ых программ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ных,  ведомственных);</w:t>
            </w:r>
          </w:p>
          <w:p w14:paraId="3F5C9BA5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Е – кассовое исполнение расходов в отчетном финансовом году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E27B" w14:textId="77777777" w:rsidR="00562D74" w:rsidRPr="003C1EC0" w:rsidRDefault="00562D74" w:rsidP="0006653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64D8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 10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0, 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C759C58" w14:textId="77777777" w:rsidR="00562D74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BA8B2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&gt;=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5, 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F838E80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&lt;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5, 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4FEBC8A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3AD4F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расценивается рост доли расходов ГРБС, осуществляемых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ми программами.</w:t>
            </w:r>
          </w:p>
          <w:p w14:paraId="4B6C8BDC" w14:textId="77777777" w:rsidR="00562D74" w:rsidRPr="00CF5636" w:rsidRDefault="00562D74" w:rsidP="0006653D">
            <w:pPr>
              <w:pStyle w:val="af6"/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Целевым ориентиром для ГРБС является значение показателя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</w:p>
        </w:tc>
      </w:tr>
      <w:tr w:rsidR="00562D74" w:rsidRPr="009405A9" w14:paraId="775B4EE3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3ED6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7195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Равномерность расходов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32CE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P = (Е – </w:t>
            </w:r>
            <w:proofErr w:type="spell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Еср</w:t>
            </w:r>
            <w:proofErr w:type="spell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) х 100 / </w:t>
            </w:r>
            <w:proofErr w:type="spell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Еср</w:t>
            </w:r>
            <w:proofErr w:type="spell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  <w:p w14:paraId="3006BBDD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 – кассовые расходы ГРБС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14:paraId="0D61DB84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IV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квартале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отчетного финансового года (за исключением расходов, осуществленных за счет межбюджетных трансфертов, предоставленных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го бюджета);</w:t>
            </w:r>
          </w:p>
          <w:p w14:paraId="7E2EFC57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Еср</w:t>
            </w:r>
            <w:proofErr w:type="spell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– средний объем кассовых расходов ГРБС за I–III кварталы отчетного финансового года (за исключением расходов, осуществленных за счет межбюджетных трансфертов, предоставленных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ного бюджета)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87F2" w14:textId="77777777" w:rsidR="00562D74" w:rsidRPr="003C1EC0" w:rsidRDefault="00562D74" w:rsidP="0006653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2FF3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&lt;= 30, то 3;</w:t>
            </w:r>
          </w:p>
          <w:p w14:paraId="61E33971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&gt; 30, то 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F9EC8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показатель выявляет концентрацию расходов ГРБС в IV квартале отчетного финансового года.</w:t>
            </w:r>
          </w:p>
          <w:p w14:paraId="091B4CBB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Целевым ориентиром для ГРБС является значение показателя, не превышающее 30 процентов</w:t>
            </w:r>
          </w:p>
        </w:tc>
      </w:tr>
      <w:tr w:rsidR="00562D74" w:rsidRPr="009405A9" w14:paraId="1F3FD067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5A12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Pr="003C09D3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4E7" w14:textId="77777777" w:rsidR="00562D74" w:rsidRPr="003C09D3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C09D3">
              <w:rPr>
                <w:sz w:val="28"/>
                <w:szCs w:val="28"/>
              </w:rPr>
              <w:t>Эффективность</w:t>
            </w:r>
            <w:proofErr w:type="spellEnd"/>
            <w:r w:rsidRPr="003C09D3">
              <w:rPr>
                <w:sz w:val="28"/>
                <w:szCs w:val="28"/>
              </w:rPr>
              <w:t xml:space="preserve"> </w:t>
            </w:r>
            <w:proofErr w:type="spellStart"/>
            <w:r w:rsidRPr="003C09D3">
              <w:rPr>
                <w:sz w:val="28"/>
                <w:szCs w:val="28"/>
              </w:rPr>
              <w:t>управления</w:t>
            </w:r>
            <w:proofErr w:type="spellEnd"/>
            <w:r w:rsidRPr="003C09D3">
              <w:rPr>
                <w:sz w:val="28"/>
                <w:szCs w:val="28"/>
              </w:rPr>
              <w:t xml:space="preserve"> </w:t>
            </w:r>
            <w:proofErr w:type="spellStart"/>
            <w:r w:rsidRPr="003C09D3">
              <w:rPr>
                <w:sz w:val="28"/>
                <w:szCs w:val="28"/>
              </w:rPr>
              <w:t>кредиторской</w:t>
            </w:r>
            <w:proofErr w:type="spellEnd"/>
            <w:r w:rsidRPr="003C09D3">
              <w:rPr>
                <w:sz w:val="28"/>
                <w:szCs w:val="28"/>
              </w:rPr>
              <w:t xml:space="preserve"> </w:t>
            </w:r>
            <w:proofErr w:type="spellStart"/>
            <w:r w:rsidRPr="003C09D3">
              <w:rPr>
                <w:sz w:val="28"/>
                <w:szCs w:val="28"/>
              </w:rPr>
              <w:t>задолженностью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8CE2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Р = 100 х</w:t>
            </w:r>
            <w:proofErr w:type="gramStart"/>
            <w:r w:rsidRPr="00562D74">
              <w:rPr>
                <w:sz w:val="28"/>
                <w:szCs w:val="28"/>
                <w:lang w:val="ru-RU"/>
              </w:rPr>
              <w:t xml:space="preserve"> К</w:t>
            </w:r>
            <w:proofErr w:type="gramEnd"/>
            <w:r w:rsidRPr="00562D74">
              <w:rPr>
                <w:sz w:val="28"/>
                <w:szCs w:val="28"/>
                <w:lang w:val="ru-RU"/>
              </w:rPr>
              <w:t xml:space="preserve"> / Е, где:</w:t>
            </w:r>
          </w:p>
          <w:p w14:paraId="387F8136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К - объем просроченной кредиторской задолженности ГРБС и муниципальных учреждений  по состоянию на 1 января года, следующего за отчетным годом;</w:t>
            </w:r>
          </w:p>
          <w:p w14:paraId="0E8CB68F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Е - кассовое исполнение расходов в отчетном финансовом году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396E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3C09D3">
              <w:rPr>
                <w:sz w:val="28"/>
                <w:szCs w:val="28"/>
              </w:rPr>
              <w:t>процентов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149E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если </w:t>
            </w:r>
            <w:proofErr w:type="gramStart"/>
            <w:r w:rsidRPr="00562D74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562D74">
              <w:rPr>
                <w:sz w:val="28"/>
                <w:szCs w:val="28"/>
                <w:lang w:val="ru-RU"/>
              </w:rPr>
              <w:t xml:space="preserve"> = 0, то 5;</w:t>
            </w:r>
          </w:p>
          <w:p w14:paraId="2A8FBB34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если </w:t>
            </w:r>
            <w:proofErr w:type="gramStart"/>
            <w:r w:rsidRPr="00562D74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562D74">
              <w:rPr>
                <w:sz w:val="28"/>
                <w:szCs w:val="28"/>
                <w:lang w:val="ru-RU"/>
              </w:rPr>
              <w:t xml:space="preserve"> &gt; 0, то 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D9081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негативным считается факт наличия просроченной кредиторской задолженности по состоянию на 1 января года, следующего за отчетным годом.</w:t>
            </w:r>
          </w:p>
          <w:p w14:paraId="0E6DA42B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Целевым ориентиром для ГРБС является значение показателя равное 0 </w:t>
            </w:r>
          </w:p>
        </w:tc>
      </w:tr>
      <w:tr w:rsidR="00562D74" w:rsidRPr="009405A9" w14:paraId="038DD5DE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BD88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FA7F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Эффективность управления кредиторской задолженностью по расчетам по оплате труда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025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 = 100 х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/ Е, где:</w:t>
            </w:r>
          </w:p>
          <w:p w14:paraId="5BD91EF0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К – объем просроченной кредиторской задолженности ГРБС по расчетам по оплате труда по состоянию на 1 января года, следующего за отчетным годом;</w:t>
            </w:r>
          </w:p>
          <w:p w14:paraId="3384D500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Е – кассовое исполнение расходов в отчетном финансовом году ГРБС по расчетам по оплате труда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257D" w14:textId="77777777" w:rsidR="00562D74" w:rsidRPr="003C1EC0" w:rsidRDefault="00562D74" w:rsidP="0006653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процен-тов</w:t>
            </w:r>
            <w:proofErr w:type="spellEnd"/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E0A3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= 0, то 5;</w:t>
            </w:r>
          </w:p>
          <w:p w14:paraId="5CC497D8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, то 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21002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негативным считается факт наличия просроченной кредиторской задолженности по расчетам по оплате труда по состоянию на 1 января года, следующего за отчетным годом.</w:t>
            </w:r>
          </w:p>
          <w:p w14:paraId="532D1510" w14:textId="77777777" w:rsidR="00562D74" w:rsidRPr="003C1EC0" w:rsidRDefault="00562D74" w:rsidP="0006653D">
            <w:pPr>
              <w:pStyle w:val="af6"/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Целевым ориентиром для ГРБС является значение 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показателя, равное 0</w:t>
            </w:r>
          </w:p>
        </w:tc>
      </w:tr>
      <w:tr w:rsidR="00562D74" w:rsidRPr="009405A9" w14:paraId="0EDDAB82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4AF6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AABE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Эффективность управления кредиторской задолженностью по платежам в государственные внебюджетные фонды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F9BD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 = 100 х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/ Е, где:</w:t>
            </w:r>
          </w:p>
          <w:p w14:paraId="7275A2C5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К – объем просроченной кредиторской задолженности ГРБС по платежам в государственные внебюджетные фонды по состоянию на 1 января года, следующего за отчетным годом;</w:t>
            </w:r>
          </w:p>
          <w:p w14:paraId="25F25AFA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Е – кассовое исполнение расходов в отчетном финансовом году ГРБС по платежам в государственные внебюджетные фонды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E297" w14:textId="77777777" w:rsidR="00562D74" w:rsidRPr="003C1EC0" w:rsidRDefault="00562D74" w:rsidP="0006653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966B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= 0, то 5;</w:t>
            </w:r>
          </w:p>
          <w:p w14:paraId="354C5F5D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, то 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33A1E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негативным считается факт наличия просроченной кредиторской задолженности по платежам в государственные внебюджетные фонды по состоянию на 1 января года, следующего за отчетным годом.</w:t>
            </w:r>
          </w:p>
          <w:p w14:paraId="070967BE" w14:textId="77777777" w:rsidR="00562D74" w:rsidRPr="00D46712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Целевым ориентиром для ГРБС является значение показателя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ое 0</w:t>
            </w:r>
          </w:p>
        </w:tc>
      </w:tr>
      <w:tr w:rsidR="00562D74" w:rsidRPr="009405A9" w14:paraId="4CEB9C58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58A4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712F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управления кредиторской задолженностью подведомственных ГРБС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ных учреждений по 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расчетам по оплате труда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D73E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 = 100 х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/ Е, где:</w:t>
            </w:r>
          </w:p>
          <w:p w14:paraId="04F21DB9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К – объем просроченной кредиторской задолженности подведомственных ГРБС бюджетных и автономных учреждений по расчетам по оплате труда по состоянию на 1 января года, следующего за отчетным 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годом;</w:t>
            </w:r>
          </w:p>
          <w:p w14:paraId="576AFE86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 – кассовое исполнение расходов в отчетном финансовом году подведомственных ГРБС бюджетных и автономных учреждений по расчетам по оплате труда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3CFC" w14:textId="77777777" w:rsidR="00562D74" w:rsidRPr="003C1EC0" w:rsidRDefault="00562D74" w:rsidP="0006653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процен-тов</w:t>
            </w:r>
            <w:proofErr w:type="spellEnd"/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755F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= 0, то 5;</w:t>
            </w:r>
          </w:p>
          <w:p w14:paraId="539EB7F2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, то 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39144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негативным считается факт наличия </w:t>
            </w:r>
            <w:proofErr w:type="spellStart"/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просро-ченной</w:t>
            </w:r>
            <w:proofErr w:type="spellEnd"/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кредиторской задолженности по расчетам по оплате труда по состоянию 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1 января года, следующего за отчетным годом.</w:t>
            </w:r>
          </w:p>
          <w:p w14:paraId="22E882B8" w14:textId="77777777" w:rsidR="00562D74" w:rsidRPr="00D46712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Целевым ориентиром для ГРБС явл</w:t>
            </w:r>
            <w:r w:rsidR="001553FB">
              <w:rPr>
                <w:rFonts w:ascii="Times New Roman" w:hAnsi="Times New Roman" w:cs="Times New Roman"/>
                <w:sz w:val="28"/>
                <w:szCs w:val="28"/>
              </w:rPr>
              <w:t xml:space="preserve">яется </w:t>
            </w:r>
            <w:proofErr w:type="spellStart"/>
            <w:r w:rsidR="001553FB">
              <w:rPr>
                <w:rFonts w:ascii="Times New Roman" w:hAnsi="Times New Roman" w:cs="Times New Roman"/>
                <w:sz w:val="28"/>
                <w:szCs w:val="28"/>
              </w:rPr>
              <w:t>зна-чение</w:t>
            </w:r>
            <w:proofErr w:type="spellEnd"/>
            <w:r w:rsidR="001553FB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показателя, </w:t>
            </w:r>
            <w:proofErr w:type="gramStart"/>
            <w:r w:rsidR="001553FB">
              <w:rPr>
                <w:rFonts w:ascii="Times New Roman" w:hAnsi="Times New Roman" w:cs="Times New Roman"/>
                <w:sz w:val="28"/>
                <w:szCs w:val="28"/>
              </w:rPr>
              <w:t>рав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562D74" w:rsidRPr="009405A9" w14:paraId="69403AC5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AB19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8A5E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управления кредиторской задолженностью подведомственных ГРБС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ных учреждений по платежам в государственные внебюджетные фонды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F909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 = 100 х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/ Е, где:</w:t>
            </w:r>
          </w:p>
          <w:p w14:paraId="3F73B3A6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К – объем просроченной кредиторской задолженности подведомственных ГРБС бюджетных и автономных учреждений по платежам в государственные внебюджетные фонды по состоянию на 1 января года, следующего за отчетным годом;</w:t>
            </w:r>
          </w:p>
          <w:p w14:paraId="54BFB7ED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Е – кассовое исполнение расходов в отчетном финансовом году подведомственных ГРБС бюджетных и автономных учреждений по платежам в государственные внебюджетные фонды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EA05" w14:textId="77777777" w:rsidR="00562D74" w:rsidRPr="003C1EC0" w:rsidRDefault="00562D74" w:rsidP="0006653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процен-тов</w:t>
            </w:r>
            <w:proofErr w:type="spellEnd"/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A35F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= 0, то 5;</w:t>
            </w:r>
          </w:p>
          <w:p w14:paraId="24A56062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, то 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F6684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негативным считается факт наличия </w:t>
            </w:r>
            <w:proofErr w:type="spellStart"/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просро-ченной</w:t>
            </w:r>
            <w:proofErr w:type="spellEnd"/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кредиторской задолженности по платежам в государственные внебюджетные фонды по состоянию на 1 января года, следующего за отчетным годом.</w:t>
            </w:r>
          </w:p>
          <w:p w14:paraId="07BCCAC5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Целевым ориентиром для ГРБС явл</w:t>
            </w:r>
            <w:r w:rsidR="001553FB">
              <w:rPr>
                <w:rFonts w:ascii="Times New Roman" w:hAnsi="Times New Roman" w:cs="Times New Roman"/>
                <w:sz w:val="28"/>
                <w:szCs w:val="28"/>
              </w:rPr>
              <w:t xml:space="preserve">яется </w:t>
            </w:r>
            <w:proofErr w:type="spellStart"/>
            <w:r w:rsidR="001553FB">
              <w:rPr>
                <w:rFonts w:ascii="Times New Roman" w:hAnsi="Times New Roman" w:cs="Times New Roman"/>
                <w:sz w:val="28"/>
                <w:szCs w:val="28"/>
              </w:rPr>
              <w:t>зна-чение</w:t>
            </w:r>
            <w:proofErr w:type="spellEnd"/>
            <w:r w:rsidR="001553FB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показателя, </w:t>
            </w:r>
            <w:proofErr w:type="gramStart"/>
            <w:r w:rsidR="001553FB">
              <w:rPr>
                <w:rFonts w:ascii="Times New Roman" w:hAnsi="Times New Roman" w:cs="Times New Roman"/>
                <w:sz w:val="28"/>
                <w:szCs w:val="28"/>
              </w:rPr>
              <w:t>рав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14:paraId="70BBA1EF" w14:textId="77777777" w:rsidR="00562D74" w:rsidRPr="00562D74" w:rsidRDefault="00562D74" w:rsidP="0006653D">
            <w:pPr>
              <w:rPr>
                <w:lang w:val="ru-RU"/>
              </w:rPr>
            </w:pPr>
          </w:p>
        </w:tc>
      </w:tr>
      <w:tr w:rsidR="00562D74" w:rsidRPr="009405A9" w14:paraId="1588DEB6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759A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6D37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управления дебиторской 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задолженностью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8968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 = 100 х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/ Е, где:</w:t>
            </w:r>
          </w:p>
          <w:p w14:paraId="38B93DFD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К – объем просроченной дебиторской задолженности ГРБС 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состоянию на 1 января года, следующего за отчетным годом;</w:t>
            </w:r>
          </w:p>
          <w:p w14:paraId="358BD945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Е – кассовое исполнение расходов в отчетном финансовом году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F50C" w14:textId="77777777" w:rsidR="00562D74" w:rsidRPr="003C1EC0" w:rsidRDefault="00562D74" w:rsidP="0006653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A40E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= 0, то 5;</w:t>
            </w:r>
          </w:p>
          <w:p w14:paraId="7B9D66A1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, то 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71B82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негативным считается факт наличия 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просроченной дебиторской задолженности по состоянию на 1 января года, следующего за отчетным годом.</w:t>
            </w:r>
          </w:p>
          <w:p w14:paraId="54672F27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Целевым ориентиром для ГРБС является значение показателя, равное 0 </w:t>
            </w:r>
          </w:p>
        </w:tc>
      </w:tr>
      <w:tr w:rsidR="00562D74" w:rsidRPr="009405A9" w14:paraId="348BB85C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A30A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95F0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Сумма, подлежащая к взысканию по исполнительным документам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1A2F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P = 100 х S / E, где:</w:t>
            </w:r>
          </w:p>
          <w:p w14:paraId="6F0182F8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S – сумма, подлежащая к взысканию по поступившим с начала финансового года исполнительным документам за счет средств бюджета </w:t>
            </w:r>
            <w:r w:rsidR="001553F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по состоянию на конец отчетного периода;</w:t>
            </w:r>
          </w:p>
          <w:p w14:paraId="280A54B6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E – кассовое исполнение расходов в отчетном финансовом году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A442" w14:textId="77777777" w:rsidR="00562D74" w:rsidRPr="003C1EC0" w:rsidRDefault="00562D74" w:rsidP="0006653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3F29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= 0, то 5;</w:t>
            </w:r>
          </w:p>
          <w:p w14:paraId="37A5D0CD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0,25 &gt;=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&gt; 0, то 4;</w:t>
            </w:r>
          </w:p>
          <w:p w14:paraId="6F481832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0,5 &gt;=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&gt; 0,25, то 3;</w:t>
            </w:r>
          </w:p>
          <w:p w14:paraId="3BD51A32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0,75 &gt;=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&gt; 0,5, то 2;</w:t>
            </w:r>
          </w:p>
          <w:p w14:paraId="795AB685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1 &gt;=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&gt; 0,75, то 1;</w:t>
            </w:r>
          </w:p>
          <w:p w14:paraId="2818FBA9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&gt; 1,0, то 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B593C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расценивается сокращение суммы, подлежащей к взысканию по поступившим с начала финансового года исполнительным документам за счет средств бюджета</w:t>
            </w:r>
            <w:r w:rsidR="001553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конец отчетного периода, по отношению к кассовому 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исполнению расходов ГРБС в отчетном периоде.</w:t>
            </w:r>
          </w:p>
          <w:p w14:paraId="541B40A4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Целевым ориентиром для ГРБС является значение показателя, равное 0 </w:t>
            </w:r>
          </w:p>
        </w:tc>
      </w:tr>
      <w:tr w:rsidR="00562D74" w:rsidRPr="009405A9" w14:paraId="6FDEA216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60A9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18ED" w14:textId="77777777" w:rsidR="00562D74" w:rsidRPr="003C1EC0" w:rsidRDefault="00562D74" w:rsidP="001553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Доля суммы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ассигнований, 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по которым 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внесены в сводную бюджетную роспись бюджета</w:t>
            </w:r>
            <w:r w:rsidR="001553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F45E" w14:textId="77777777" w:rsidR="00562D74" w:rsidRPr="003C1EC0" w:rsidRDefault="00562D74" w:rsidP="0006653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P = </w:t>
            </w:r>
            <w:proofErr w:type="spell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Vc</w:t>
            </w:r>
            <w:proofErr w:type="spell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/ V x 100, где:</w:t>
            </w:r>
          </w:p>
          <w:p w14:paraId="6BC0A3CC" w14:textId="77777777" w:rsidR="00562D74" w:rsidRPr="003C1EC0" w:rsidRDefault="00562D74" w:rsidP="0006653D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P – доля суммы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ассигнований, 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по которым  внесен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ы в сводную бюджетную роспись  бюджета</w:t>
            </w:r>
            <w:r w:rsidR="001553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858A74B" w14:textId="77777777" w:rsidR="00562D74" w:rsidRPr="003C1EC0" w:rsidRDefault="00562D74" w:rsidP="0006653D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Vc</w:t>
            </w:r>
            <w:proofErr w:type="spell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– сумма положительных и отрицательных (по модулю) изменений, внесенных ГРБС в сводную бюджетную роспись  бюджета</w:t>
            </w:r>
            <w:r w:rsidR="001553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C16CE86" w14:textId="77777777" w:rsidR="00562D74" w:rsidRPr="003C1EC0" w:rsidRDefault="00562D74" w:rsidP="0006653D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V – общий объем бюджетных ассигнований, предусмотренных ГРБС на отчетный финансовый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(без учета безвозмездных поступлений)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1FDC231" w14:textId="77777777" w:rsidR="00562D74" w:rsidRPr="003C1EC0" w:rsidRDefault="00562D74" w:rsidP="0006653D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При расчете значения индикатора учитываются изменения в сводную бюджетную роспись, осуществляемые по следующим основаниям:</w:t>
            </w:r>
          </w:p>
          <w:p w14:paraId="2F0FD800" w14:textId="77777777" w:rsidR="00562D74" w:rsidRPr="003C1EC0" w:rsidRDefault="00562D74" w:rsidP="0006653D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1E36B3">
              <w:rPr>
                <w:rFonts w:ascii="Times New Roman" w:hAnsi="Times New Roman" w:cs="Times New Roman"/>
                <w:sz w:val="28"/>
                <w:szCs w:val="28"/>
              </w:rPr>
              <w:t xml:space="preserve">зменения, вносимые в связи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перераспределением </w:t>
            </w:r>
            <w:r w:rsidRPr="001E36B3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ассигнований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текущим финансовым годом и плановым периодом в пределах предусмотренного </w:t>
            </w:r>
            <w:r w:rsidR="00703C97">
              <w:rPr>
                <w:rFonts w:ascii="Times New Roman" w:hAnsi="Times New Roman" w:cs="Times New Roman"/>
                <w:sz w:val="28"/>
                <w:szCs w:val="28"/>
              </w:rPr>
              <w:t>решением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      </w:r>
          </w:p>
          <w:p w14:paraId="0DDE37C4" w14:textId="77777777" w:rsidR="00562D74" w:rsidRDefault="00562D74" w:rsidP="0006653D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1E3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зменения, вносимые в связ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</w:t>
            </w:r>
            <w:r w:rsidRPr="001E3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перераспределени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ем</w:t>
            </w:r>
            <w:r w:rsidRPr="001E3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бюджетных ассигнований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предусмотренных</w:t>
            </w:r>
            <w:r w:rsidRPr="001E3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главн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1E3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1E3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1E3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средств </w:t>
            </w:r>
            <w:r w:rsidR="001553FB" w:rsidRPr="003C1EC0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1553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1E3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между основными мероприятиями и (или) направлениями расходов целевой статьи расходов, связанных с внесением изменений в бюджетную классификацию, а также видами расходов в пределах общего объема бюджетных ассигнований по целевой статье расходов классификации расходов бюджетов с последующим внесением изменений в </w:t>
            </w:r>
            <w:r w:rsidR="00703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бюджете; </w:t>
            </w:r>
            <w:proofErr w:type="gramEnd"/>
          </w:p>
          <w:p w14:paraId="210E23C9" w14:textId="77777777" w:rsidR="00562D74" w:rsidRPr="003C1EC0" w:rsidRDefault="00562D74" w:rsidP="0006653D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1E3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зменение бюджетных </w:t>
            </w:r>
            <w:r w:rsidRPr="001E3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</w:t>
            </w:r>
            <w:r w:rsidRPr="001E3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услуг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97BC" w14:textId="77777777" w:rsidR="00562D74" w:rsidRPr="003C1EC0" w:rsidRDefault="00562D74" w:rsidP="0006653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C63C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Pr="003C1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= 0, то 5;</w:t>
            </w:r>
          </w:p>
          <w:p w14:paraId="317DDBD1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10 &gt;= </w:t>
            </w:r>
            <w:r w:rsidRPr="003C1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&gt; 0, то 4;</w:t>
            </w:r>
          </w:p>
          <w:p w14:paraId="4466A99B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20 &gt;=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&gt; 10, то 3;</w:t>
            </w:r>
          </w:p>
          <w:p w14:paraId="3185807E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30 &gt;=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&gt; 20, то 2;</w:t>
            </w:r>
          </w:p>
          <w:p w14:paraId="699F2BCD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35 &gt;=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&gt; 30, то 1;</w:t>
            </w:r>
          </w:p>
          <w:p w14:paraId="1A6042FF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&gt; 35, то 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6FD36" w14:textId="77777777" w:rsidR="00562D74" w:rsidRPr="003C1EC0" w:rsidRDefault="00562D74" w:rsidP="000665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доля суммы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ассигнований, 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по которым 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внесены в сводную бюджетную роспись</w:t>
            </w:r>
            <w:r w:rsidR="00155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="001553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, свидетельствует о низком качестве планирования бюджетных ассигнований.</w:t>
            </w:r>
          </w:p>
          <w:p w14:paraId="135CF2E3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Целевым ориентиром для ГРБС является отсутствие не связанных с объективными 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причинами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вносимых 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в сводную бюджетную роспись</w:t>
            </w:r>
          </w:p>
        </w:tc>
      </w:tr>
      <w:tr w:rsidR="00562D74" w:rsidRPr="009405A9" w14:paraId="7DEA71F5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2BF7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73E0" w14:textId="77777777" w:rsidR="00562D74" w:rsidRPr="003C1EC0" w:rsidRDefault="00562D74" w:rsidP="0006653D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 работниками подведомственных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ных учреждений «эффективного контракта»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4DB7" w14:textId="77777777" w:rsidR="00562D74" w:rsidRPr="003C1EC0" w:rsidRDefault="00562D74" w:rsidP="000665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P = n / N x 100, где:</w:t>
            </w:r>
          </w:p>
          <w:p w14:paraId="64202A56" w14:textId="77777777" w:rsidR="00562D74" w:rsidRPr="003C1EC0" w:rsidRDefault="00562D74" w:rsidP="0006653D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P – доля подведомственных ГРБС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ных учреждений, с работниками которых заключены «эффективные контракты»;</w:t>
            </w:r>
          </w:p>
          <w:p w14:paraId="410522AC" w14:textId="77777777" w:rsidR="00562D74" w:rsidRPr="003C1EC0" w:rsidRDefault="00562D74" w:rsidP="000665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n – количество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подведомственных</w:t>
            </w:r>
            <w:proofErr w:type="gramEnd"/>
          </w:p>
          <w:p w14:paraId="7D0FFCDE" w14:textId="77777777" w:rsidR="00562D74" w:rsidRPr="003C1EC0" w:rsidRDefault="00562D74" w:rsidP="0006653D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ГРБС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ных учреждений, с работниками которых заключены «эффективные контракты»;</w:t>
            </w:r>
          </w:p>
          <w:p w14:paraId="6964CF6D" w14:textId="77777777" w:rsidR="00562D74" w:rsidRPr="003C1EC0" w:rsidRDefault="00562D74" w:rsidP="0006653D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N – количество подведомственных ГРБС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ных 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6F53" w14:textId="77777777" w:rsidR="00562D74" w:rsidRPr="003C1EC0" w:rsidRDefault="00562D74" w:rsidP="000665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9E1D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= 100, то 4;</w:t>
            </w:r>
          </w:p>
          <w:p w14:paraId="4553AC01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90 &lt;=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&lt; 100, то 3;</w:t>
            </w:r>
          </w:p>
          <w:p w14:paraId="35FA8AAA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70 &lt;=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&lt; 90, то 2;</w:t>
            </w:r>
          </w:p>
          <w:p w14:paraId="67A66F9A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50 &lt;=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&lt; 70, то 1;</w:t>
            </w:r>
          </w:p>
          <w:p w14:paraId="77144A99" w14:textId="77777777" w:rsidR="00562D74" w:rsidRPr="003C1EC0" w:rsidRDefault="00562D74" w:rsidP="0006653D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&lt; 50, то 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EBFBF" w14:textId="77777777" w:rsidR="00562D74" w:rsidRPr="003C1EC0" w:rsidRDefault="00562D74" w:rsidP="000665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показатель принимает положительное значение, если со всеми работниками подведомственного учреждения заключены «эффективные контракты».</w:t>
            </w:r>
          </w:p>
          <w:p w14:paraId="798EFF70" w14:textId="77777777" w:rsidR="00562D74" w:rsidRPr="000C0299" w:rsidRDefault="00562D74" w:rsidP="000665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Целевым ориентиром для ГРБС является значение показателя, равное 100 </w:t>
            </w:r>
          </w:p>
        </w:tc>
      </w:tr>
      <w:tr w:rsidR="00562D74" w:rsidRPr="009405A9" w14:paraId="112F06A7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B107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181C" w14:textId="77777777" w:rsidR="00562D74" w:rsidRPr="003C1EC0" w:rsidRDefault="00562D74" w:rsidP="0006653D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составления прогнозных показателей исполнения 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 в отчетном финансовом году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B75A" w14:textId="313E9826" w:rsidR="00562D74" w:rsidRPr="003C1EC0" w:rsidRDefault="00562D74" w:rsidP="009405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изменений  кассового плана в части кассовых выплат в отчетном финансовом году, инициированных ГРБС (без учета дополнительных поступлений  из </w:t>
            </w:r>
            <w:r w:rsidR="001553FB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перераспределения зарезервированных  средств; изменений  бюджетной  классификации; увеличения (уменьшения)  бюджетных ассигнований в результате реше</w:t>
            </w:r>
            <w:bookmarkStart w:id="7" w:name="_GoBack"/>
            <w:bookmarkEnd w:id="7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ний администрации </w:t>
            </w:r>
            <w:r w:rsidR="001553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9405A9">
              <w:rPr>
                <w:rFonts w:ascii="Times New Roman" w:hAnsi="Times New Roman" w:cs="Times New Roman"/>
                <w:sz w:val="28"/>
                <w:szCs w:val="28"/>
              </w:rPr>
              <w:t>Богдановский</w:t>
            </w:r>
            <w:proofErr w:type="spellEnd"/>
            <w:r w:rsidR="001553F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A21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Тоцкого района</w:t>
            </w:r>
            <w:r w:rsidR="00A21833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AE9F" w14:textId="77777777" w:rsidR="00562D74" w:rsidRPr="003C1EC0" w:rsidRDefault="00562D74" w:rsidP="000665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C2B5" w14:textId="77777777" w:rsidR="00562D74" w:rsidRPr="004F0764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Pr="004F0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F0764">
              <w:rPr>
                <w:rFonts w:ascii="Times New Roman" w:hAnsi="Times New Roman" w:cs="Times New Roman"/>
                <w:sz w:val="28"/>
                <w:szCs w:val="28"/>
              </w:rPr>
              <w:t xml:space="preserve"> &lt;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</w:t>
            </w:r>
            <w:r w:rsidRPr="004F076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5067565" w14:textId="77777777" w:rsidR="00562D74" w:rsidRPr="00562D74" w:rsidRDefault="00562D74" w:rsidP="0006653D">
            <w:pPr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если 36 &gt; </w:t>
            </w:r>
            <w:proofErr w:type="gramStart"/>
            <w:r w:rsidRPr="00562D74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562D74">
              <w:rPr>
                <w:sz w:val="28"/>
                <w:szCs w:val="28"/>
                <w:lang w:val="ru-RU"/>
              </w:rPr>
              <w:t xml:space="preserve"> &gt;  24, то 1;</w:t>
            </w:r>
          </w:p>
          <w:p w14:paraId="03D25CCA" w14:textId="77777777" w:rsidR="00562D74" w:rsidRPr="004F0764" w:rsidRDefault="00562D74" w:rsidP="0006653D">
            <w:pPr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</w:rPr>
              <w:t>если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C1EC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 &gt;= 36, </w:t>
            </w:r>
            <w:proofErr w:type="spellStart"/>
            <w:r>
              <w:rPr>
                <w:sz w:val="28"/>
                <w:szCs w:val="28"/>
              </w:rPr>
              <w:t>то</w:t>
            </w:r>
            <w:proofErr w:type="spellEnd"/>
            <w:r>
              <w:rPr>
                <w:sz w:val="28"/>
                <w:szCs w:val="28"/>
              </w:rPr>
              <w:t xml:space="preserve"> 0 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E7498" w14:textId="77777777" w:rsidR="00562D74" w:rsidRDefault="00562D74" w:rsidP="000665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характеризует  качество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исполнения кассового плана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 кассовых выплат  из районного бюджета.</w:t>
            </w:r>
          </w:p>
          <w:p w14:paraId="4F0BC26F" w14:textId="77777777" w:rsidR="00562D74" w:rsidRPr="00E653BD" w:rsidRDefault="00562D74" w:rsidP="000665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Целевым ориентиром для  ГРБС является отсутствие изменений кассового плана  либо внесение изменений в кассовый план 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 осуществляется не более 2 раз</w:t>
            </w:r>
          </w:p>
        </w:tc>
      </w:tr>
      <w:tr w:rsidR="00562D74" w:rsidRPr="009405A9" w14:paraId="65A76C49" w14:textId="77777777" w:rsidTr="000665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DE7A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D5CC" w14:textId="77777777" w:rsidR="00562D74" w:rsidRPr="003C1EC0" w:rsidRDefault="00562D74" w:rsidP="0006653D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порядка санкционирования оплаты денежных обязательств ГРБС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C708" w14:textId="77777777" w:rsidR="00562D74" w:rsidRDefault="00562D74" w:rsidP="000665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=100 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</w:t>
            </w:r>
            <w:proofErr w:type="spellEnd"/>
            <w:r w:rsidRPr="006B35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общ, где:</w:t>
            </w:r>
          </w:p>
          <w:p w14:paraId="092F422B" w14:textId="77777777" w:rsidR="00562D74" w:rsidRDefault="00562D74" w:rsidP="000665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отклоненных платежных поручений ГРБС в отчетном периоде;</w:t>
            </w:r>
          </w:p>
          <w:p w14:paraId="750A314D" w14:textId="77777777" w:rsidR="00562D74" w:rsidRPr="006B353D" w:rsidRDefault="00562D74" w:rsidP="000665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 – общее количество платежных поручений ГРБС в отчетном периоде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5454" w14:textId="77777777" w:rsidR="00562D74" w:rsidRPr="003C1EC0" w:rsidRDefault="00562D74" w:rsidP="000665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F003" w14:textId="77777777" w:rsidR="00562D74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=0, то 5;</w:t>
            </w:r>
          </w:p>
          <w:p w14:paraId="76B9603A" w14:textId="77777777" w:rsidR="00562D74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1</w:t>
            </w:r>
            <w:r w:rsidRPr="006B727C">
              <w:rPr>
                <w:rFonts w:ascii="Times New Roman" w:hAnsi="Times New Roman" w:cs="Times New Roman"/>
                <w:sz w:val="28"/>
                <w:szCs w:val="28"/>
              </w:rPr>
              <w:t>&gt;=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B727C">
              <w:rPr>
                <w:rFonts w:ascii="Times New Roman" w:hAnsi="Times New Roman" w:cs="Times New Roman"/>
                <w:sz w:val="28"/>
                <w:szCs w:val="28"/>
              </w:rPr>
              <w:t>&gt;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,то 4;</w:t>
            </w:r>
          </w:p>
          <w:p w14:paraId="40AD99AA" w14:textId="77777777" w:rsidR="00562D74" w:rsidRPr="00562D74" w:rsidRDefault="00562D74" w:rsidP="0006653D">
            <w:pPr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 w:eastAsia="ru-RU"/>
              </w:rPr>
              <w:t>если 2</w:t>
            </w:r>
            <w:r w:rsidRPr="00562D74">
              <w:rPr>
                <w:sz w:val="28"/>
                <w:szCs w:val="28"/>
                <w:lang w:val="ru-RU"/>
              </w:rPr>
              <w:t xml:space="preserve">&gt;= </w:t>
            </w:r>
            <w:proofErr w:type="gramStart"/>
            <w:r w:rsidRPr="00562D74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562D74">
              <w:rPr>
                <w:sz w:val="28"/>
                <w:szCs w:val="28"/>
                <w:lang w:val="ru-RU"/>
              </w:rPr>
              <w:t>&gt; 1,то 3;</w:t>
            </w:r>
          </w:p>
          <w:p w14:paraId="5EECEDB1" w14:textId="77777777" w:rsidR="00562D74" w:rsidRPr="00562D74" w:rsidRDefault="00562D74" w:rsidP="0006653D">
            <w:pPr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 w:eastAsia="ru-RU"/>
              </w:rPr>
              <w:t>если 3</w:t>
            </w:r>
            <w:r w:rsidRPr="00562D74">
              <w:rPr>
                <w:sz w:val="28"/>
                <w:szCs w:val="28"/>
                <w:lang w:val="ru-RU"/>
              </w:rPr>
              <w:t xml:space="preserve">&gt;= </w:t>
            </w:r>
            <w:proofErr w:type="gramStart"/>
            <w:r w:rsidRPr="00562D74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562D74">
              <w:rPr>
                <w:sz w:val="28"/>
                <w:szCs w:val="28"/>
                <w:lang w:val="ru-RU"/>
              </w:rPr>
              <w:t>&gt; 2,то 2;</w:t>
            </w:r>
          </w:p>
          <w:p w14:paraId="42677E76" w14:textId="77777777" w:rsidR="00562D74" w:rsidRPr="00562D74" w:rsidRDefault="00562D74" w:rsidP="0006653D">
            <w:pPr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 w:eastAsia="ru-RU"/>
              </w:rPr>
              <w:t>если 4</w:t>
            </w:r>
            <w:r w:rsidRPr="00562D74">
              <w:rPr>
                <w:sz w:val="28"/>
                <w:szCs w:val="28"/>
                <w:lang w:val="ru-RU"/>
              </w:rPr>
              <w:t xml:space="preserve">&gt;= </w:t>
            </w:r>
            <w:proofErr w:type="gramStart"/>
            <w:r w:rsidRPr="00562D74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562D74">
              <w:rPr>
                <w:sz w:val="28"/>
                <w:szCs w:val="28"/>
                <w:lang w:val="ru-RU"/>
              </w:rPr>
              <w:t>&gt; 3,то 1;</w:t>
            </w:r>
          </w:p>
          <w:p w14:paraId="176B4292" w14:textId="77777777" w:rsidR="00562D74" w:rsidRPr="00562D74" w:rsidRDefault="00562D74" w:rsidP="0006653D">
            <w:pPr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если </w:t>
            </w:r>
            <w:proofErr w:type="gramStart"/>
            <w:r w:rsidRPr="00562D74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562D74">
              <w:rPr>
                <w:sz w:val="28"/>
                <w:szCs w:val="28"/>
                <w:lang w:val="ru-RU"/>
              </w:rPr>
              <w:t>&gt; 4,то 0</w:t>
            </w:r>
          </w:p>
          <w:p w14:paraId="08E59C61" w14:textId="77777777" w:rsidR="00562D74" w:rsidRPr="00562D74" w:rsidRDefault="00562D74" w:rsidP="0006653D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CF7B3" w14:textId="77777777" w:rsidR="00562D74" w:rsidRPr="003C1EC0" w:rsidRDefault="00562D74" w:rsidP="000665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целевым ориентиром для ГРБС является значение показателя, равное 0  </w:t>
            </w:r>
          </w:p>
        </w:tc>
      </w:tr>
    </w:tbl>
    <w:p w14:paraId="62F219D7" w14:textId="77777777" w:rsidR="00562D74" w:rsidRPr="00562D74" w:rsidRDefault="00562D74" w:rsidP="00562D74">
      <w:pPr>
        <w:autoSpaceDE w:val="0"/>
        <w:autoSpaceDN w:val="0"/>
        <w:adjustRightInd w:val="0"/>
        <w:spacing w:before="75"/>
        <w:jc w:val="both"/>
        <w:rPr>
          <w:color w:val="000000"/>
          <w:sz w:val="28"/>
          <w:szCs w:val="28"/>
          <w:shd w:val="clear" w:color="auto" w:fill="F0F0F0"/>
          <w:lang w:val="ru-RU"/>
        </w:rPr>
        <w:sectPr w:rsidR="00562D74" w:rsidRPr="00562D74" w:rsidSect="0006653D">
          <w:pgSz w:w="16800" w:h="11900" w:orient="landscape"/>
          <w:pgMar w:top="1100" w:right="1440" w:bottom="799" w:left="1440" w:header="720" w:footer="720" w:gutter="0"/>
          <w:cols w:space="720"/>
          <w:noEndnote/>
        </w:sectPr>
      </w:pPr>
      <w:bookmarkStart w:id="8" w:name="sub_1200"/>
    </w:p>
    <w:bookmarkEnd w:id="8"/>
    <w:p w14:paraId="7CD62777" w14:textId="77777777" w:rsidR="00562D74" w:rsidRPr="00562D74" w:rsidRDefault="00562D74" w:rsidP="00A21833">
      <w:pPr>
        <w:spacing w:after="200" w:line="276" w:lineRule="auto"/>
        <w:ind w:right="4819"/>
        <w:rPr>
          <w:lang w:val="ru-RU"/>
        </w:rPr>
      </w:pPr>
    </w:p>
    <w:sectPr w:rsidR="00562D74" w:rsidRPr="00562D74" w:rsidSect="001553F0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E84FE9"/>
    <w:multiLevelType w:val="hybridMultilevel"/>
    <w:tmpl w:val="2F203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12AF1"/>
    <w:multiLevelType w:val="hybridMultilevel"/>
    <w:tmpl w:val="B746A568"/>
    <w:lvl w:ilvl="0" w:tplc="3BE41854">
      <w:start w:val="1"/>
      <w:numFmt w:val="upperRoman"/>
      <w:lvlText w:val="%1."/>
      <w:lvlJc w:val="left"/>
      <w:pPr>
        <w:ind w:left="614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01" w:hanging="360"/>
      </w:pPr>
    </w:lvl>
    <w:lvl w:ilvl="2" w:tplc="0419001B" w:tentative="1">
      <w:start w:val="1"/>
      <w:numFmt w:val="lowerRoman"/>
      <w:lvlText w:val="%3."/>
      <w:lvlJc w:val="right"/>
      <w:pPr>
        <w:ind w:left="7221" w:hanging="180"/>
      </w:pPr>
    </w:lvl>
    <w:lvl w:ilvl="3" w:tplc="0419000F" w:tentative="1">
      <w:start w:val="1"/>
      <w:numFmt w:val="decimal"/>
      <w:lvlText w:val="%4."/>
      <w:lvlJc w:val="left"/>
      <w:pPr>
        <w:ind w:left="7941" w:hanging="360"/>
      </w:pPr>
    </w:lvl>
    <w:lvl w:ilvl="4" w:tplc="04190019" w:tentative="1">
      <w:start w:val="1"/>
      <w:numFmt w:val="lowerLetter"/>
      <w:lvlText w:val="%5."/>
      <w:lvlJc w:val="left"/>
      <w:pPr>
        <w:ind w:left="8661" w:hanging="360"/>
      </w:pPr>
    </w:lvl>
    <w:lvl w:ilvl="5" w:tplc="0419001B" w:tentative="1">
      <w:start w:val="1"/>
      <w:numFmt w:val="lowerRoman"/>
      <w:lvlText w:val="%6."/>
      <w:lvlJc w:val="right"/>
      <w:pPr>
        <w:ind w:left="9381" w:hanging="180"/>
      </w:pPr>
    </w:lvl>
    <w:lvl w:ilvl="6" w:tplc="0419000F" w:tentative="1">
      <w:start w:val="1"/>
      <w:numFmt w:val="decimal"/>
      <w:lvlText w:val="%7."/>
      <w:lvlJc w:val="left"/>
      <w:pPr>
        <w:ind w:left="10101" w:hanging="360"/>
      </w:pPr>
    </w:lvl>
    <w:lvl w:ilvl="7" w:tplc="04190019" w:tentative="1">
      <w:start w:val="1"/>
      <w:numFmt w:val="lowerLetter"/>
      <w:lvlText w:val="%8."/>
      <w:lvlJc w:val="left"/>
      <w:pPr>
        <w:ind w:left="10821" w:hanging="360"/>
      </w:pPr>
    </w:lvl>
    <w:lvl w:ilvl="8" w:tplc="0419001B" w:tentative="1">
      <w:start w:val="1"/>
      <w:numFmt w:val="lowerRoman"/>
      <w:lvlText w:val="%9."/>
      <w:lvlJc w:val="right"/>
      <w:pPr>
        <w:ind w:left="11541" w:hanging="180"/>
      </w:pPr>
    </w:lvl>
  </w:abstractNum>
  <w:abstractNum w:abstractNumId="3">
    <w:nsid w:val="53D67811"/>
    <w:multiLevelType w:val="hybridMultilevel"/>
    <w:tmpl w:val="DEA28DD2"/>
    <w:lvl w:ilvl="0" w:tplc="28DA9A0A">
      <w:numFmt w:val="decimal"/>
      <w:lvlText w:val="%1-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>
    <w:nsid w:val="57326BC2"/>
    <w:multiLevelType w:val="hybridMultilevel"/>
    <w:tmpl w:val="7422BCA2"/>
    <w:lvl w:ilvl="0" w:tplc="372048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022F6"/>
    <w:multiLevelType w:val="hybridMultilevel"/>
    <w:tmpl w:val="9CB0854A"/>
    <w:lvl w:ilvl="0" w:tplc="595EF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EA"/>
    <w:rsid w:val="00020843"/>
    <w:rsid w:val="000223CB"/>
    <w:rsid w:val="00030AEB"/>
    <w:rsid w:val="00037BDB"/>
    <w:rsid w:val="0004629E"/>
    <w:rsid w:val="00050F93"/>
    <w:rsid w:val="00054895"/>
    <w:rsid w:val="00056EA6"/>
    <w:rsid w:val="0006653D"/>
    <w:rsid w:val="00071150"/>
    <w:rsid w:val="0007784A"/>
    <w:rsid w:val="00082144"/>
    <w:rsid w:val="0008602A"/>
    <w:rsid w:val="00092C4E"/>
    <w:rsid w:val="0009426D"/>
    <w:rsid w:val="0009539F"/>
    <w:rsid w:val="000A56D5"/>
    <w:rsid w:val="000A7E11"/>
    <w:rsid w:val="000C2BB0"/>
    <w:rsid w:val="000D362E"/>
    <w:rsid w:val="000D4421"/>
    <w:rsid w:val="000E0BBD"/>
    <w:rsid w:val="000F17BB"/>
    <w:rsid w:val="000F5FCF"/>
    <w:rsid w:val="00106BC3"/>
    <w:rsid w:val="00107484"/>
    <w:rsid w:val="001141E2"/>
    <w:rsid w:val="0011660B"/>
    <w:rsid w:val="00121509"/>
    <w:rsid w:val="00125DA7"/>
    <w:rsid w:val="00126EAF"/>
    <w:rsid w:val="001445D4"/>
    <w:rsid w:val="001553F0"/>
    <w:rsid w:val="001553FB"/>
    <w:rsid w:val="001622C8"/>
    <w:rsid w:val="00163828"/>
    <w:rsid w:val="0016665E"/>
    <w:rsid w:val="0017222F"/>
    <w:rsid w:val="00174FA1"/>
    <w:rsid w:val="0018324D"/>
    <w:rsid w:val="00184C34"/>
    <w:rsid w:val="001A0B56"/>
    <w:rsid w:val="001A176B"/>
    <w:rsid w:val="001A7D5B"/>
    <w:rsid w:val="001C013D"/>
    <w:rsid w:val="001D3E73"/>
    <w:rsid w:val="001D6700"/>
    <w:rsid w:val="001F3459"/>
    <w:rsid w:val="001F51B2"/>
    <w:rsid w:val="001F5F2F"/>
    <w:rsid w:val="002049ED"/>
    <w:rsid w:val="0022430A"/>
    <w:rsid w:val="00234E49"/>
    <w:rsid w:val="00244C3E"/>
    <w:rsid w:val="0027153B"/>
    <w:rsid w:val="002820E9"/>
    <w:rsid w:val="002A11F9"/>
    <w:rsid w:val="002D307C"/>
    <w:rsid w:val="002E5279"/>
    <w:rsid w:val="002F7D7C"/>
    <w:rsid w:val="00305A0A"/>
    <w:rsid w:val="00306520"/>
    <w:rsid w:val="003113F0"/>
    <w:rsid w:val="00320C45"/>
    <w:rsid w:val="0032113A"/>
    <w:rsid w:val="00322BFA"/>
    <w:rsid w:val="00323071"/>
    <w:rsid w:val="00334D66"/>
    <w:rsid w:val="00337624"/>
    <w:rsid w:val="00342A10"/>
    <w:rsid w:val="00343BB8"/>
    <w:rsid w:val="00362452"/>
    <w:rsid w:val="003738F4"/>
    <w:rsid w:val="00386DC6"/>
    <w:rsid w:val="003902ED"/>
    <w:rsid w:val="00392296"/>
    <w:rsid w:val="0039533D"/>
    <w:rsid w:val="003A35E1"/>
    <w:rsid w:val="003B0AC7"/>
    <w:rsid w:val="003C100D"/>
    <w:rsid w:val="003D3278"/>
    <w:rsid w:val="003E6942"/>
    <w:rsid w:val="003E6D2A"/>
    <w:rsid w:val="00405407"/>
    <w:rsid w:val="0041771B"/>
    <w:rsid w:val="004231F3"/>
    <w:rsid w:val="004406A8"/>
    <w:rsid w:val="00447FC4"/>
    <w:rsid w:val="00450CD1"/>
    <w:rsid w:val="004831BD"/>
    <w:rsid w:val="00493BE3"/>
    <w:rsid w:val="004A11FE"/>
    <w:rsid w:val="004A3FEA"/>
    <w:rsid w:val="004B0B0D"/>
    <w:rsid w:val="004D045C"/>
    <w:rsid w:val="004D2154"/>
    <w:rsid w:val="004D75DC"/>
    <w:rsid w:val="004E6A0E"/>
    <w:rsid w:val="005038C0"/>
    <w:rsid w:val="00504D92"/>
    <w:rsid w:val="00510C60"/>
    <w:rsid w:val="00516C93"/>
    <w:rsid w:val="00522083"/>
    <w:rsid w:val="005252B2"/>
    <w:rsid w:val="00533C23"/>
    <w:rsid w:val="00542FA9"/>
    <w:rsid w:val="005512C7"/>
    <w:rsid w:val="00552868"/>
    <w:rsid w:val="0056157B"/>
    <w:rsid w:val="00562D74"/>
    <w:rsid w:val="00564AB3"/>
    <w:rsid w:val="0057015F"/>
    <w:rsid w:val="00573524"/>
    <w:rsid w:val="00586A73"/>
    <w:rsid w:val="005A0020"/>
    <w:rsid w:val="005B1F8F"/>
    <w:rsid w:val="005C5193"/>
    <w:rsid w:val="005D1A1A"/>
    <w:rsid w:val="005D4637"/>
    <w:rsid w:val="005D48EA"/>
    <w:rsid w:val="005E0CE4"/>
    <w:rsid w:val="005E1A86"/>
    <w:rsid w:val="0060593A"/>
    <w:rsid w:val="00612862"/>
    <w:rsid w:val="00615137"/>
    <w:rsid w:val="00616D5F"/>
    <w:rsid w:val="00617431"/>
    <w:rsid w:val="006221FF"/>
    <w:rsid w:val="006268BF"/>
    <w:rsid w:val="006272F2"/>
    <w:rsid w:val="006373A0"/>
    <w:rsid w:val="0064346E"/>
    <w:rsid w:val="006718EF"/>
    <w:rsid w:val="006725D9"/>
    <w:rsid w:val="00675FB1"/>
    <w:rsid w:val="00683759"/>
    <w:rsid w:val="00687701"/>
    <w:rsid w:val="0069069B"/>
    <w:rsid w:val="00694D67"/>
    <w:rsid w:val="006A03F0"/>
    <w:rsid w:val="006B3BF0"/>
    <w:rsid w:val="006E24F0"/>
    <w:rsid w:val="006F034D"/>
    <w:rsid w:val="00703C97"/>
    <w:rsid w:val="00707A83"/>
    <w:rsid w:val="007115EA"/>
    <w:rsid w:val="00715C23"/>
    <w:rsid w:val="007315B5"/>
    <w:rsid w:val="00732771"/>
    <w:rsid w:val="00737263"/>
    <w:rsid w:val="007432AA"/>
    <w:rsid w:val="00755FB1"/>
    <w:rsid w:val="007606C2"/>
    <w:rsid w:val="00765A0A"/>
    <w:rsid w:val="00766902"/>
    <w:rsid w:val="00766A87"/>
    <w:rsid w:val="0077050B"/>
    <w:rsid w:val="00772CDD"/>
    <w:rsid w:val="0078062B"/>
    <w:rsid w:val="00786C4A"/>
    <w:rsid w:val="00792A73"/>
    <w:rsid w:val="007971B9"/>
    <w:rsid w:val="007B2371"/>
    <w:rsid w:val="007B4477"/>
    <w:rsid w:val="007C56B2"/>
    <w:rsid w:val="007C66B7"/>
    <w:rsid w:val="007E486F"/>
    <w:rsid w:val="007E6FFE"/>
    <w:rsid w:val="007F2D37"/>
    <w:rsid w:val="007F512A"/>
    <w:rsid w:val="007F5260"/>
    <w:rsid w:val="007F67E3"/>
    <w:rsid w:val="00832CE5"/>
    <w:rsid w:val="00835731"/>
    <w:rsid w:val="00842527"/>
    <w:rsid w:val="00843FB4"/>
    <w:rsid w:val="008447B6"/>
    <w:rsid w:val="0085641A"/>
    <w:rsid w:val="008575F0"/>
    <w:rsid w:val="00881F02"/>
    <w:rsid w:val="0089184C"/>
    <w:rsid w:val="00893740"/>
    <w:rsid w:val="00895B67"/>
    <w:rsid w:val="008A35C5"/>
    <w:rsid w:val="008A768D"/>
    <w:rsid w:val="008B61B9"/>
    <w:rsid w:val="008B7A30"/>
    <w:rsid w:val="008C2D5D"/>
    <w:rsid w:val="008D01DE"/>
    <w:rsid w:val="008E5DEE"/>
    <w:rsid w:val="008F0F57"/>
    <w:rsid w:val="008F1877"/>
    <w:rsid w:val="008F3EFD"/>
    <w:rsid w:val="008F446A"/>
    <w:rsid w:val="008F7D27"/>
    <w:rsid w:val="00910EBE"/>
    <w:rsid w:val="009136A2"/>
    <w:rsid w:val="00914BC1"/>
    <w:rsid w:val="00915EE3"/>
    <w:rsid w:val="00916907"/>
    <w:rsid w:val="00921706"/>
    <w:rsid w:val="009405A9"/>
    <w:rsid w:val="00946D7D"/>
    <w:rsid w:val="0097268F"/>
    <w:rsid w:val="00990513"/>
    <w:rsid w:val="009A7D9C"/>
    <w:rsid w:val="009B263E"/>
    <w:rsid w:val="009E3C52"/>
    <w:rsid w:val="009E4D22"/>
    <w:rsid w:val="009F26CE"/>
    <w:rsid w:val="009F414E"/>
    <w:rsid w:val="00A01230"/>
    <w:rsid w:val="00A03A2C"/>
    <w:rsid w:val="00A13FDA"/>
    <w:rsid w:val="00A1635F"/>
    <w:rsid w:val="00A21833"/>
    <w:rsid w:val="00A26391"/>
    <w:rsid w:val="00A328E0"/>
    <w:rsid w:val="00A47692"/>
    <w:rsid w:val="00A60D4D"/>
    <w:rsid w:val="00A75E18"/>
    <w:rsid w:val="00A833DF"/>
    <w:rsid w:val="00A84C78"/>
    <w:rsid w:val="00A95D71"/>
    <w:rsid w:val="00AA0D44"/>
    <w:rsid w:val="00AA0DA7"/>
    <w:rsid w:val="00AA69FA"/>
    <w:rsid w:val="00AC0941"/>
    <w:rsid w:val="00AC14CC"/>
    <w:rsid w:val="00AC4745"/>
    <w:rsid w:val="00AC5668"/>
    <w:rsid w:val="00AC60D6"/>
    <w:rsid w:val="00AD36A8"/>
    <w:rsid w:val="00AD6B14"/>
    <w:rsid w:val="00AE27B1"/>
    <w:rsid w:val="00AE6A4C"/>
    <w:rsid w:val="00AE7980"/>
    <w:rsid w:val="00AF3567"/>
    <w:rsid w:val="00AF78B9"/>
    <w:rsid w:val="00B029CC"/>
    <w:rsid w:val="00B16824"/>
    <w:rsid w:val="00B177A5"/>
    <w:rsid w:val="00B217F9"/>
    <w:rsid w:val="00B21B8F"/>
    <w:rsid w:val="00B31DD6"/>
    <w:rsid w:val="00B33676"/>
    <w:rsid w:val="00B37E56"/>
    <w:rsid w:val="00B42D6A"/>
    <w:rsid w:val="00B451AB"/>
    <w:rsid w:val="00B4537D"/>
    <w:rsid w:val="00B45784"/>
    <w:rsid w:val="00B53C45"/>
    <w:rsid w:val="00B73018"/>
    <w:rsid w:val="00B82FC3"/>
    <w:rsid w:val="00B93381"/>
    <w:rsid w:val="00BB5B71"/>
    <w:rsid w:val="00BC0BCC"/>
    <w:rsid w:val="00BC19F9"/>
    <w:rsid w:val="00BC27E9"/>
    <w:rsid w:val="00BC7CFA"/>
    <w:rsid w:val="00BD282E"/>
    <w:rsid w:val="00C0105D"/>
    <w:rsid w:val="00C133F1"/>
    <w:rsid w:val="00C25EEE"/>
    <w:rsid w:val="00C35117"/>
    <w:rsid w:val="00C42BE1"/>
    <w:rsid w:val="00C61364"/>
    <w:rsid w:val="00C63DC2"/>
    <w:rsid w:val="00C70342"/>
    <w:rsid w:val="00C82AB8"/>
    <w:rsid w:val="00C94039"/>
    <w:rsid w:val="00CA166E"/>
    <w:rsid w:val="00CA6B73"/>
    <w:rsid w:val="00CB3AA7"/>
    <w:rsid w:val="00CC14DA"/>
    <w:rsid w:val="00CC5F23"/>
    <w:rsid w:val="00CE18A7"/>
    <w:rsid w:val="00CE31FA"/>
    <w:rsid w:val="00CF4112"/>
    <w:rsid w:val="00CF6A6C"/>
    <w:rsid w:val="00D011AB"/>
    <w:rsid w:val="00D12DA3"/>
    <w:rsid w:val="00D22618"/>
    <w:rsid w:val="00D33265"/>
    <w:rsid w:val="00D34682"/>
    <w:rsid w:val="00D346EF"/>
    <w:rsid w:val="00D379A0"/>
    <w:rsid w:val="00D402D5"/>
    <w:rsid w:val="00D46BC7"/>
    <w:rsid w:val="00D50429"/>
    <w:rsid w:val="00D507DF"/>
    <w:rsid w:val="00D571DD"/>
    <w:rsid w:val="00D650F9"/>
    <w:rsid w:val="00D65327"/>
    <w:rsid w:val="00D90E71"/>
    <w:rsid w:val="00D945F2"/>
    <w:rsid w:val="00D966D7"/>
    <w:rsid w:val="00DA0468"/>
    <w:rsid w:val="00DA1130"/>
    <w:rsid w:val="00DA5831"/>
    <w:rsid w:val="00DB0701"/>
    <w:rsid w:val="00DB36B0"/>
    <w:rsid w:val="00DC3727"/>
    <w:rsid w:val="00DC4B3D"/>
    <w:rsid w:val="00DD59DE"/>
    <w:rsid w:val="00DE59E3"/>
    <w:rsid w:val="00DE6409"/>
    <w:rsid w:val="00E13354"/>
    <w:rsid w:val="00E14049"/>
    <w:rsid w:val="00E155F7"/>
    <w:rsid w:val="00E178CE"/>
    <w:rsid w:val="00E22E3C"/>
    <w:rsid w:val="00E2368C"/>
    <w:rsid w:val="00E345BC"/>
    <w:rsid w:val="00E4211E"/>
    <w:rsid w:val="00E465C2"/>
    <w:rsid w:val="00E52F67"/>
    <w:rsid w:val="00E565FF"/>
    <w:rsid w:val="00E667B5"/>
    <w:rsid w:val="00E753CC"/>
    <w:rsid w:val="00E75896"/>
    <w:rsid w:val="00E76D11"/>
    <w:rsid w:val="00E942B0"/>
    <w:rsid w:val="00E96D75"/>
    <w:rsid w:val="00EA3967"/>
    <w:rsid w:val="00EB1729"/>
    <w:rsid w:val="00EC092A"/>
    <w:rsid w:val="00EC2098"/>
    <w:rsid w:val="00EC31B3"/>
    <w:rsid w:val="00EE1BC0"/>
    <w:rsid w:val="00F053F8"/>
    <w:rsid w:val="00F13234"/>
    <w:rsid w:val="00F21CE6"/>
    <w:rsid w:val="00F37E34"/>
    <w:rsid w:val="00F41D29"/>
    <w:rsid w:val="00F56132"/>
    <w:rsid w:val="00F57FEA"/>
    <w:rsid w:val="00F605B8"/>
    <w:rsid w:val="00F65F2E"/>
    <w:rsid w:val="00F82FB6"/>
    <w:rsid w:val="00F84287"/>
    <w:rsid w:val="00F973FE"/>
    <w:rsid w:val="00FA353D"/>
    <w:rsid w:val="00FA476D"/>
    <w:rsid w:val="00FA6E60"/>
    <w:rsid w:val="00FB6DB1"/>
    <w:rsid w:val="00FE545B"/>
    <w:rsid w:val="00FF4340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8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E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552868"/>
    <w:pPr>
      <w:widowControl w:val="0"/>
      <w:tabs>
        <w:tab w:val="num" w:pos="0"/>
      </w:tabs>
      <w:suppressAutoHyphens/>
      <w:autoSpaceDE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15EA"/>
    <w:pPr>
      <w:tabs>
        <w:tab w:val="left" w:pos="8306"/>
      </w:tabs>
      <w:ind w:right="-58"/>
      <w:jc w:val="center"/>
    </w:pPr>
    <w:rPr>
      <w:b/>
      <w:lang w:eastAsia="x-none"/>
    </w:rPr>
  </w:style>
  <w:style w:type="character" w:customStyle="1" w:styleId="a4">
    <w:name w:val="Название Знак"/>
    <w:link w:val="a3"/>
    <w:rsid w:val="007115EA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a5">
    <w:name w:val="Subtitle"/>
    <w:basedOn w:val="a"/>
    <w:link w:val="a6"/>
    <w:qFormat/>
    <w:rsid w:val="007115EA"/>
    <w:pPr>
      <w:jc w:val="center"/>
    </w:pPr>
    <w:rPr>
      <w:b/>
      <w:sz w:val="28"/>
      <w:lang w:val="x-none" w:eastAsia="x-none"/>
    </w:rPr>
  </w:style>
  <w:style w:type="character" w:customStyle="1" w:styleId="a6">
    <w:name w:val="Подзаголовок Знак"/>
    <w:link w:val="a5"/>
    <w:rsid w:val="007115EA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15EA"/>
    <w:rPr>
      <w:rFonts w:ascii="Tahoma" w:hAnsi="Tahoma"/>
      <w:sz w:val="16"/>
      <w:szCs w:val="16"/>
      <w:lang w:eastAsia="x-none"/>
    </w:rPr>
  </w:style>
  <w:style w:type="character" w:customStyle="1" w:styleId="a8">
    <w:name w:val="Текст выноски Знак"/>
    <w:link w:val="a7"/>
    <w:uiPriority w:val="99"/>
    <w:semiHidden/>
    <w:rsid w:val="007115EA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Title">
    <w:name w:val="ConsPlusTitle"/>
    <w:uiPriority w:val="99"/>
    <w:rsid w:val="003A35E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Cell">
    <w:name w:val="ConsCell"/>
    <w:rsid w:val="003A35E1"/>
    <w:pPr>
      <w:widowControl w:val="0"/>
      <w:ind w:right="19772"/>
    </w:pPr>
    <w:rPr>
      <w:rFonts w:ascii="Arial" w:eastAsia="Times New Roman" w:hAnsi="Arial"/>
      <w:snapToGrid w:val="0"/>
    </w:rPr>
  </w:style>
  <w:style w:type="paragraph" w:styleId="a9">
    <w:name w:val="No Spacing"/>
    <w:uiPriority w:val="1"/>
    <w:qFormat/>
    <w:rsid w:val="00CC14DA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552868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styleId="aa">
    <w:name w:val="Hyperlink"/>
    <w:uiPriority w:val="99"/>
    <w:semiHidden/>
    <w:unhideWhenUsed/>
    <w:rsid w:val="00552868"/>
    <w:rPr>
      <w:color w:val="0000FF"/>
      <w:u w:val="single"/>
    </w:rPr>
  </w:style>
  <w:style w:type="paragraph" w:styleId="ab">
    <w:name w:val="annotation text"/>
    <w:basedOn w:val="a"/>
    <w:link w:val="11"/>
    <w:uiPriority w:val="99"/>
    <w:semiHidden/>
    <w:unhideWhenUsed/>
    <w:rsid w:val="00552868"/>
    <w:pPr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11">
    <w:name w:val="Текст примечания Знак1"/>
    <w:link w:val="ab"/>
    <w:uiPriority w:val="99"/>
    <w:semiHidden/>
    <w:locked/>
    <w:rsid w:val="00552868"/>
    <w:rPr>
      <w:lang w:eastAsia="en-US"/>
    </w:rPr>
  </w:style>
  <w:style w:type="character" w:customStyle="1" w:styleId="ac">
    <w:name w:val="Текст примечания Знак"/>
    <w:uiPriority w:val="99"/>
    <w:semiHidden/>
    <w:rsid w:val="00552868"/>
    <w:rPr>
      <w:rFonts w:ascii="Times New Roman" w:eastAsia="Times New Roman" w:hAnsi="Times New Roman"/>
      <w:lang w:val="en-US" w:eastAsia="en-US"/>
    </w:rPr>
  </w:style>
  <w:style w:type="paragraph" w:styleId="ad">
    <w:name w:val="header"/>
    <w:basedOn w:val="a"/>
    <w:link w:val="12"/>
    <w:uiPriority w:val="99"/>
    <w:semiHidden/>
    <w:unhideWhenUsed/>
    <w:rsid w:val="00552868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val="x-none"/>
    </w:rPr>
  </w:style>
  <w:style w:type="character" w:customStyle="1" w:styleId="12">
    <w:name w:val="Верхний колонтитул Знак1"/>
    <w:link w:val="ad"/>
    <w:uiPriority w:val="99"/>
    <w:semiHidden/>
    <w:locked/>
    <w:rsid w:val="00552868"/>
    <w:rPr>
      <w:sz w:val="22"/>
      <w:szCs w:val="22"/>
      <w:lang w:eastAsia="en-US"/>
    </w:rPr>
  </w:style>
  <w:style w:type="character" w:customStyle="1" w:styleId="ae">
    <w:name w:val="Верхний колонтитул Знак"/>
    <w:uiPriority w:val="99"/>
    <w:semiHidden/>
    <w:rsid w:val="0055286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footer"/>
    <w:basedOn w:val="a"/>
    <w:link w:val="13"/>
    <w:uiPriority w:val="99"/>
    <w:semiHidden/>
    <w:unhideWhenUsed/>
    <w:rsid w:val="00552868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val="x-none"/>
    </w:rPr>
  </w:style>
  <w:style w:type="character" w:customStyle="1" w:styleId="13">
    <w:name w:val="Нижний колонтитул Знак1"/>
    <w:link w:val="af"/>
    <w:uiPriority w:val="99"/>
    <w:semiHidden/>
    <w:locked/>
    <w:rsid w:val="00552868"/>
    <w:rPr>
      <w:sz w:val="22"/>
      <w:szCs w:val="22"/>
      <w:lang w:eastAsia="en-US"/>
    </w:rPr>
  </w:style>
  <w:style w:type="character" w:customStyle="1" w:styleId="af0">
    <w:name w:val="Нижний колонтитул Знак"/>
    <w:uiPriority w:val="99"/>
    <w:semiHidden/>
    <w:rsid w:val="0055286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annotation subject"/>
    <w:basedOn w:val="ab"/>
    <w:next w:val="ab"/>
    <w:link w:val="14"/>
    <w:uiPriority w:val="99"/>
    <w:semiHidden/>
    <w:unhideWhenUsed/>
    <w:rsid w:val="00552868"/>
    <w:rPr>
      <w:b/>
      <w:bCs/>
    </w:rPr>
  </w:style>
  <w:style w:type="character" w:customStyle="1" w:styleId="14">
    <w:name w:val="Тема примечания Знак1"/>
    <w:link w:val="af1"/>
    <w:uiPriority w:val="99"/>
    <w:semiHidden/>
    <w:locked/>
    <w:rsid w:val="00552868"/>
    <w:rPr>
      <w:b/>
      <w:bCs/>
      <w:lang w:eastAsia="en-US"/>
    </w:rPr>
  </w:style>
  <w:style w:type="character" w:customStyle="1" w:styleId="af2">
    <w:name w:val="Тема примечания Знак"/>
    <w:uiPriority w:val="99"/>
    <w:semiHidden/>
    <w:rsid w:val="00552868"/>
    <w:rPr>
      <w:rFonts w:ascii="Times New Roman" w:eastAsia="Times New Roman" w:hAnsi="Times New Roman"/>
      <w:b/>
      <w:bCs/>
      <w:lang w:val="en-US" w:eastAsia="en-US"/>
    </w:rPr>
  </w:style>
  <w:style w:type="paragraph" w:customStyle="1" w:styleId="af3">
    <w:name w:val="Содержимое таблицы"/>
    <w:basedOn w:val="a"/>
    <w:rsid w:val="00552868"/>
    <w:pPr>
      <w:widowControl w:val="0"/>
      <w:suppressLineNumbers/>
      <w:suppressAutoHyphens/>
    </w:pPr>
    <w:rPr>
      <w:rFonts w:eastAsia="SimSun" w:cs="Mangal"/>
      <w:kern w:val="2"/>
      <w:lang w:val="ru-RU" w:eastAsia="hi-IN" w:bidi="hi-IN"/>
    </w:rPr>
  </w:style>
  <w:style w:type="character" w:customStyle="1" w:styleId="af4">
    <w:name w:val="Гипертекстовая ссылка"/>
    <w:uiPriority w:val="99"/>
    <w:rsid w:val="00552868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5">
    <w:name w:val="Цветовое выделение"/>
    <w:uiPriority w:val="99"/>
    <w:rsid w:val="00552868"/>
    <w:rPr>
      <w:b/>
      <w:bCs w:val="0"/>
      <w:color w:val="26282F"/>
    </w:rPr>
  </w:style>
  <w:style w:type="paragraph" w:customStyle="1" w:styleId="af6">
    <w:name w:val="Прижатый влево"/>
    <w:basedOn w:val="a"/>
    <w:next w:val="a"/>
    <w:uiPriority w:val="99"/>
    <w:rsid w:val="00CE18A7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af7">
    <w:name w:val="Нормальный (таблица)"/>
    <w:basedOn w:val="a"/>
    <w:next w:val="a"/>
    <w:uiPriority w:val="99"/>
    <w:rsid w:val="00CE18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  <w:style w:type="paragraph" w:customStyle="1" w:styleId="ConsPlusNormal">
    <w:name w:val="ConsPlusNormal"/>
    <w:uiPriority w:val="99"/>
    <w:rsid w:val="00562D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List Paragraph"/>
    <w:basedOn w:val="a"/>
    <w:uiPriority w:val="34"/>
    <w:qFormat/>
    <w:rsid w:val="00562D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E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552868"/>
    <w:pPr>
      <w:widowControl w:val="0"/>
      <w:tabs>
        <w:tab w:val="num" w:pos="0"/>
      </w:tabs>
      <w:suppressAutoHyphens/>
      <w:autoSpaceDE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15EA"/>
    <w:pPr>
      <w:tabs>
        <w:tab w:val="left" w:pos="8306"/>
      </w:tabs>
      <w:ind w:right="-58"/>
      <w:jc w:val="center"/>
    </w:pPr>
    <w:rPr>
      <w:b/>
      <w:lang w:eastAsia="x-none"/>
    </w:rPr>
  </w:style>
  <w:style w:type="character" w:customStyle="1" w:styleId="a4">
    <w:name w:val="Название Знак"/>
    <w:link w:val="a3"/>
    <w:rsid w:val="007115EA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a5">
    <w:name w:val="Subtitle"/>
    <w:basedOn w:val="a"/>
    <w:link w:val="a6"/>
    <w:qFormat/>
    <w:rsid w:val="007115EA"/>
    <w:pPr>
      <w:jc w:val="center"/>
    </w:pPr>
    <w:rPr>
      <w:b/>
      <w:sz w:val="28"/>
      <w:lang w:val="x-none" w:eastAsia="x-none"/>
    </w:rPr>
  </w:style>
  <w:style w:type="character" w:customStyle="1" w:styleId="a6">
    <w:name w:val="Подзаголовок Знак"/>
    <w:link w:val="a5"/>
    <w:rsid w:val="007115EA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15EA"/>
    <w:rPr>
      <w:rFonts w:ascii="Tahoma" w:hAnsi="Tahoma"/>
      <w:sz w:val="16"/>
      <w:szCs w:val="16"/>
      <w:lang w:eastAsia="x-none"/>
    </w:rPr>
  </w:style>
  <w:style w:type="character" w:customStyle="1" w:styleId="a8">
    <w:name w:val="Текст выноски Знак"/>
    <w:link w:val="a7"/>
    <w:uiPriority w:val="99"/>
    <w:semiHidden/>
    <w:rsid w:val="007115EA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Title">
    <w:name w:val="ConsPlusTitle"/>
    <w:uiPriority w:val="99"/>
    <w:rsid w:val="003A35E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Cell">
    <w:name w:val="ConsCell"/>
    <w:rsid w:val="003A35E1"/>
    <w:pPr>
      <w:widowControl w:val="0"/>
      <w:ind w:right="19772"/>
    </w:pPr>
    <w:rPr>
      <w:rFonts w:ascii="Arial" w:eastAsia="Times New Roman" w:hAnsi="Arial"/>
      <w:snapToGrid w:val="0"/>
    </w:rPr>
  </w:style>
  <w:style w:type="paragraph" w:styleId="a9">
    <w:name w:val="No Spacing"/>
    <w:uiPriority w:val="1"/>
    <w:qFormat/>
    <w:rsid w:val="00CC14DA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552868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styleId="aa">
    <w:name w:val="Hyperlink"/>
    <w:uiPriority w:val="99"/>
    <w:semiHidden/>
    <w:unhideWhenUsed/>
    <w:rsid w:val="00552868"/>
    <w:rPr>
      <w:color w:val="0000FF"/>
      <w:u w:val="single"/>
    </w:rPr>
  </w:style>
  <w:style w:type="paragraph" w:styleId="ab">
    <w:name w:val="annotation text"/>
    <w:basedOn w:val="a"/>
    <w:link w:val="11"/>
    <w:uiPriority w:val="99"/>
    <w:semiHidden/>
    <w:unhideWhenUsed/>
    <w:rsid w:val="00552868"/>
    <w:pPr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11">
    <w:name w:val="Текст примечания Знак1"/>
    <w:link w:val="ab"/>
    <w:uiPriority w:val="99"/>
    <w:semiHidden/>
    <w:locked/>
    <w:rsid w:val="00552868"/>
    <w:rPr>
      <w:lang w:eastAsia="en-US"/>
    </w:rPr>
  </w:style>
  <w:style w:type="character" w:customStyle="1" w:styleId="ac">
    <w:name w:val="Текст примечания Знак"/>
    <w:uiPriority w:val="99"/>
    <w:semiHidden/>
    <w:rsid w:val="00552868"/>
    <w:rPr>
      <w:rFonts w:ascii="Times New Roman" w:eastAsia="Times New Roman" w:hAnsi="Times New Roman"/>
      <w:lang w:val="en-US" w:eastAsia="en-US"/>
    </w:rPr>
  </w:style>
  <w:style w:type="paragraph" w:styleId="ad">
    <w:name w:val="header"/>
    <w:basedOn w:val="a"/>
    <w:link w:val="12"/>
    <w:uiPriority w:val="99"/>
    <w:semiHidden/>
    <w:unhideWhenUsed/>
    <w:rsid w:val="00552868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val="x-none"/>
    </w:rPr>
  </w:style>
  <w:style w:type="character" w:customStyle="1" w:styleId="12">
    <w:name w:val="Верхний колонтитул Знак1"/>
    <w:link w:val="ad"/>
    <w:uiPriority w:val="99"/>
    <w:semiHidden/>
    <w:locked/>
    <w:rsid w:val="00552868"/>
    <w:rPr>
      <w:sz w:val="22"/>
      <w:szCs w:val="22"/>
      <w:lang w:eastAsia="en-US"/>
    </w:rPr>
  </w:style>
  <w:style w:type="character" w:customStyle="1" w:styleId="ae">
    <w:name w:val="Верхний колонтитул Знак"/>
    <w:uiPriority w:val="99"/>
    <w:semiHidden/>
    <w:rsid w:val="0055286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footer"/>
    <w:basedOn w:val="a"/>
    <w:link w:val="13"/>
    <w:uiPriority w:val="99"/>
    <w:semiHidden/>
    <w:unhideWhenUsed/>
    <w:rsid w:val="00552868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val="x-none"/>
    </w:rPr>
  </w:style>
  <w:style w:type="character" w:customStyle="1" w:styleId="13">
    <w:name w:val="Нижний колонтитул Знак1"/>
    <w:link w:val="af"/>
    <w:uiPriority w:val="99"/>
    <w:semiHidden/>
    <w:locked/>
    <w:rsid w:val="00552868"/>
    <w:rPr>
      <w:sz w:val="22"/>
      <w:szCs w:val="22"/>
      <w:lang w:eastAsia="en-US"/>
    </w:rPr>
  </w:style>
  <w:style w:type="character" w:customStyle="1" w:styleId="af0">
    <w:name w:val="Нижний колонтитул Знак"/>
    <w:uiPriority w:val="99"/>
    <w:semiHidden/>
    <w:rsid w:val="0055286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annotation subject"/>
    <w:basedOn w:val="ab"/>
    <w:next w:val="ab"/>
    <w:link w:val="14"/>
    <w:uiPriority w:val="99"/>
    <w:semiHidden/>
    <w:unhideWhenUsed/>
    <w:rsid w:val="00552868"/>
    <w:rPr>
      <w:b/>
      <w:bCs/>
    </w:rPr>
  </w:style>
  <w:style w:type="character" w:customStyle="1" w:styleId="14">
    <w:name w:val="Тема примечания Знак1"/>
    <w:link w:val="af1"/>
    <w:uiPriority w:val="99"/>
    <w:semiHidden/>
    <w:locked/>
    <w:rsid w:val="00552868"/>
    <w:rPr>
      <w:b/>
      <w:bCs/>
      <w:lang w:eastAsia="en-US"/>
    </w:rPr>
  </w:style>
  <w:style w:type="character" w:customStyle="1" w:styleId="af2">
    <w:name w:val="Тема примечания Знак"/>
    <w:uiPriority w:val="99"/>
    <w:semiHidden/>
    <w:rsid w:val="00552868"/>
    <w:rPr>
      <w:rFonts w:ascii="Times New Roman" w:eastAsia="Times New Roman" w:hAnsi="Times New Roman"/>
      <w:b/>
      <w:bCs/>
      <w:lang w:val="en-US" w:eastAsia="en-US"/>
    </w:rPr>
  </w:style>
  <w:style w:type="paragraph" w:customStyle="1" w:styleId="af3">
    <w:name w:val="Содержимое таблицы"/>
    <w:basedOn w:val="a"/>
    <w:rsid w:val="00552868"/>
    <w:pPr>
      <w:widowControl w:val="0"/>
      <w:suppressLineNumbers/>
      <w:suppressAutoHyphens/>
    </w:pPr>
    <w:rPr>
      <w:rFonts w:eastAsia="SimSun" w:cs="Mangal"/>
      <w:kern w:val="2"/>
      <w:lang w:val="ru-RU" w:eastAsia="hi-IN" w:bidi="hi-IN"/>
    </w:rPr>
  </w:style>
  <w:style w:type="character" w:customStyle="1" w:styleId="af4">
    <w:name w:val="Гипертекстовая ссылка"/>
    <w:uiPriority w:val="99"/>
    <w:rsid w:val="00552868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5">
    <w:name w:val="Цветовое выделение"/>
    <w:uiPriority w:val="99"/>
    <w:rsid w:val="00552868"/>
    <w:rPr>
      <w:b/>
      <w:bCs w:val="0"/>
      <w:color w:val="26282F"/>
    </w:rPr>
  </w:style>
  <w:style w:type="paragraph" w:customStyle="1" w:styleId="af6">
    <w:name w:val="Прижатый влево"/>
    <w:basedOn w:val="a"/>
    <w:next w:val="a"/>
    <w:uiPriority w:val="99"/>
    <w:rsid w:val="00CE18A7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af7">
    <w:name w:val="Нормальный (таблица)"/>
    <w:basedOn w:val="a"/>
    <w:next w:val="a"/>
    <w:uiPriority w:val="99"/>
    <w:rsid w:val="00CE18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  <w:style w:type="paragraph" w:customStyle="1" w:styleId="ConsPlusNormal">
    <w:name w:val="ConsPlusNormal"/>
    <w:uiPriority w:val="99"/>
    <w:rsid w:val="00562D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List Paragraph"/>
    <w:basedOn w:val="a"/>
    <w:uiPriority w:val="34"/>
    <w:qFormat/>
    <w:rsid w:val="00562D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7452898.5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7DCF7-FD24-4216-8E93-02C2228A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3563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23831</CharactersWithSpaces>
  <SharedDoc>false</SharedDoc>
  <HLinks>
    <vt:vector size="30" baseType="variant">
      <vt:variant>
        <vt:i4>7733311</vt:i4>
      </vt:variant>
      <vt:variant>
        <vt:i4>12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9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7340095</vt:i4>
      </vt:variant>
      <vt:variant>
        <vt:i4>3</vt:i4>
      </vt:variant>
      <vt:variant>
        <vt:i4>0</vt:i4>
      </vt:variant>
      <vt:variant>
        <vt:i4>5</vt:i4>
      </vt:variant>
      <vt:variant>
        <vt:lpwstr>garantf1://27452898.59/</vt:lpwstr>
      </vt:variant>
      <vt:variant>
        <vt:lpwstr/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Скрябин</dc:creator>
  <cp:keywords/>
  <cp:lastModifiedBy>Пользователь</cp:lastModifiedBy>
  <cp:revision>3</cp:revision>
  <cp:lastPrinted>2020-01-23T11:16:00Z</cp:lastPrinted>
  <dcterms:created xsi:type="dcterms:W3CDTF">2020-04-06T06:56:00Z</dcterms:created>
  <dcterms:modified xsi:type="dcterms:W3CDTF">2020-04-07T16:31:00Z</dcterms:modified>
</cp:coreProperties>
</file>