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C7" w:rsidRDefault="001921C7" w:rsidP="001921C7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1921C7" w:rsidRDefault="001921C7" w:rsidP="001921C7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1921C7" w:rsidRDefault="001921C7" w:rsidP="001921C7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1921C7" w:rsidRDefault="00AF7411" w:rsidP="001921C7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БОГДАНОВСКИЙ</w:t>
      </w:r>
    </w:p>
    <w:p w:rsidR="001921C7" w:rsidRDefault="001921C7" w:rsidP="001921C7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</w:t>
      </w:r>
    </w:p>
    <w:p w:rsidR="001921C7" w:rsidRDefault="001921C7" w:rsidP="001921C7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ТОЦКОГО РАЙОНА</w:t>
      </w:r>
    </w:p>
    <w:p w:rsidR="001921C7" w:rsidRDefault="001921C7" w:rsidP="001921C7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921C7" w:rsidRDefault="001921C7" w:rsidP="001921C7">
      <w:pPr>
        <w:ind w:right="5386"/>
        <w:jc w:val="center"/>
        <w:rPr>
          <w:b/>
          <w:sz w:val="28"/>
          <w:szCs w:val="28"/>
        </w:rPr>
      </w:pPr>
    </w:p>
    <w:p w:rsidR="001921C7" w:rsidRDefault="001921C7" w:rsidP="001921C7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21C7" w:rsidRDefault="00AF7411" w:rsidP="001921C7">
      <w:pPr>
        <w:ind w:right="538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30.12.2019</w:t>
      </w:r>
      <w:r w:rsidR="001921C7">
        <w:rPr>
          <w:b/>
          <w:sz w:val="28"/>
          <w:szCs w:val="28"/>
          <w:u w:val="single"/>
        </w:rPr>
        <w:t xml:space="preserve">  № </w:t>
      </w:r>
      <w:r>
        <w:rPr>
          <w:b/>
          <w:sz w:val="28"/>
          <w:szCs w:val="28"/>
          <w:u w:val="single"/>
        </w:rPr>
        <w:t>75</w:t>
      </w:r>
      <w:bookmarkStart w:id="0" w:name="_GoBack"/>
      <w:bookmarkEnd w:id="0"/>
      <w:r w:rsidR="001921C7">
        <w:rPr>
          <w:b/>
          <w:sz w:val="28"/>
          <w:szCs w:val="28"/>
          <w:u w:val="single"/>
        </w:rPr>
        <w:t xml:space="preserve">  -п</w:t>
      </w:r>
    </w:p>
    <w:p w:rsidR="001921C7" w:rsidRDefault="001921C7" w:rsidP="001921C7">
      <w:r>
        <w:rPr>
          <w:sz w:val="28"/>
          <w:szCs w:val="28"/>
        </w:rPr>
        <w:t xml:space="preserve">            </w:t>
      </w:r>
      <w:proofErr w:type="gramStart"/>
      <w:r w:rsidR="00AF7411">
        <w:t>с</w:t>
      </w:r>
      <w:proofErr w:type="gramEnd"/>
      <w:r w:rsidR="00AF7411">
        <w:t>. Богдановка</w:t>
      </w:r>
    </w:p>
    <w:p w:rsidR="00CD6868" w:rsidRDefault="00CD6868" w:rsidP="00CD6868">
      <w:pPr>
        <w:pStyle w:val="a4"/>
        <w:tabs>
          <w:tab w:val="left" w:pos="0"/>
        </w:tabs>
        <w:ind w:left="0" w:right="4252"/>
        <w:jc w:val="center"/>
        <w:rPr>
          <w:sz w:val="28"/>
          <w:szCs w:val="28"/>
        </w:rPr>
      </w:pPr>
    </w:p>
    <w:p w:rsidR="00CD6868" w:rsidRPr="00CD6868" w:rsidRDefault="00CD6868" w:rsidP="00CD6868">
      <w:pPr>
        <w:pStyle w:val="a4"/>
        <w:tabs>
          <w:tab w:val="left" w:pos="0"/>
        </w:tabs>
        <w:ind w:left="0" w:right="4252"/>
        <w:jc w:val="both"/>
        <w:rPr>
          <w:sz w:val="28"/>
          <w:szCs w:val="28"/>
        </w:rPr>
      </w:pPr>
    </w:p>
    <w:p w:rsidR="00E4396C" w:rsidRPr="00CD6868" w:rsidRDefault="001921C7" w:rsidP="00CD6868">
      <w:pPr>
        <w:pStyle w:val="a4"/>
        <w:tabs>
          <w:tab w:val="left" w:pos="0"/>
        </w:tabs>
        <w:ind w:left="0"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D6868">
        <w:rPr>
          <w:sz w:val="28"/>
          <w:szCs w:val="28"/>
        </w:rPr>
        <w:t xml:space="preserve">утверждении </w:t>
      </w:r>
      <w:r w:rsidR="000D07A7" w:rsidRPr="00CD6868">
        <w:rPr>
          <w:sz w:val="28"/>
          <w:szCs w:val="28"/>
        </w:rPr>
        <w:t>Порядка  составления</w:t>
      </w:r>
      <w:r>
        <w:rPr>
          <w:sz w:val="28"/>
          <w:szCs w:val="28"/>
        </w:rPr>
        <w:t xml:space="preserve"> </w:t>
      </w:r>
      <w:r w:rsidR="000D07A7" w:rsidRPr="00CD6868">
        <w:rPr>
          <w:sz w:val="28"/>
          <w:szCs w:val="28"/>
        </w:rPr>
        <w:t>и представления бюджетной отчетности</w:t>
      </w:r>
    </w:p>
    <w:p w:rsidR="0047346D" w:rsidRDefault="0047346D" w:rsidP="00E4396C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CD6868" w:rsidRPr="00CD6868" w:rsidRDefault="00CD6868" w:rsidP="00E4396C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CD6868" w:rsidRDefault="000D07A7" w:rsidP="000D07A7">
      <w:pPr>
        <w:ind w:firstLine="708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В соответствии с </w:t>
      </w:r>
      <w:hyperlink r:id="rId7" w:history="1">
        <w:r w:rsidRPr="00CD6868">
          <w:rPr>
            <w:rStyle w:val="a6"/>
            <w:color w:val="auto"/>
            <w:sz w:val="28"/>
            <w:szCs w:val="28"/>
          </w:rPr>
          <w:t>пунктом 2 статьи 154</w:t>
        </w:r>
      </w:hyperlink>
      <w:r w:rsidRPr="00CD6868">
        <w:rPr>
          <w:sz w:val="28"/>
          <w:szCs w:val="28"/>
        </w:rPr>
        <w:t xml:space="preserve"> Бюджетного кодекса </w:t>
      </w:r>
      <w:r w:rsidR="009C0BF6">
        <w:rPr>
          <w:sz w:val="28"/>
          <w:szCs w:val="28"/>
        </w:rPr>
        <w:t>Российской Федерации и приказом</w:t>
      </w:r>
      <w:r w:rsidRPr="00CD6868">
        <w:rPr>
          <w:sz w:val="28"/>
          <w:szCs w:val="28"/>
        </w:rPr>
        <w:t xml:space="preserve"> Министерства финансов Российской Федерации </w:t>
      </w:r>
      <w:hyperlink r:id="rId8" w:history="1">
        <w:r w:rsidRPr="00CD6868">
          <w:rPr>
            <w:rStyle w:val="a6"/>
            <w:color w:val="auto"/>
            <w:sz w:val="28"/>
            <w:szCs w:val="28"/>
          </w:rPr>
          <w:t>от 28.12.2010 N 191н</w:t>
        </w:r>
      </w:hyperlink>
      <w:r w:rsidRPr="00CD6868">
        <w:rPr>
          <w:sz w:val="28"/>
          <w:szCs w:val="28"/>
        </w:rPr>
        <w:t xml:space="preserve"> "Об утверждении Инструкции о порядке составления и представления годовой, квартальной и месячной отчетности об исполнении бюджетов бюджетной </w:t>
      </w:r>
      <w:r w:rsidR="00B215B7">
        <w:rPr>
          <w:sz w:val="28"/>
          <w:szCs w:val="28"/>
        </w:rPr>
        <w:t>системы Российской Федерации"</w:t>
      </w:r>
      <w:proofErr w:type="gramStart"/>
      <w:r w:rsidR="00B215B7">
        <w:rPr>
          <w:sz w:val="28"/>
          <w:szCs w:val="28"/>
        </w:rPr>
        <w:t xml:space="preserve"> </w:t>
      </w:r>
      <w:r w:rsidRPr="00CD6868">
        <w:rPr>
          <w:sz w:val="28"/>
          <w:szCs w:val="28"/>
        </w:rPr>
        <w:t>,</w:t>
      </w:r>
      <w:proofErr w:type="gramEnd"/>
      <w:r w:rsidRPr="00CD6868">
        <w:rPr>
          <w:sz w:val="28"/>
          <w:szCs w:val="28"/>
        </w:rPr>
        <w:t xml:space="preserve"> в целях обеспечения своевременного и качественного формирования отчета об исполнении бюджета муниципального образования </w:t>
      </w:r>
      <w:r w:rsidR="001921C7">
        <w:rPr>
          <w:sz w:val="28"/>
          <w:szCs w:val="28"/>
        </w:rPr>
        <w:t xml:space="preserve">МО </w:t>
      </w:r>
      <w:proofErr w:type="spellStart"/>
      <w:r w:rsidR="00AF7411">
        <w:rPr>
          <w:sz w:val="28"/>
          <w:szCs w:val="28"/>
        </w:rPr>
        <w:t>Богдановский</w:t>
      </w:r>
      <w:proofErr w:type="spellEnd"/>
      <w:r w:rsidR="00CD6868">
        <w:rPr>
          <w:sz w:val="28"/>
          <w:szCs w:val="28"/>
        </w:rPr>
        <w:t xml:space="preserve"> сельсовет Тоцкого</w:t>
      </w:r>
      <w:r w:rsidRPr="00CD6868">
        <w:rPr>
          <w:sz w:val="28"/>
          <w:szCs w:val="28"/>
        </w:rPr>
        <w:t xml:space="preserve"> район</w:t>
      </w:r>
      <w:r w:rsidR="00CD6868">
        <w:rPr>
          <w:sz w:val="28"/>
          <w:szCs w:val="28"/>
        </w:rPr>
        <w:t>а</w:t>
      </w:r>
      <w:r w:rsidRPr="00CD6868">
        <w:rPr>
          <w:sz w:val="28"/>
          <w:szCs w:val="28"/>
        </w:rPr>
        <w:t xml:space="preserve"> Оренбургской области </w:t>
      </w:r>
    </w:p>
    <w:p w:rsidR="000D07A7" w:rsidRPr="00CD6868" w:rsidRDefault="00CD6868" w:rsidP="000D0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D07A7" w:rsidRPr="00CD6868">
        <w:rPr>
          <w:sz w:val="28"/>
          <w:szCs w:val="28"/>
        </w:rPr>
        <w:t>:</w:t>
      </w:r>
    </w:p>
    <w:p w:rsidR="000D07A7" w:rsidRPr="00CD6868" w:rsidRDefault="000D07A7" w:rsidP="00B31C9A">
      <w:pPr>
        <w:ind w:firstLine="708"/>
        <w:jc w:val="both"/>
        <w:rPr>
          <w:sz w:val="28"/>
          <w:szCs w:val="28"/>
        </w:rPr>
      </w:pPr>
      <w:bookmarkStart w:id="1" w:name="sub_1"/>
      <w:r w:rsidRPr="00CD6868">
        <w:rPr>
          <w:sz w:val="28"/>
          <w:szCs w:val="28"/>
        </w:rPr>
        <w:t xml:space="preserve">1. Утвердить </w:t>
      </w:r>
      <w:hyperlink w:anchor="sub_1000" w:history="1">
        <w:r w:rsidRPr="00CD6868">
          <w:rPr>
            <w:rStyle w:val="a6"/>
            <w:color w:val="auto"/>
            <w:sz w:val="28"/>
            <w:szCs w:val="28"/>
          </w:rPr>
          <w:t>Порядок</w:t>
        </w:r>
      </w:hyperlink>
      <w:r w:rsidRPr="00CD6868">
        <w:rPr>
          <w:sz w:val="28"/>
          <w:szCs w:val="28"/>
        </w:rPr>
        <w:t xml:space="preserve"> составления и представления бюджетной отчетности </w:t>
      </w:r>
      <w:r w:rsidR="00B31C9A" w:rsidRPr="00CD6868">
        <w:rPr>
          <w:sz w:val="28"/>
          <w:szCs w:val="28"/>
        </w:rPr>
        <w:t xml:space="preserve">согласно приложению к настоящему </w:t>
      </w:r>
      <w:r w:rsidR="00CD6868">
        <w:rPr>
          <w:sz w:val="28"/>
          <w:szCs w:val="28"/>
        </w:rPr>
        <w:t>постановлению</w:t>
      </w:r>
      <w:r w:rsidRPr="00CD6868">
        <w:rPr>
          <w:sz w:val="28"/>
          <w:szCs w:val="28"/>
        </w:rPr>
        <w:t>.</w:t>
      </w:r>
    </w:p>
    <w:p w:rsidR="000D07A7" w:rsidRPr="00CD6868" w:rsidRDefault="000D07A7" w:rsidP="007101D3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 w:rsidRPr="00CD6868">
        <w:rPr>
          <w:sz w:val="28"/>
          <w:szCs w:val="28"/>
        </w:rPr>
        <w:t xml:space="preserve">2. Контроль за исполнением настоящего </w:t>
      </w:r>
      <w:r w:rsidR="00CD6868">
        <w:rPr>
          <w:sz w:val="28"/>
          <w:szCs w:val="28"/>
        </w:rPr>
        <w:t>постановления оставляю за собой</w:t>
      </w:r>
    </w:p>
    <w:p w:rsidR="000D07A7" w:rsidRPr="00CD6868" w:rsidRDefault="000D07A7" w:rsidP="00B31C9A">
      <w:pPr>
        <w:ind w:firstLine="708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3. </w:t>
      </w:r>
      <w:r w:rsidR="00CD6868">
        <w:rPr>
          <w:sz w:val="28"/>
          <w:szCs w:val="28"/>
        </w:rPr>
        <w:t>Постановление</w:t>
      </w:r>
      <w:r w:rsidRPr="00CD6868">
        <w:rPr>
          <w:sz w:val="28"/>
          <w:szCs w:val="28"/>
        </w:rPr>
        <w:t xml:space="preserve"> вступа</w:t>
      </w:r>
      <w:r w:rsidR="00B215B7">
        <w:rPr>
          <w:sz w:val="28"/>
          <w:szCs w:val="28"/>
        </w:rPr>
        <w:t>ет в силу со дня его подписания</w:t>
      </w:r>
      <w:r w:rsidR="0092336E">
        <w:rPr>
          <w:sz w:val="28"/>
          <w:szCs w:val="28"/>
        </w:rPr>
        <w:t xml:space="preserve"> и распространяет свои действия на </w:t>
      </w:r>
      <w:proofErr w:type="gramStart"/>
      <w:r w:rsidR="0092336E">
        <w:rPr>
          <w:sz w:val="28"/>
          <w:szCs w:val="28"/>
        </w:rPr>
        <w:t>правоотношения</w:t>
      </w:r>
      <w:proofErr w:type="gramEnd"/>
      <w:r w:rsidR="0092336E">
        <w:rPr>
          <w:sz w:val="28"/>
          <w:szCs w:val="28"/>
        </w:rPr>
        <w:t xml:space="preserve"> возникшие с 01.01.2020 года</w:t>
      </w:r>
      <w:r w:rsidR="00B215B7">
        <w:rPr>
          <w:sz w:val="28"/>
          <w:szCs w:val="28"/>
        </w:rPr>
        <w:t>.</w:t>
      </w:r>
    </w:p>
    <w:bookmarkEnd w:id="2"/>
    <w:p w:rsidR="00E4396C" w:rsidRPr="00CD6868" w:rsidRDefault="00E4396C" w:rsidP="00E4396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E09B7" w:rsidRPr="00CD6868" w:rsidRDefault="002E09B7" w:rsidP="00E4396C">
      <w:pPr>
        <w:jc w:val="both"/>
        <w:rPr>
          <w:sz w:val="28"/>
          <w:szCs w:val="28"/>
        </w:rPr>
      </w:pPr>
    </w:p>
    <w:p w:rsidR="009D07C3" w:rsidRDefault="001921C7" w:rsidP="00E439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1921C7" w:rsidRDefault="00AF7411" w:rsidP="00E439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</w:t>
      </w:r>
      <w:r w:rsidR="001921C7">
        <w:rPr>
          <w:sz w:val="28"/>
          <w:szCs w:val="28"/>
        </w:rPr>
        <w:t xml:space="preserve"> сельсовет                                             </w:t>
      </w:r>
      <w:r>
        <w:rPr>
          <w:sz w:val="28"/>
          <w:szCs w:val="28"/>
        </w:rPr>
        <w:t xml:space="preserve">    Р.Ф. Петров</w:t>
      </w:r>
    </w:p>
    <w:p w:rsidR="00CD6868" w:rsidRDefault="00CD6868" w:rsidP="00AF7411">
      <w:pPr>
        <w:ind w:firstLine="708"/>
        <w:jc w:val="both"/>
        <w:rPr>
          <w:sz w:val="28"/>
          <w:szCs w:val="28"/>
        </w:rPr>
      </w:pPr>
    </w:p>
    <w:p w:rsidR="00CD6868" w:rsidRDefault="00CD6868" w:rsidP="00E4396C">
      <w:pPr>
        <w:jc w:val="both"/>
        <w:rPr>
          <w:sz w:val="28"/>
          <w:szCs w:val="28"/>
        </w:rPr>
      </w:pPr>
    </w:p>
    <w:p w:rsidR="00CD6868" w:rsidRDefault="00CD6868" w:rsidP="00E4396C">
      <w:pPr>
        <w:jc w:val="both"/>
        <w:rPr>
          <w:sz w:val="28"/>
          <w:szCs w:val="28"/>
        </w:rPr>
      </w:pPr>
    </w:p>
    <w:p w:rsidR="0017457C" w:rsidRDefault="0017457C" w:rsidP="00E4396C">
      <w:pPr>
        <w:jc w:val="both"/>
        <w:rPr>
          <w:sz w:val="28"/>
          <w:szCs w:val="28"/>
        </w:rPr>
      </w:pPr>
    </w:p>
    <w:p w:rsidR="0017457C" w:rsidRDefault="0017457C" w:rsidP="00E4396C">
      <w:pPr>
        <w:jc w:val="both"/>
        <w:rPr>
          <w:sz w:val="28"/>
          <w:szCs w:val="28"/>
        </w:rPr>
      </w:pPr>
    </w:p>
    <w:p w:rsidR="00CD6868" w:rsidRPr="00CD6868" w:rsidRDefault="00CD6868" w:rsidP="00E4396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0D07A7" w:rsidRPr="00CD6868" w:rsidTr="00B31C9A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D07A7" w:rsidRPr="00CD6868" w:rsidRDefault="000D07A7" w:rsidP="00C252D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0D07A7" w:rsidRPr="00CD6868" w:rsidRDefault="000D07A7" w:rsidP="00C252DC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D6868" w:rsidRDefault="000D07A7" w:rsidP="00CD6868">
      <w:pPr>
        <w:jc w:val="right"/>
        <w:rPr>
          <w:rStyle w:val="a7"/>
          <w:b w:val="0"/>
          <w:color w:val="auto"/>
          <w:sz w:val="28"/>
          <w:szCs w:val="28"/>
        </w:rPr>
      </w:pPr>
      <w:r w:rsidRPr="00CD6868">
        <w:rPr>
          <w:rStyle w:val="a7"/>
          <w:b w:val="0"/>
          <w:color w:val="auto"/>
          <w:sz w:val="28"/>
          <w:szCs w:val="28"/>
        </w:rPr>
        <w:lastRenderedPageBreak/>
        <w:t xml:space="preserve">Приложение  </w:t>
      </w:r>
    </w:p>
    <w:p w:rsidR="00CD6868" w:rsidRPr="00472A1F" w:rsidRDefault="00CD6868" w:rsidP="00B215B7">
      <w:pPr>
        <w:jc w:val="right"/>
        <w:rPr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 xml:space="preserve">К постановлению </w:t>
      </w:r>
      <w:r w:rsidRPr="00472A1F">
        <w:rPr>
          <w:sz w:val="28"/>
          <w:szCs w:val="28"/>
        </w:rPr>
        <w:t xml:space="preserve">главы </w:t>
      </w:r>
    </w:p>
    <w:p w:rsidR="00CD6868" w:rsidRPr="00472A1F" w:rsidRDefault="00CD6868" w:rsidP="00CD6868">
      <w:pPr>
        <w:jc w:val="right"/>
        <w:rPr>
          <w:sz w:val="28"/>
          <w:szCs w:val="28"/>
        </w:rPr>
      </w:pPr>
      <w:r w:rsidRPr="00472A1F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D6868" w:rsidRPr="00472A1F" w:rsidRDefault="00AF7411" w:rsidP="00CD686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Богдановский</w:t>
      </w:r>
      <w:proofErr w:type="spellEnd"/>
      <w:r w:rsidR="00CD6868" w:rsidRPr="00472A1F">
        <w:rPr>
          <w:sz w:val="28"/>
          <w:szCs w:val="28"/>
        </w:rPr>
        <w:t xml:space="preserve"> сельсовет</w:t>
      </w:r>
    </w:p>
    <w:p w:rsidR="00CD6868" w:rsidRDefault="00CD6868" w:rsidP="00CD68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36E">
        <w:rPr>
          <w:sz w:val="28"/>
          <w:szCs w:val="28"/>
        </w:rPr>
        <w:t xml:space="preserve">         от   </w:t>
      </w:r>
      <w:r w:rsidR="00AF7411">
        <w:rPr>
          <w:sz w:val="28"/>
          <w:szCs w:val="28"/>
        </w:rPr>
        <w:t xml:space="preserve">30.12.2019 </w:t>
      </w:r>
      <w:r w:rsidR="001921C7">
        <w:rPr>
          <w:sz w:val="28"/>
          <w:szCs w:val="28"/>
        </w:rPr>
        <w:t xml:space="preserve"> года № </w:t>
      </w:r>
      <w:r w:rsidR="00AF7411">
        <w:rPr>
          <w:sz w:val="28"/>
          <w:szCs w:val="28"/>
        </w:rPr>
        <w:t>75</w:t>
      </w:r>
      <w:r w:rsidR="00BA6336">
        <w:rPr>
          <w:sz w:val="28"/>
          <w:szCs w:val="28"/>
        </w:rPr>
        <w:t xml:space="preserve"> </w:t>
      </w:r>
      <w:r w:rsidRPr="00472A1F">
        <w:rPr>
          <w:sz w:val="28"/>
          <w:szCs w:val="28"/>
        </w:rPr>
        <w:t>-</w:t>
      </w:r>
      <w:proofErr w:type="gramStart"/>
      <w:r w:rsidRPr="00472A1F">
        <w:rPr>
          <w:sz w:val="28"/>
          <w:szCs w:val="28"/>
        </w:rPr>
        <w:t>п</w:t>
      </w:r>
      <w:proofErr w:type="gramEnd"/>
    </w:p>
    <w:p w:rsidR="00CD6868" w:rsidRPr="00472A1F" w:rsidRDefault="00CD6868" w:rsidP="00CD6868">
      <w:pPr>
        <w:jc w:val="right"/>
        <w:rPr>
          <w:sz w:val="28"/>
          <w:szCs w:val="28"/>
        </w:rPr>
      </w:pPr>
    </w:p>
    <w:p w:rsidR="000D07A7" w:rsidRPr="00CD6868" w:rsidRDefault="000D07A7" w:rsidP="00CD6868">
      <w:pPr>
        <w:jc w:val="right"/>
      </w:pPr>
    </w:p>
    <w:p w:rsidR="000D07A7" w:rsidRPr="00CD6868" w:rsidRDefault="000D07A7" w:rsidP="000D07A7">
      <w:pPr>
        <w:pStyle w:val="1"/>
      </w:pPr>
      <w:r w:rsidRPr="00CD6868">
        <w:t>Порядок</w:t>
      </w:r>
      <w:r w:rsidRPr="00CD6868">
        <w:br/>
        <w:t xml:space="preserve">составления и представления бюджетной отчетности </w:t>
      </w:r>
    </w:p>
    <w:p w:rsidR="000D07A7" w:rsidRPr="00CD6868" w:rsidRDefault="000D07A7" w:rsidP="000D07A7"/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Настоящий Порядок составления и пре</w:t>
      </w:r>
      <w:r w:rsidR="0017457C">
        <w:rPr>
          <w:sz w:val="28"/>
          <w:szCs w:val="28"/>
        </w:rPr>
        <w:t>дставления бюджетной отчетности</w:t>
      </w:r>
      <w:r w:rsidR="00544FD9">
        <w:rPr>
          <w:sz w:val="28"/>
          <w:szCs w:val="28"/>
        </w:rPr>
        <w:t xml:space="preserve"> </w:t>
      </w:r>
      <w:r w:rsidRPr="00CD6868">
        <w:rPr>
          <w:sz w:val="28"/>
          <w:szCs w:val="28"/>
        </w:rPr>
        <w:t xml:space="preserve">(далее - Порядок) разработан в целях установления единого порядка составления годовой, квартальной и месячной отчетности (далее - бюджетная отчетность), и ее представления в финансовый отдел администрации Тоцкого района Оренбургской области (далее </w:t>
      </w:r>
      <w:proofErr w:type="gramStart"/>
      <w:r w:rsidR="004B0840" w:rsidRPr="00CD6868">
        <w:rPr>
          <w:sz w:val="28"/>
          <w:szCs w:val="28"/>
        </w:rPr>
        <w:t>–ф</w:t>
      </w:r>
      <w:proofErr w:type="gramEnd"/>
      <w:r w:rsidR="004B0840" w:rsidRPr="00CD6868">
        <w:rPr>
          <w:sz w:val="28"/>
          <w:szCs w:val="28"/>
        </w:rPr>
        <w:t>инансовый отдел</w:t>
      </w:r>
      <w:r w:rsidRPr="00CD6868">
        <w:rPr>
          <w:sz w:val="28"/>
          <w:szCs w:val="28"/>
        </w:rPr>
        <w:t>).</w:t>
      </w:r>
    </w:p>
    <w:p w:rsidR="001B76F1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Порядок распространяется на главных распорядителей средств </w:t>
      </w:r>
      <w:hyperlink r:id="rId9" w:history="1">
        <w:r w:rsidRPr="00CD6868">
          <w:rPr>
            <w:rStyle w:val="a6"/>
            <w:color w:val="auto"/>
            <w:sz w:val="28"/>
            <w:szCs w:val="28"/>
          </w:rPr>
          <w:t>бюджета</w:t>
        </w:r>
      </w:hyperlink>
      <w:r w:rsidR="004B0840" w:rsidRPr="00CD6868">
        <w:rPr>
          <w:sz w:val="28"/>
          <w:szCs w:val="28"/>
        </w:rPr>
        <w:t xml:space="preserve"> муниципального образования </w:t>
      </w:r>
      <w:r w:rsidR="001921C7">
        <w:rPr>
          <w:sz w:val="28"/>
          <w:szCs w:val="28"/>
        </w:rPr>
        <w:t xml:space="preserve"> </w:t>
      </w:r>
      <w:proofErr w:type="spellStart"/>
      <w:r w:rsidR="00AF7411">
        <w:rPr>
          <w:sz w:val="28"/>
          <w:szCs w:val="28"/>
        </w:rPr>
        <w:t>Богдановский</w:t>
      </w:r>
      <w:proofErr w:type="spellEnd"/>
      <w:r w:rsidR="00544FD9">
        <w:rPr>
          <w:sz w:val="28"/>
          <w:szCs w:val="28"/>
        </w:rPr>
        <w:t xml:space="preserve"> сельсовет </w:t>
      </w:r>
      <w:r w:rsidR="004B0840" w:rsidRPr="00CD6868">
        <w:rPr>
          <w:sz w:val="28"/>
          <w:szCs w:val="28"/>
        </w:rPr>
        <w:t>(далее – местный бюджет)</w:t>
      </w:r>
      <w:r w:rsidRPr="00CD6868">
        <w:rPr>
          <w:sz w:val="28"/>
          <w:szCs w:val="28"/>
        </w:rPr>
        <w:t xml:space="preserve">, главных администраторов доходов </w:t>
      </w:r>
      <w:r w:rsidR="004B0840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бюджета, главных администраторов источников финансирования дефицита </w:t>
      </w:r>
      <w:r w:rsidR="004B0840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 (далее - главные администраторы средств </w:t>
      </w:r>
      <w:r w:rsidR="004B0840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бюджета)</w:t>
      </w:r>
      <w:r w:rsidR="001B76F1">
        <w:rPr>
          <w:sz w:val="28"/>
          <w:szCs w:val="28"/>
        </w:rPr>
        <w:t>.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1. Главные администраторы средств </w:t>
      </w:r>
      <w:r w:rsidR="002E1059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 составляют бюджетную отчетность на основе единой методологии и стандартов учета, устанавливаемых законодательством Российской Федерации, а также с соблюдением требований </w:t>
      </w:r>
      <w:hyperlink r:id="rId10" w:history="1">
        <w:r w:rsidRPr="00CD6868">
          <w:rPr>
            <w:rStyle w:val="a6"/>
            <w:color w:val="auto"/>
            <w:sz w:val="28"/>
            <w:szCs w:val="28"/>
          </w:rPr>
          <w:t>Инструкции</w:t>
        </w:r>
      </w:hyperlink>
      <w:r w:rsidRPr="00CD6868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11" w:history="1">
        <w:r w:rsidRPr="00CD6868">
          <w:rPr>
            <w:rStyle w:val="a6"/>
            <w:color w:val="auto"/>
            <w:sz w:val="28"/>
            <w:szCs w:val="28"/>
          </w:rPr>
          <w:t>приказом</w:t>
        </w:r>
      </w:hyperlink>
      <w:r w:rsidRPr="00CD6868">
        <w:rPr>
          <w:sz w:val="28"/>
          <w:szCs w:val="28"/>
        </w:rPr>
        <w:t xml:space="preserve"> Министерства финансов Российской Федерации от 28.12.2010 N 191н (далее - Инструкция N 191н).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bookmarkStart w:id="3" w:name="sub_1002"/>
      <w:r w:rsidRPr="00CD6868">
        <w:rPr>
          <w:sz w:val="28"/>
          <w:szCs w:val="28"/>
        </w:rPr>
        <w:t>2. Формирование бюджетной отчетности осуществляется:</w:t>
      </w:r>
    </w:p>
    <w:bookmarkEnd w:id="3"/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- на основе данных Главной книги и других регистров бюджетного учета, установленных законодательством Российской Федерации, с обязательным проведением сверки оборотов и остатков по регистрам аналитического учета с оборотами и остатками по регистрам синтетического учета;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- на основании показателей форм бюджетной отчетности, представленных распорядителями средств </w:t>
      </w:r>
      <w:r w:rsidR="002E1059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бюджета, администраторами доходов </w:t>
      </w:r>
      <w:r w:rsidR="002E1059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бюджета, администраторами источников финансирования дефицита </w:t>
      </w:r>
      <w:r w:rsidR="002E1059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бюджета, подведомственными получателями средств </w:t>
      </w:r>
      <w:r w:rsidR="002E1059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 путем суммирования одноименных показателей и исключения в установленном порядке взаимосвязанных показателей по позициям консолидируемых форм бюджетной отчетности.</w:t>
      </w:r>
    </w:p>
    <w:p w:rsidR="000D07A7" w:rsidRPr="00CD6868" w:rsidRDefault="0017457C" w:rsidP="0017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07A7" w:rsidRPr="00CD6868">
        <w:rPr>
          <w:sz w:val="28"/>
          <w:szCs w:val="28"/>
        </w:rPr>
        <w:t xml:space="preserve"> Бюджетная отчетность составляется главными администраторами средств </w:t>
      </w:r>
      <w:r w:rsidR="00051258" w:rsidRPr="00CD6868">
        <w:rPr>
          <w:sz w:val="28"/>
          <w:szCs w:val="28"/>
        </w:rPr>
        <w:t>местного</w:t>
      </w:r>
      <w:r w:rsidR="000D07A7" w:rsidRPr="00CD6868">
        <w:rPr>
          <w:sz w:val="28"/>
          <w:szCs w:val="28"/>
        </w:rPr>
        <w:t xml:space="preserve"> бюджета на следующие даты: месячная - на 1 число месяца, </w:t>
      </w:r>
      <w:r w:rsidR="000D07A7" w:rsidRPr="00CD6868">
        <w:rPr>
          <w:sz w:val="28"/>
          <w:szCs w:val="28"/>
        </w:rPr>
        <w:lastRenderedPageBreak/>
        <w:t>следующего за отчетным, квартальная - по состоянию на 1 апреля, 1 июля и 1 октября текущего года, годовая - на 1 января года, следующего за отчетным.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Отчетным годом является календарный год - с 1 января по 31 декабря включительно.</w:t>
      </w:r>
    </w:p>
    <w:p w:rsidR="000D07A7" w:rsidRPr="00CD6868" w:rsidRDefault="0017457C" w:rsidP="00B31C9A">
      <w:pPr>
        <w:ind w:firstLine="709"/>
        <w:jc w:val="both"/>
        <w:rPr>
          <w:sz w:val="28"/>
          <w:szCs w:val="28"/>
        </w:rPr>
      </w:pPr>
      <w:bookmarkStart w:id="4" w:name="sub_1005"/>
      <w:r>
        <w:rPr>
          <w:sz w:val="28"/>
          <w:szCs w:val="28"/>
        </w:rPr>
        <w:t>4</w:t>
      </w:r>
      <w:r w:rsidR="000D07A7" w:rsidRPr="00CD6868">
        <w:rPr>
          <w:sz w:val="28"/>
          <w:szCs w:val="28"/>
        </w:rPr>
        <w:t xml:space="preserve">. Месячная бюджетная отчетность представляется главными администраторами средств </w:t>
      </w:r>
      <w:r w:rsidR="00051258" w:rsidRPr="00CD6868">
        <w:rPr>
          <w:sz w:val="28"/>
          <w:szCs w:val="28"/>
        </w:rPr>
        <w:t>местного</w:t>
      </w:r>
      <w:r w:rsidR="000D07A7" w:rsidRPr="00CD6868">
        <w:rPr>
          <w:sz w:val="28"/>
          <w:szCs w:val="28"/>
        </w:rPr>
        <w:t xml:space="preserve"> бюджета в </w:t>
      </w:r>
      <w:r w:rsidR="00051258" w:rsidRPr="00CD6868">
        <w:rPr>
          <w:sz w:val="28"/>
          <w:szCs w:val="28"/>
        </w:rPr>
        <w:t>финансовый отдел</w:t>
      </w:r>
      <w:r w:rsidR="000D07A7" w:rsidRPr="00CD6868">
        <w:rPr>
          <w:sz w:val="28"/>
          <w:szCs w:val="28"/>
        </w:rPr>
        <w:t xml:space="preserve"> в срок не позднее </w:t>
      </w:r>
      <w:r w:rsidR="00051258" w:rsidRPr="00CD6868">
        <w:rPr>
          <w:sz w:val="28"/>
          <w:szCs w:val="28"/>
        </w:rPr>
        <w:t>5</w:t>
      </w:r>
      <w:r w:rsidR="000D07A7" w:rsidRPr="00CD6868">
        <w:rPr>
          <w:sz w:val="28"/>
          <w:szCs w:val="28"/>
        </w:rPr>
        <w:t xml:space="preserve"> числа месяца, следующего за отчетным в составе следующих форм отчетов:</w:t>
      </w:r>
    </w:p>
    <w:bookmarkEnd w:id="4"/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- справка по консолидируемым расчетам (</w:t>
      </w:r>
      <w:hyperlink r:id="rId12" w:history="1">
        <w:r w:rsidRPr="00CD6868">
          <w:rPr>
            <w:rStyle w:val="a6"/>
            <w:color w:val="auto"/>
            <w:sz w:val="28"/>
            <w:szCs w:val="28"/>
          </w:rPr>
          <w:t>ф. 0503125</w:t>
        </w:r>
      </w:hyperlink>
      <w:r w:rsidRPr="00CD6868">
        <w:rPr>
          <w:sz w:val="28"/>
          <w:szCs w:val="28"/>
        </w:rPr>
        <w:t>);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3" w:history="1">
        <w:r w:rsidRPr="00CD6868">
          <w:rPr>
            <w:rStyle w:val="a6"/>
            <w:color w:val="auto"/>
            <w:sz w:val="28"/>
            <w:szCs w:val="28"/>
          </w:rPr>
          <w:t>ф. 0503127</w:t>
        </w:r>
      </w:hyperlink>
      <w:r w:rsidRPr="00CD6868">
        <w:rPr>
          <w:sz w:val="28"/>
          <w:szCs w:val="28"/>
        </w:rPr>
        <w:t>);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- справка о суммах консолидируемых поступлений, подлежащих зачислению на счет бюджета (</w:t>
      </w:r>
      <w:hyperlink r:id="rId14" w:history="1">
        <w:r w:rsidRPr="00CD6868">
          <w:rPr>
            <w:rStyle w:val="a6"/>
            <w:color w:val="auto"/>
            <w:sz w:val="28"/>
            <w:szCs w:val="28"/>
          </w:rPr>
          <w:t>ф. 0503184</w:t>
        </w:r>
      </w:hyperlink>
      <w:r w:rsidRPr="00CD6868">
        <w:rPr>
          <w:sz w:val="28"/>
          <w:szCs w:val="28"/>
        </w:rPr>
        <w:t>);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- сведения об остатках денежных средств на счетах получателя бюджетных средств (</w:t>
      </w:r>
      <w:hyperlink r:id="rId15" w:history="1">
        <w:r w:rsidRPr="00CD6868">
          <w:rPr>
            <w:rStyle w:val="a6"/>
            <w:color w:val="auto"/>
            <w:sz w:val="28"/>
            <w:szCs w:val="28"/>
          </w:rPr>
          <w:t>ф. 0503178</w:t>
        </w:r>
      </w:hyperlink>
      <w:r w:rsidRPr="00CD6868">
        <w:rPr>
          <w:sz w:val="28"/>
          <w:szCs w:val="28"/>
        </w:rPr>
        <w:t>);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- справочная таблица к отчету об исполнении консолидированного бюджета субъекта Российской Федерации (</w:t>
      </w:r>
      <w:hyperlink r:id="rId16" w:history="1">
        <w:r w:rsidRPr="00CD6868">
          <w:rPr>
            <w:rStyle w:val="a6"/>
            <w:color w:val="auto"/>
            <w:sz w:val="28"/>
            <w:szCs w:val="28"/>
          </w:rPr>
          <w:t>ф. 0503387</w:t>
        </w:r>
      </w:hyperlink>
      <w:r w:rsidRPr="00CD6868">
        <w:rPr>
          <w:sz w:val="28"/>
          <w:szCs w:val="28"/>
        </w:rPr>
        <w:t>).</w:t>
      </w:r>
    </w:p>
    <w:p w:rsidR="000D07A7" w:rsidRPr="00CD6868" w:rsidRDefault="0017457C" w:rsidP="00B31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7A7" w:rsidRPr="00CD6868">
        <w:rPr>
          <w:sz w:val="28"/>
          <w:szCs w:val="28"/>
        </w:rPr>
        <w:t xml:space="preserve">. В срок не позднее </w:t>
      </w:r>
      <w:r w:rsidR="00051258" w:rsidRPr="00CD6868">
        <w:rPr>
          <w:sz w:val="28"/>
          <w:szCs w:val="28"/>
        </w:rPr>
        <w:t>17</w:t>
      </w:r>
      <w:r w:rsidR="000D07A7" w:rsidRPr="00CD6868">
        <w:rPr>
          <w:sz w:val="28"/>
          <w:szCs w:val="28"/>
        </w:rPr>
        <w:t xml:space="preserve"> календарного дня месяца, следующего за отчетным периодом, главными администраторами средств </w:t>
      </w:r>
      <w:r w:rsidR="00051258" w:rsidRPr="00CD6868">
        <w:rPr>
          <w:sz w:val="28"/>
          <w:szCs w:val="28"/>
        </w:rPr>
        <w:t>местного</w:t>
      </w:r>
      <w:r w:rsidR="000D07A7" w:rsidRPr="00CD6868">
        <w:rPr>
          <w:sz w:val="28"/>
          <w:szCs w:val="28"/>
        </w:rPr>
        <w:t xml:space="preserve"> бюджета в </w:t>
      </w:r>
      <w:r w:rsidR="00051258" w:rsidRPr="00CD6868">
        <w:rPr>
          <w:sz w:val="28"/>
          <w:szCs w:val="28"/>
        </w:rPr>
        <w:t>финансовый отдел</w:t>
      </w:r>
      <w:r w:rsidR="000D07A7" w:rsidRPr="00CD6868">
        <w:rPr>
          <w:sz w:val="28"/>
          <w:szCs w:val="28"/>
        </w:rPr>
        <w:t xml:space="preserve"> представляются отчеты, содержащие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проектов), Отчет о бюджетных обязательствах (</w:t>
      </w:r>
      <w:hyperlink r:id="rId17" w:history="1">
        <w:r w:rsidR="000D07A7" w:rsidRPr="00CD6868">
          <w:rPr>
            <w:rStyle w:val="a6"/>
            <w:color w:val="auto"/>
            <w:sz w:val="28"/>
            <w:szCs w:val="28"/>
          </w:rPr>
          <w:t>ф. 0503128-НП</w:t>
        </w:r>
      </w:hyperlink>
      <w:r>
        <w:rPr>
          <w:sz w:val="28"/>
          <w:szCs w:val="28"/>
        </w:rPr>
        <w:t>).</w:t>
      </w:r>
    </w:p>
    <w:p w:rsidR="000D07A7" w:rsidRPr="00CD6868" w:rsidRDefault="0017457C" w:rsidP="00B31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07A7" w:rsidRPr="00CD6868">
        <w:rPr>
          <w:sz w:val="28"/>
          <w:szCs w:val="28"/>
        </w:rPr>
        <w:t xml:space="preserve">. В целях обеспечения формирования </w:t>
      </w:r>
      <w:r>
        <w:rPr>
          <w:sz w:val="28"/>
          <w:szCs w:val="28"/>
        </w:rPr>
        <w:t>бюджетной отчётности</w:t>
      </w:r>
      <w:r w:rsidR="000D07A7" w:rsidRPr="00CD6868">
        <w:rPr>
          <w:sz w:val="28"/>
          <w:szCs w:val="28"/>
        </w:rPr>
        <w:t>, содержащей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проектов), при ведении бухгалтерского учета в структуре номера счета отражаются коды целевых статей расходов с 5 по 14 разряд (при утверждении Рабочего плана счетов в рамках формирования учетной политики).</w:t>
      </w:r>
    </w:p>
    <w:p w:rsidR="000D07A7" w:rsidRPr="00CD6868" w:rsidRDefault="00F971DD" w:rsidP="00B31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D07A7" w:rsidRPr="00CD6868">
        <w:rPr>
          <w:sz w:val="28"/>
          <w:szCs w:val="28"/>
        </w:rPr>
        <w:t xml:space="preserve"> </w:t>
      </w:r>
      <w:proofErr w:type="gramStart"/>
      <w:r w:rsidR="000D07A7" w:rsidRPr="00CD6868">
        <w:rPr>
          <w:sz w:val="28"/>
          <w:szCs w:val="28"/>
        </w:rPr>
        <w:t>Квартальная бюджетная</w:t>
      </w:r>
      <w:r w:rsidR="009C0BF6">
        <w:rPr>
          <w:sz w:val="28"/>
          <w:szCs w:val="28"/>
        </w:rPr>
        <w:t xml:space="preserve"> отчетность </w:t>
      </w:r>
      <w:r w:rsidR="000D07A7" w:rsidRPr="00CD6868">
        <w:rPr>
          <w:sz w:val="28"/>
          <w:szCs w:val="28"/>
        </w:rPr>
        <w:t xml:space="preserve"> гла</w:t>
      </w:r>
      <w:r w:rsidR="00051258" w:rsidRPr="00CD6868">
        <w:rPr>
          <w:sz w:val="28"/>
          <w:szCs w:val="28"/>
        </w:rPr>
        <w:t>вными администраторами средств местного</w:t>
      </w:r>
      <w:r w:rsidR="000D07A7" w:rsidRPr="00CD6868">
        <w:rPr>
          <w:sz w:val="28"/>
          <w:szCs w:val="28"/>
        </w:rPr>
        <w:t xml:space="preserve"> бюджета представляется в </w:t>
      </w:r>
      <w:r w:rsidR="00051258" w:rsidRPr="00CD6868">
        <w:rPr>
          <w:sz w:val="28"/>
          <w:szCs w:val="28"/>
        </w:rPr>
        <w:t>финансовый отдел</w:t>
      </w:r>
      <w:r w:rsidR="000D07A7" w:rsidRPr="00CD6868">
        <w:rPr>
          <w:sz w:val="28"/>
          <w:szCs w:val="28"/>
        </w:rPr>
        <w:t xml:space="preserve"> в составе форм, предусмотренных </w:t>
      </w:r>
      <w:hyperlink r:id="rId18" w:history="1">
        <w:r w:rsidR="009C0BF6">
          <w:rPr>
            <w:rStyle w:val="a6"/>
            <w:color w:val="auto"/>
            <w:sz w:val="28"/>
            <w:szCs w:val="28"/>
          </w:rPr>
          <w:t>Инструкцией</w:t>
        </w:r>
        <w:r w:rsidR="000D07A7" w:rsidRPr="00CD6868">
          <w:rPr>
            <w:rStyle w:val="a6"/>
            <w:color w:val="auto"/>
            <w:sz w:val="28"/>
            <w:szCs w:val="28"/>
          </w:rPr>
          <w:t xml:space="preserve"> N 191н</w:t>
        </w:r>
      </w:hyperlink>
      <w:r w:rsidR="000D07A7" w:rsidRPr="00CD6868">
        <w:rPr>
          <w:sz w:val="28"/>
          <w:szCs w:val="28"/>
        </w:rPr>
        <w:t xml:space="preserve">, в срок не позднее </w:t>
      </w:r>
      <w:r w:rsidR="00051258" w:rsidRPr="00CD6868">
        <w:rPr>
          <w:sz w:val="28"/>
          <w:szCs w:val="28"/>
        </w:rPr>
        <w:t>7</w:t>
      </w:r>
      <w:r w:rsidR="000D07A7" w:rsidRPr="00CD6868">
        <w:rPr>
          <w:sz w:val="28"/>
          <w:szCs w:val="28"/>
        </w:rPr>
        <w:t xml:space="preserve"> числа месяца, следующего за отчетным, за исключением Отчета о бюджетных обязательствах (</w:t>
      </w:r>
      <w:hyperlink r:id="rId19" w:history="1">
        <w:r w:rsidR="000D07A7" w:rsidRPr="00CD6868">
          <w:rPr>
            <w:rStyle w:val="a6"/>
            <w:color w:val="auto"/>
            <w:sz w:val="28"/>
            <w:szCs w:val="28"/>
          </w:rPr>
          <w:t>ф. 0503128</w:t>
        </w:r>
      </w:hyperlink>
      <w:r w:rsidR="000D07A7" w:rsidRPr="00CD6868">
        <w:rPr>
          <w:sz w:val="28"/>
          <w:szCs w:val="28"/>
        </w:rPr>
        <w:t>), Сведений по дебиторской и кредитор</w:t>
      </w:r>
      <w:r>
        <w:rPr>
          <w:sz w:val="28"/>
          <w:szCs w:val="28"/>
        </w:rPr>
        <w:t xml:space="preserve">ской задолженности (ф. 0503169), </w:t>
      </w:r>
      <w:r w:rsidR="000D07A7" w:rsidRPr="00CD6868">
        <w:rPr>
          <w:sz w:val="28"/>
          <w:szCs w:val="28"/>
        </w:rPr>
        <w:t xml:space="preserve">срок представления которых - </w:t>
      </w:r>
      <w:r w:rsidR="00051258" w:rsidRPr="00CD6868">
        <w:rPr>
          <w:sz w:val="28"/>
          <w:szCs w:val="28"/>
        </w:rPr>
        <w:t>17</w:t>
      </w:r>
      <w:r w:rsidR="000D07A7" w:rsidRPr="00CD6868">
        <w:rPr>
          <w:sz w:val="28"/>
          <w:szCs w:val="28"/>
        </w:rPr>
        <w:t xml:space="preserve"> число месяца, следующего за отчетным.</w:t>
      </w:r>
      <w:proofErr w:type="gramEnd"/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Дополнительно в составе форм квартальной бюджетной отчетности представляется Отчет об использовании межбюджетных трансфертов из федерального бюджета субъектами Российской Федерации, </w:t>
      </w:r>
      <w:r w:rsidRPr="00CD6868">
        <w:rPr>
          <w:sz w:val="28"/>
          <w:szCs w:val="28"/>
        </w:rPr>
        <w:lastRenderedPageBreak/>
        <w:t>муниципальными образованиями и территориальным государственным внебюджетным фондом (</w:t>
      </w:r>
      <w:hyperlink r:id="rId20" w:history="1">
        <w:r w:rsidRPr="00CD6868">
          <w:rPr>
            <w:rStyle w:val="a6"/>
            <w:color w:val="auto"/>
            <w:sz w:val="28"/>
            <w:szCs w:val="28"/>
          </w:rPr>
          <w:t>ф. 0503324</w:t>
        </w:r>
      </w:hyperlink>
      <w:r w:rsidRPr="00CD6868">
        <w:rPr>
          <w:sz w:val="28"/>
          <w:szCs w:val="28"/>
        </w:rPr>
        <w:t>)</w:t>
      </w:r>
      <w:r w:rsidR="00B760AE" w:rsidRPr="00CD6868">
        <w:rPr>
          <w:sz w:val="28"/>
          <w:szCs w:val="28"/>
        </w:rPr>
        <w:t xml:space="preserve"> и Отчет об использовании межбюджетных трансфертов из бюджета субъекта муниципальными образованиями (</w:t>
      </w:r>
      <w:hyperlink r:id="rId21" w:history="1">
        <w:r w:rsidR="00B760AE" w:rsidRPr="00CD6868">
          <w:rPr>
            <w:rStyle w:val="a6"/>
            <w:color w:val="auto"/>
            <w:sz w:val="28"/>
            <w:szCs w:val="28"/>
          </w:rPr>
          <w:t>ф. 0503324</w:t>
        </w:r>
      </w:hyperlink>
      <w:r w:rsidR="00B760AE" w:rsidRPr="00CD6868">
        <w:rPr>
          <w:sz w:val="28"/>
          <w:szCs w:val="28"/>
          <w:lang w:val="en-US"/>
        </w:rPr>
        <w:t>OBL</w:t>
      </w:r>
      <w:r w:rsidR="00B760AE" w:rsidRPr="00CD6868">
        <w:rPr>
          <w:sz w:val="28"/>
          <w:szCs w:val="28"/>
        </w:rPr>
        <w:t>)</w:t>
      </w:r>
      <w:r w:rsidRPr="00CD6868">
        <w:rPr>
          <w:sz w:val="28"/>
          <w:szCs w:val="28"/>
        </w:rPr>
        <w:t xml:space="preserve"> в срок не позднее - </w:t>
      </w:r>
      <w:r w:rsidR="00051258" w:rsidRPr="00CD6868">
        <w:rPr>
          <w:sz w:val="28"/>
          <w:szCs w:val="28"/>
        </w:rPr>
        <w:t>5</w:t>
      </w:r>
      <w:r w:rsidRPr="00CD6868">
        <w:rPr>
          <w:sz w:val="28"/>
          <w:szCs w:val="28"/>
        </w:rPr>
        <w:t xml:space="preserve"> числа месяца, следующего за отчетным.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Состав и сроки представления годовой бюджетной отчетности главными администраторами средств </w:t>
      </w:r>
      <w:r w:rsidR="00B760AE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 и учредителями устанавливаются отдельным приказом </w:t>
      </w:r>
      <w:r w:rsidR="00B760AE" w:rsidRPr="00CD6868">
        <w:rPr>
          <w:sz w:val="28"/>
          <w:szCs w:val="28"/>
        </w:rPr>
        <w:t>финансового отдела</w:t>
      </w:r>
      <w:r w:rsidRPr="00CD6868">
        <w:rPr>
          <w:sz w:val="28"/>
          <w:szCs w:val="28"/>
        </w:rPr>
        <w:t>.</w:t>
      </w:r>
    </w:p>
    <w:p w:rsidR="000D07A7" w:rsidRPr="00CD6868" w:rsidRDefault="004A0CE2" w:rsidP="00B31C9A">
      <w:pPr>
        <w:ind w:firstLine="709"/>
        <w:jc w:val="both"/>
        <w:rPr>
          <w:sz w:val="28"/>
          <w:szCs w:val="28"/>
        </w:rPr>
      </w:pPr>
      <w:bookmarkStart w:id="5" w:name="sub_1007"/>
      <w:r>
        <w:rPr>
          <w:sz w:val="28"/>
          <w:szCs w:val="28"/>
        </w:rPr>
        <w:t>8</w:t>
      </w:r>
      <w:r w:rsidR="000D07A7" w:rsidRPr="00CD6868">
        <w:rPr>
          <w:sz w:val="28"/>
          <w:szCs w:val="28"/>
        </w:rPr>
        <w:t>. Бюджетная отчетность составляется по формам и в соответствии с требованиями, установленными Министерством финансов Российской Федерации, нарастающим итогом с начала года в рублях с точностью до второго десятичного знака после запятой.</w:t>
      </w:r>
    </w:p>
    <w:bookmarkEnd w:id="5"/>
    <w:p w:rsidR="000D07A7" w:rsidRPr="00CD6868" w:rsidRDefault="004A0CE2" w:rsidP="00B31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07A7" w:rsidRPr="00CD6868">
        <w:rPr>
          <w:sz w:val="28"/>
          <w:szCs w:val="28"/>
        </w:rPr>
        <w:t xml:space="preserve">. Бюджетная отчетность представляются в </w:t>
      </w:r>
      <w:r w:rsidR="00B760AE" w:rsidRPr="00CD6868">
        <w:rPr>
          <w:sz w:val="28"/>
          <w:szCs w:val="28"/>
        </w:rPr>
        <w:t>финансовый отдел</w:t>
      </w:r>
      <w:r w:rsidR="000D07A7" w:rsidRPr="00CD6868">
        <w:rPr>
          <w:sz w:val="28"/>
          <w:szCs w:val="28"/>
        </w:rPr>
        <w:t xml:space="preserve"> в форме электронного документа в программном комплексе "Web-Консолидация" в соответствии с требованиями к форматам и способам передачи отчетности, утвержденными Федеральным казначейством. Все формы бюджетной отчетности, в том числе пояснительная записка и приложения к ней, представленные в </w:t>
      </w:r>
      <w:r w:rsidR="00B760AE" w:rsidRPr="00CD6868">
        <w:rPr>
          <w:sz w:val="28"/>
          <w:szCs w:val="28"/>
        </w:rPr>
        <w:t>финансовый отдел</w:t>
      </w:r>
      <w:r w:rsidR="000D07A7" w:rsidRPr="00CD6868">
        <w:rPr>
          <w:sz w:val="28"/>
          <w:szCs w:val="28"/>
        </w:rPr>
        <w:t xml:space="preserve"> в форме электронного документа, подписываются усиленной </w:t>
      </w:r>
      <w:hyperlink r:id="rId22" w:history="1">
        <w:r w:rsidR="000D07A7" w:rsidRPr="00CD6868">
          <w:rPr>
            <w:rStyle w:val="a6"/>
            <w:color w:val="auto"/>
            <w:sz w:val="28"/>
            <w:szCs w:val="28"/>
          </w:rPr>
          <w:t>квалифицированной электронной подписью</w:t>
        </w:r>
      </w:hyperlink>
      <w:r w:rsidR="000D07A7" w:rsidRPr="00CD6868">
        <w:rPr>
          <w:sz w:val="28"/>
          <w:szCs w:val="28"/>
        </w:rPr>
        <w:t xml:space="preserve"> лиц, уполномоченных подписывать бюджетную отчетность.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В случае отсутствия возможности подписания бюджетной отчетности </w:t>
      </w:r>
      <w:hyperlink r:id="rId23" w:history="1">
        <w:r w:rsidRPr="00CD6868">
          <w:rPr>
            <w:rStyle w:val="a6"/>
            <w:color w:val="auto"/>
            <w:sz w:val="28"/>
            <w:szCs w:val="28"/>
          </w:rPr>
          <w:t>квалифицированной электронной подписью</w:t>
        </w:r>
      </w:hyperlink>
      <w:r w:rsidRPr="00CD6868">
        <w:rPr>
          <w:sz w:val="28"/>
          <w:szCs w:val="28"/>
        </w:rPr>
        <w:t xml:space="preserve"> бюджетная отчетность представляется в </w:t>
      </w:r>
      <w:r w:rsidR="00B760AE" w:rsidRPr="00CD6868">
        <w:rPr>
          <w:sz w:val="28"/>
          <w:szCs w:val="28"/>
        </w:rPr>
        <w:t>финансовый отдел</w:t>
      </w:r>
      <w:r w:rsidRPr="00CD6868">
        <w:rPr>
          <w:sz w:val="28"/>
          <w:szCs w:val="28"/>
        </w:rPr>
        <w:t xml:space="preserve"> одновременно в форме электронного документа и на бумажном носителе в сброшюрованном и пронумерованном виде с оглавлением и сопроводительным письмом, при этом отчетные показатели в них должны быть идентичны.</w:t>
      </w:r>
    </w:p>
    <w:p w:rsidR="000D07A7" w:rsidRPr="00CD6868" w:rsidRDefault="004A0CE2" w:rsidP="00B31C9A">
      <w:pPr>
        <w:ind w:firstLine="709"/>
        <w:jc w:val="both"/>
        <w:rPr>
          <w:sz w:val="28"/>
          <w:szCs w:val="28"/>
        </w:rPr>
      </w:pPr>
      <w:bookmarkStart w:id="6" w:name="sub_1009"/>
      <w:r>
        <w:rPr>
          <w:sz w:val="28"/>
          <w:szCs w:val="28"/>
        </w:rPr>
        <w:t>10</w:t>
      </w:r>
      <w:r w:rsidR="000D07A7" w:rsidRPr="00CD6868">
        <w:rPr>
          <w:sz w:val="28"/>
          <w:szCs w:val="28"/>
        </w:rPr>
        <w:t xml:space="preserve">. В случае если все показатели, предусмотренные формой бюджетной отчетности, не имеют числовых значений, такая форма отчетности не составляется, </w:t>
      </w:r>
      <w:proofErr w:type="gramStart"/>
      <w:r w:rsidR="000D07A7" w:rsidRPr="00CD6868">
        <w:rPr>
          <w:sz w:val="28"/>
          <w:szCs w:val="28"/>
        </w:rPr>
        <w:t>информация</w:t>
      </w:r>
      <w:proofErr w:type="gramEnd"/>
      <w:r w:rsidR="000D07A7" w:rsidRPr="00CD6868">
        <w:rPr>
          <w:sz w:val="28"/>
          <w:szCs w:val="28"/>
        </w:rPr>
        <w:t xml:space="preserve"> о чем подлежит отражению в пояснительной записке к бюджетной отчетности за отчетный период. В программном комплексе "Web-Консолидация" формы бюджетной отчетности, не имеющие числовых значений показателей и не содержащие пояснения, формируются и представляются с указанием отметки (статуса) - "показатели отсутствуют".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bookmarkStart w:id="7" w:name="sub_1010"/>
      <w:bookmarkEnd w:id="6"/>
      <w:r w:rsidRPr="00CD6868">
        <w:rPr>
          <w:sz w:val="28"/>
          <w:szCs w:val="28"/>
        </w:rPr>
        <w:t>1</w:t>
      </w:r>
      <w:r w:rsidR="0094427B">
        <w:rPr>
          <w:sz w:val="28"/>
          <w:szCs w:val="28"/>
        </w:rPr>
        <w:t>1</w:t>
      </w:r>
      <w:r w:rsidRPr="00CD6868">
        <w:rPr>
          <w:sz w:val="28"/>
          <w:szCs w:val="28"/>
        </w:rPr>
        <w:t xml:space="preserve">. </w:t>
      </w:r>
      <w:r w:rsidR="00B760AE" w:rsidRPr="00CD6868">
        <w:rPr>
          <w:sz w:val="28"/>
          <w:szCs w:val="28"/>
        </w:rPr>
        <w:t>Подразделения финансового отдела</w:t>
      </w:r>
      <w:r w:rsidRPr="00CD6868">
        <w:rPr>
          <w:sz w:val="28"/>
          <w:szCs w:val="28"/>
        </w:rPr>
        <w:t>, курирующие соответствующие направления, обеспечивают проверку плановых и аналитических показателей бюджетной отчетности.</w:t>
      </w:r>
    </w:p>
    <w:bookmarkEnd w:id="7"/>
    <w:p w:rsidR="00B760AE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1</w:t>
      </w:r>
      <w:r w:rsidR="0094427B">
        <w:rPr>
          <w:sz w:val="28"/>
          <w:szCs w:val="28"/>
        </w:rPr>
        <w:t>2</w:t>
      </w:r>
      <w:r w:rsidRPr="00CD6868">
        <w:rPr>
          <w:sz w:val="28"/>
          <w:szCs w:val="28"/>
        </w:rPr>
        <w:t>. Датой пре</w:t>
      </w:r>
      <w:r w:rsidR="0094427B">
        <w:rPr>
          <w:sz w:val="28"/>
          <w:szCs w:val="28"/>
        </w:rPr>
        <w:t xml:space="preserve">дставления бюджетной отчетности </w:t>
      </w:r>
      <w:r w:rsidRPr="00CD6868">
        <w:rPr>
          <w:sz w:val="28"/>
          <w:szCs w:val="28"/>
        </w:rPr>
        <w:t xml:space="preserve">главных администраторов средств </w:t>
      </w:r>
      <w:r w:rsidR="00B760AE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 в </w:t>
      </w:r>
      <w:r w:rsidR="00B760AE" w:rsidRPr="00CD6868">
        <w:rPr>
          <w:sz w:val="28"/>
          <w:szCs w:val="28"/>
        </w:rPr>
        <w:t>финансовый отдел</w:t>
      </w:r>
      <w:r w:rsidRPr="00CD6868">
        <w:rPr>
          <w:sz w:val="28"/>
          <w:szCs w:val="28"/>
        </w:rPr>
        <w:t xml:space="preserve"> является дата перевода форм отчетности в программном комплексе "Web-Консолидация" в статус "На проверке". </w:t>
      </w:r>
      <w:bookmarkStart w:id="8" w:name="sub_1101"/>
    </w:p>
    <w:p w:rsidR="000D07A7" w:rsidRPr="00CD6868" w:rsidRDefault="0094427B" w:rsidP="00B31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D07A7" w:rsidRPr="00CD6868">
        <w:rPr>
          <w:sz w:val="28"/>
          <w:szCs w:val="28"/>
        </w:rPr>
        <w:t xml:space="preserve">. В случае выявления в ходе проведения камеральной проверки бюджетной отчетности несоответствия требованиям к ее составлению и представлению, </w:t>
      </w:r>
      <w:r w:rsidR="003E7FDF" w:rsidRPr="00CD6868">
        <w:rPr>
          <w:sz w:val="28"/>
          <w:szCs w:val="28"/>
        </w:rPr>
        <w:t>финансовый отдел</w:t>
      </w:r>
      <w:r w:rsidR="000D07A7" w:rsidRPr="00CD6868">
        <w:rPr>
          <w:sz w:val="28"/>
          <w:szCs w:val="28"/>
        </w:rPr>
        <w:t xml:space="preserve"> уведомляет об этом главных администраторов средств </w:t>
      </w:r>
      <w:r w:rsidR="003E7FDF" w:rsidRPr="00CD6868">
        <w:rPr>
          <w:sz w:val="28"/>
          <w:szCs w:val="28"/>
        </w:rPr>
        <w:t>местного</w:t>
      </w:r>
      <w:r w:rsidR="000D07A7" w:rsidRPr="00CD6868">
        <w:rPr>
          <w:sz w:val="28"/>
          <w:szCs w:val="28"/>
        </w:rPr>
        <w:t xml:space="preserve"> бюджета и учредителей путем изменения </w:t>
      </w:r>
      <w:r w:rsidR="000D07A7" w:rsidRPr="00CD6868">
        <w:rPr>
          <w:sz w:val="28"/>
          <w:szCs w:val="28"/>
        </w:rPr>
        <w:lastRenderedPageBreak/>
        <w:t>статуса бюджетной отчетности в программном комплексе "Web-Консолидация" - "на доработку".</w:t>
      </w:r>
    </w:p>
    <w:bookmarkEnd w:id="8"/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Главные администраторы средств </w:t>
      </w:r>
      <w:r w:rsidR="003E7FDF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 и учредители обязаны в течение одного рабочего дня с момента изменения статуса бюджетной отчетности в программном комплексе "Web-Консолидация" предпринять необходимые меры для приведения ее в соответствие с установленными требованиями.</w:t>
      </w:r>
    </w:p>
    <w:p w:rsidR="000D07A7" w:rsidRPr="00CD6868" w:rsidRDefault="0094427B" w:rsidP="00B31C9A">
      <w:pPr>
        <w:ind w:firstLine="709"/>
        <w:jc w:val="both"/>
        <w:rPr>
          <w:sz w:val="28"/>
          <w:szCs w:val="28"/>
        </w:rPr>
      </w:pPr>
      <w:bookmarkStart w:id="9" w:name="sub_1102"/>
      <w:r>
        <w:rPr>
          <w:sz w:val="28"/>
          <w:szCs w:val="28"/>
        </w:rPr>
        <w:t>14</w:t>
      </w:r>
      <w:r w:rsidR="000D07A7" w:rsidRPr="00CD6868">
        <w:rPr>
          <w:sz w:val="28"/>
          <w:szCs w:val="28"/>
        </w:rPr>
        <w:t>. Бюджетная отчетность, содержащая исправления по результатам проверки, на бумажном носителе представляется с сопроводительным письмом, содержащим пояснения внесенных изменений.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bookmarkStart w:id="10" w:name="sub_1012"/>
      <w:bookmarkEnd w:id="9"/>
      <w:r w:rsidRPr="00CD6868">
        <w:rPr>
          <w:sz w:val="28"/>
          <w:szCs w:val="28"/>
        </w:rPr>
        <w:t>1</w:t>
      </w:r>
      <w:r w:rsidR="0094427B">
        <w:rPr>
          <w:sz w:val="28"/>
          <w:szCs w:val="28"/>
        </w:rPr>
        <w:t>5</w:t>
      </w:r>
      <w:r w:rsidRPr="00CD6868">
        <w:rPr>
          <w:sz w:val="28"/>
          <w:szCs w:val="28"/>
        </w:rPr>
        <w:t xml:space="preserve">. Бюджетная отчетность подписываются руководителем и главным бухгалтером главного администратора средств </w:t>
      </w:r>
      <w:r w:rsidR="003E7FDF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бюджета, учредителя. В случае передачи г</w:t>
      </w:r>
      <w:r w:rsidR="003E7FDF" w:rsidRPr="00CD6868">
        <w:rPr>
          <w:sz w:val="28"/>
          <w:szCs w:val="28"/>
        </w:rPr>
        <w:t>лавным администратором средств местного</w:t>
      </w:r>
      <w:r w:rsidRPr="00CD6868">
        <w:rPr>
          <w:sz w:val="28"/>
          <w:szCs w:val="28"/>
        </w:rPr>
        <w:t xml:space="preserve"> бюджета полномочий по ведению бюджетного (бухгалтерского) учета и (или) формированию бюджетной отчетности иному </w:t>
      </w:r>
      <w:r w:rsidR="003E7FDF" w:rsidRPr="00CD6868">
        <w:rPr>
          <w:sz w:val="28"/>
          <w:szCs w:val="28"/>
        </w:rPr>
        <w:t>муниципальному</w:t>
      </w:r>
      <w:r w:rsidRPr="00CD6868">
        <w:rPr>
          <w:sz w:val="28"/>
          <w:szCs w:val="28"/>
        </w:rPr>
        <w:t xml:space="preserve"> учреждению (далее - централизованной бухгалтерии), бюджетная отчетность, составленная централизованной бухгалтерией, подписывается руководителем главного администратора средств </w:t>
      </w:r>
      <w:r w:rsidR="00B31C9A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бюджета, руководителем и </w:t>
      </w:r>
      <w:r w:rsidR="003E7FDF" w:rsidRPr="00CD6868">
        <w:rPr>
          <w:sz w:val="28"/>
          <w:szCs w:val="28"/>
        </w:rPr>
        <w:t xml:space="preserve">(или) </w:t>
      </w:r>
      <w:r w:rsidRPr="00CD6868">
        <w:rPr>
          <w:sz w:val="28"/>
          <w:szCs w:val="28"/>
        </w:rPr>
        <w:t xml:space="preserve">главным бухгалтером (бухгалтером-специалистом) централизованной бухгалтерии. Формы бюджетной отчетности, содержащие плановые и аналитические показатели, кроме того должны быть подписаны руководителем финансово-экономической службы или должностным лицом, ответственным за формирование плановых показателей, главного администратора средств </w:t>
      </w:r>
      <w:r w:rsidR="003E7FDF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 или централизованной бухгалтерии.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bookmarkStart w:id="11" w:name="sub_1013"/>
      <w:bookmarkEnd w:id="10"/>
      <w:r w:rsidRPr="00CD6868">
        <w:rPr>
          <w:sz w:val="28"/>
          <w:szCs w:val="28"/>
        </w:rPr>
        <w:t>1</w:t>
      </w:r>
      <w:r w:rsidR="0094427B">
        <w:rPr>
          <w:sz w:val="28"/>
          <w:szCs w:val="28"/>
        </w:rPr>
        <w:t>6</w:t>
      </w:r>
      <w:r w:rsidRPr="00CD6868">
        <w:rPr>
          <w:sz w:val="28"/>
          <w:szCs w:val="28"/>
        </w:rPr>
        <w:t>. Перед составлением годовой бюджетной отчетности должна быть проведена инвентаризация активов и обязательств в установленном порядке.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bookmarkStart w:id="12" w:name="sub_1014"/>
      <w:bookmarkEnd w:id="11"/>
      <w:r w:rsidRPr="00CD6868">
        <w:rPr>
          <w:sz w:val="28"/>
          <w:szCs w:val="28"/>
        </w:rPr>
        <w:t>1</w:t>
      </w:r>
      <w:r w:rsidR="0094427B">
        <w:rPr>
          <w:sz w:val="28"/>
          <w:szCs w:val="28"/>
        </w:rPr>
        <w:t>7</w:t>
      </w:r>
      <w:r w:rsidRPr="00CD6868">
        <w:rPr>
          <w:sz w:val="28"/>
          <w:szCs w:val="28"/>
        </w:rPr>
        <w:t xml:space="preserve">. Ответственность за своевременное представление полной и достоверной бюджетной отчетности несет главный бухгалтер главного администратора средств </w:t>
      </w:r>
      <w:r w:rsidR="003E7FDF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 или должностное лицо централизованной бухгалтерии, уполномоченное выполнять функции по составлению и представлению бюджетной отчетности обслуживаемого учреждения.</w:t>
      </w:r>
    </w:p>
    <w:bookmarkEnd w:id="12"/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1</w:t>
      </w:r>
      <w:r w:rsidR="0094427B">
        <w:rPr>
          <w:sz w:val="28"/>
          <w:szCs w:val="28"/>
        </w:rPr>
        <w:t>8</w:t>
      </w:r>
      <w:r w:rsidRPr="00CD6868">
        <w:rPr>
          <w:sz w:val="28"/>
          <w:szCs w:val="28"/>
        </w:rPr>
        <w:t>. Справка по консолидируемым расчетам (</w:t>
      </w:r>
      <w:hyperlink r:id="rId24" w:history="1">
        <w:r w:rsidRPr="00CD6868">
          <w:rPr>
            <w:rStyle w:val="a6"/>
            <w:color w:val="auto"/>
            <w:sz w:val="28"/>
            <w:szCs w:val="28"/>
          </w:rPr>
          <w:t>ф. 0503125</w:t>
        </w:r>
      </w:hyperlink>
      <w:r w:rsidRPr="00CD6868">
        <w:rPr>
          <w:sz w:val="28"/>
          <w:szCs w:val="28"/>
        </w:rPr>
        <w:t>) в составе квартальной отчетности составля</w:t>
      </w:r>
      <w:r w:rsidR="003E7FDF" w:rsidRPr="00CD6868">
        <w:rPr>
          <w:sz w:val="28"/>
          <w:szCs w:val="28"/>
        </w:rPr>
        <w:t>е</w:t>
      </w:r>
      <w:r w:rsidRPr="00CD6868">
        <w:rPr>
          <w:sz w:val="28"/>
          <w:szCs w:val="28"/>
        </w:rPr>
        <w:t xml:space="preserve">тся и представляется в </w:t>
      </w:r>
      <w:r w:rsidR="003E7FDF" w:rsidRPr="00CD6868">
        <w:rPr>
          <w:sz w:val="28"/>
          <w:szCs w:val="28"/>
        </w:rPr>
        <w:t>финансовый отдел</w:t>
      </w:r>
      <w:r w:rsidRPr="00CD6868">
        <w:rPr>
          <w:sz w:val="28"/>
          <w:szCs w:val="28"/>
        </w:rPr>
        <w:t xml:space="preserve"> по состоянию на 1 апреля, 1 июля и 1 октября по денежным расчетам и не</w:t>
      </w:r>
      <w:r w:rsidR="008A02D6">
        <w:rPr>
          <w:sz w:val="28"/>
          <w:szCs w:val="28"/>
        </w:rPr>
        <w:t xml:space="preserve"> </w:t>
      </w:r>
      <w:r w:rsidRPr="00CD6868">
        <w:rPr>
          <w:sz w:val="28"/>
          <w:szCs w:val="28"/>
        </w:rPr>
        <w:t>денежным расчетам в части переданных (полученных) нефинансовых активов и обязательств.</w:t>
      </w:r>
    </w:p>
    <w:p w:rsidR="000D07A7" w:rsidRPr="00CD6868" w:rsidRDefault="0094427B" w:rsidP="00B31C9A">
      <w:pPr>
        <w:ind w:firstLine="709"/>
        <w:jc w:val="both"/>
        <w:rPr>
          <w:sz w:val="28"/>
          <w:szCs w:val="28"/>
        </w:rPr>
      </w:pPr>
      <w:bookmarkStart w:id="13" w:name="sub_1016"/>
      <w:r>
        <w:rPr>
          <w:sz w:val="28"/>
          <w:szCs w:val="28"/>
        </w:rPr>
        <w:t>19</w:t>
      </w:r>
      <w:r w:rsidR="000D07A7" w:rsidRPr="00CD6868">
        <w:rPr>
          <w:sz w:val="28"/>
          <w:szCs w:val="28"/>
        </w:rPr>
        <w:t xml:space="preserve">. При составлении Сведений об исполнении бюджета </w:t>
      </w:r>
      <w:hyperlink r:id="rId25" w:history="1">
        <w:r w:rsidR="000D07A7" w:rsidRPr="00CD6868">
          <w:rPr>
            <w:rStyle w:val="a6"/>
            <w:color w:val="auto"/>
            <w:sz w:val="28"/>
            <w:szCs w:val="28"/>
          </w:rPr>
          <w:t>(ф. 0503164</w:t>
        </w:r>
      </w:hyperlink>
      <w:r w:rsidR="000D07A7" w:rsidRPr="00CD6868">
        <w:rPr>
          <w:sz w:val="28"/>
          <w:szCs w:val="28"/>
        </w:rPr>
        <w:t xml:space="preserve">) по состоянию на 1 апреля, 1 июля и 1 октября главными администраторами средств </w:t>
      </w:r>
      <w:r w:rsidR="003E7FDF" w:rsidRPr="00CD6868">
        <w:rPr>
          <w:sz w:val="28"/>
          <w:szCs w:val="28"/>
        </w:rPr>
        <w:t>местного</w:t>
      </w:r>
      <w:r w:rsidR="000D07A7" w:rsidRPr="00CD6868">
        <w:rPr>
          <w:sz w:val="28"/>
          <w:szCs w:val="28"/>
        </w:rPr>
        <w:t xml:space="preserve"> бюджета необходимо учитывать следующие особенности:</w:t>
      </w:r>
    </w:p>
    <w:bookmarkEnd w:id="13"/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по </w:t>
      </w:r>
      <w:hyperlink r:id="rId26" w:history="1">
        <w:r w:rsidRPr="00CD6868">
          <w:rPr>
            <w:rStyle w:val="a6"/>
            <w:color w:val="auto"/>
            <w:sz w:val="28"/>
            <w:szCs w:val="28"/>
          </w:rPr>
          <w:t>разделу</w:t>
        </w:r>
      </w:hyperlink>
      <w:r w:rsidRPr="00CD6868">
        <w:rPr>
          <w:sz w:val="28"/>
          <w:szCs w:val="28"/>
        </w:rPr>
        <w:t xml:space="preserve"> "Доходы бюджета" и </w:t>
      </w:r>
      <w:hyperlink r:id="rId27" w:history="1">
        <w:r w:rsidRPr="00CD6868">
          <w:rPr>
            <w:rStyle w:val="a6"/>
            <w:color w:val="auto"/>
            <w:sz w:val="28"/>
            <w:szCs w:val="28"/>
          </w:rPr>
          <w:t>разделу</w:t>
        </w:r>
      </w:hyperlink>
      <w:r w:rsidRPr="00CD6868">
        <w:rPr>
          <w:sz w:val="28"/>
          <w:szCs w:val="28"/>
        </w:rPr>
        <w:t xml:space="preserve"> "Источники финансирования дефицита бюджета" отражаются показатели, по которым исполнение на отчетную дату составило соответственно менее 20%, 45%, 70% и более 30%, 55%, 80% от плановых (прогнозных) назначений;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lastRenderedPageBreak/>
        <w:t xml:space="preserve">по </w:t>
      </w:r>
      <w:hyperlink r:id="rId28" w:history="1">
        <w:r w:rsidRPr="00CD6868">
          <w:rPr>
            <w:rStyle w:val="a6"/>
            <w:color w:val="auto"/>
            <w:sz w:val="28"/>
            <w:szCs w:val="28"/>
          </w:rPr>
          <w:t>разделу</w:t>
        </w:r>
      </w:hyperlink>
      <w:r w:rsidRPr="00CD6868">
        <w:rPr>
          <w:sz w:val="28"/>
          <w:szCs w:val="28"/>
        </w:rPr>
        <w:t xml:space="preserve"> "Расходы бюджета" отражаются показатели, по которым исполнение на отчетную дату составило соответственно менее 20%, 45%, 70% от утвержденных годовых назначений.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При составлении Сведений об исполнении бюджета (</w:t>
      </w:r>
      <w:hyperlink r:id="rId29" w:history="1">
        <w:r w:rsidRPr="00CD6868">
          <w:rPr>
            <w:rStyle w:val="a6"/>
            <w:color w:val="auto"/>
            <w:sz w:val="28"/>
            <w:szCs w:val="28"/>
          </w:rPr>
          <w:t>ф. 0503164</w:t>
        </w:r>
      </w:hyperlink>
      <w:r w:rsidRPr="00CD6868">
        <w:rPr>
          <w:sz w:val="28"/>
          <w:szCs w:val="28"/>
        </w:rPr>
        <w:t xml:space="preserve">) за год главными администраторами средств </w:t>
      </w:r>
      <w:r w:rsidR="003E7FDF" w:rsidRPr="00CD6868">
        <w:rPr>
          <w:sz w:val="28"/>
          <w:szCs w:val="28"/>
        </w:rPr>
        <w:t>местного</w:t>
      </w:r>
      <w:r w:rsidRPr="00CD6868">
        <w:rPr>
          <w:sz w:val="28"/>
          <w:szCs w:val="28"/>
        </w:rPr>
        <w:t xml:space="preserve"> бюджета необходимо учитывать следующие особенности: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по </w:t>
      </w:r>
      <w:hyperlink r:id="rId30" w:history="1">
        <w:r w:rsidRPr="00CD6868">
          <w:rPr>
            <w:rStyle w:val="a6"/>
            <w:color w:val="auto"/>
            <w:sz w:val="28"/>
            <w:szCs w:val="28"/>
          </w:rPr>
          <w:t>разделу</w:t>
        </w:r>
      </w:hyperlink>
      <w:r w:rsidRPr="00CD6868">
        <w:rPr>
          <w:sz w:val="28"/>
          <w:szCs w:val="28"/>
        </w:rPr>
        <w:t xml:space="preserve"> "Доходы бюджета" и </w:t>
      </w:r>
      <w:hyperlink r:id="rId31" w:history="1">
        <w:r w:rsidRPr="00CD6868">
          <w:rPr>
            <w:rStyle w:val="a6"/>
            <w:color w:val="auto"/>
            <w:sz w:val="28"/>
            <w:szCs w:val="28"/>
          </w:rPr>
          <w:t>разделу</w:t>
        </w:r>
      </w:hyperlink>
      <w:r w:rsidRPr="00CD6868">
        <w:rPr>
          <w:sz w:val="28"/>
          <w:szCs w:val="28"/>
        </w:rPr>
        <w:t xml:space="preserve"> "Источники финансирования дефицита бюджета" отражаются показатели, по которым исполнение на отчетную дату составило менее 95% и более 105% от плановых (прогнозных) назначений;</w:t>
      </w:r>
    </w:p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по </w:t>
      </w:r>
      <w:hyperlink r:id="rId32" w:history="1">
        <w:r w:rsidRPr="00CD6868">
          <w:rPr>
            <w:rStyle w:val="a6"/>
            <w:color w:val="auto"/>
            <w:sz w:val="28"/>
            <w:szCs w:val="28"/>
          </w:rPr>
          <w:t>разделу</w:t>
        </w:r>
      </w:hyperlink>
      <w:r w:rsidRPr="00CD6868">
        <w:rPr>
          <w:sz w:val="28"/>
          <w:szCs w:val="28"/>
        </w:rPr>
        <w:t xml:space="preserve"> "Расходы бюджета" отражаются показатели, по которым исполнение на отчетную дату составило менее 95% от утвержденных годовых назначений.</w:t>
      </w:r>
    </w:p>
    <w:p w:rsidR="000D07A7" w:rsidRPr="00CD6868" w:rsidRDefault="005570C1" w:rsidP="00B31C9A">
      <w:pPr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2</w:t>
      </w:r>
      <w:r w:rsidR="00D310C2">
        <w:rPr>
          <w:sz w:val="28"/>
          <w:szCs w:val="28"/>
        </w:rPr>
        <w:t>0</w:t>
      </w:r>
      <w:r w:rsidR="000D07A7" w:rsidRPr="00CD6868">
        <w:rPr>
          <w:sz w:val="28"/>
          <w:szCs w:val="28"/>
        </w:rPr>
        <w:t>. В Сведениях о принятых и неисполненных обязательствах получателя бюджетных средств (</w:t>
      </w:r>
      <w:hyperlink r:id="rId33" w:history="1">
        <w:r w:rsidR="000D07A7" w:rsidRPr="00CD6868">
          <w:rPr>
            <w:rStyle w:val="a6"/>
            <w:color w:val="auto"/>
            <w:sz w:val="28"/>
            <w:szCs w:val="28"/>
          </w:rPr>
          <w:t>ф. 0503175</w:t>
        </w:r>
      </w:hyperlink>
      <w:r w:rsidR="000D07A7" w:rsidRPr="00CD6868">
        <w:rPr>
          <w:sz w:val="28"/>
          <w:szCs w:val="28"/>
        </w:rPr>
        <w:t xml:space="preserve">) графы с 3 по 8 </w:t>
      </w:r>
      <w:hyperlink r:id="rId34" w:history="1">
        <w:r w:rsidR="000D07A7" w:rsidRPr="00CD6868">
          <w:rPr>
            <w:rStyle w:val="a6"/>
            <w:color w:val="auto"/>
            <w:sz w:val="28"/>
            <w:szCs w:val="28"/>
          </w:rPr>
          <w:t>разделов 1</w:t>
        </w:r>
      </w:hyperlink>
      <w:r w:rsidR="000D07A7" w:rsidRPr="00CD6868">
        <w:rPr>
          <w:sz w:val="28"/>
          <w:szCs w:val="28"/>
        </w:rPr>
        <w:t xml:space="preserve"> и </w:t>
      </w:r>
      <w:hyperlink r:id="rId35" w:history="1">
        <w:r w:rsidR="000D07A7" w:rsidRPr="00CD6868">
          <w:rPr>
            <w:rStyle w:val="a6"/>
            <w:color w:val="auto"/>
            <w:sz w:val="28"/>
            <w:szCs w:val="28"/>
          </w:rPr>
          <w:t>2</w:t>
        </w:r>
      </w:hyperlink>
      <w:r w:rsidR="000D07A7" w:rsidRPr="00CD6868">
        <w:rPr>
          <w:sz w:val="28"/>
          <w:szCs w:val="28"/>
        </w:rPr>
        <w:t xml:space="preserve"> заполняются в случае, если сумма неисполненного обязательства составляет более 1 млн. рублей. Неисполненные обязательства менее 1 млн. рублей заполняются в общей сумме в разрезе номеров счетов в графах 1 и 2.</w:t>
      </w:r>
    </w:p>
    <w:p w:rsidR="000D07A7" w:rsidRPr="00CD6868" w:rsidRDefault="00D310C2" w:rsidP="00B31C9A">
      <w:pPr>
        <w:ind w:firstLine="709"/>
        <w:jc w:val="both"/>
        <w:rPr>
          <w:sz w:val="28"/>
          <w:szCs w:val="28"/>
        </w:rPr>
      </w:pPr>
      <w:bookmarkStart w:id="14" w:name="sub_1017"/>
      <w:r>
        <w:rPr>
          <w:sz w:val="28"/>
          <w:szCs w:val="28"/>
        </w:rPr>
        <w:t>21</w:t>
      </w:r>
      <w:r w:rsidR="000D07A7" w:rsidRPr="00CD6868">
        <w:rPr>
          <w:sz w:val="28"/>
          <w:szCs w:val="28"/>
        </w:rPr>
        <w:t xml:space="preserve">. </w:t>
      </w:r>
      <w:r w:rsidR="003E7FDF" w:rsidRPr="00CD6868">
        <w:rPr>
          <w:sz w:val="28"/>
          <w:szCs w:val="28"/>
        </w:rPr>
        <w:t>Финансовый отдел</w:t>
      </w:r>
      <w:r w:rsidR="000D07A7" w:rsidRPr="00CD6868">
        <w:rPr>
          <w:sz w:val="28"/>
          <w:szCs w:val="28"/>
        </w:rPr>
        <w:t xml:space="preserve"> может устанавливать дополнительные формы отчетности для представления в составе форм месячной, квартальной и годовой бюджетной отчетности.</w:t>
      </w:r>
    </w:p>
    <w:bookmarkEnd w:id="14"/>
    <w:p w:rsidR="000D07A7" w:rsidRPr="00CD6868" w:rsidRDefault="000D07A7" w:rsidP="00B31C9A">
      <w:pPr>
        <w:ind w:firstLine="709"/>
        <w:jc w:val="both"/>
        <w:rPr>
          <w:sz w:val="28"/>
          <w:szCs w:val="28"/>
        </w:rPr>
      </w:pPr>
    </w:p>
    <w:p w:rsidR="009D07C3" w:rsidRPr="00CD6868" w:rsidRDefault="009D07C3" w:rsidP="00B31C9A">
      <w:pPr>
        <w:ind w:firstLine="709"/>
        <w:jc w:val="both"/>
        <w:rPr>
          <w:sz w:val="28"/>
          <w:szCs w:val="28"/>
        </w:rPr>
      </w:pPr>
    </w:p>
    <w:sectPr w:rsidR="009D07C3" w:rsidRPr="00CD6868" w:rsidSect="0012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2D35"/>
    <w:multiLevelType w:val="hybridMultilevel"/>
    <w:tmpl w:val="533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96C"/>
    <w:rsid w:val="00051258"/>
    <w:rsid w:val="00093F6D"/>
    <w:rsid w:val="0009588C"/>
    <w:rsid w:val="00097CA2"/>
    <w:rsid w:val="000D07A7"/>
    <w:rsid w:val="0012668E"/>
    <w:rsid w:val="00154779"/>
    <w:rsid w:val="0017457C"/>
    <w:rsid w:val="0017645E"/>
    <w:rsid w:val="001921C7"/>
    <w:rsid w:val="001B76F1"/>
    <w:rsid w:val="00203870"/>
    <w:rsid w:val="00222E63"/>
    <w:rsid w:val="00230842"/>
    <w:rsid w:val="002E09B7"/>
    <w:rsid w:val="002E1059"/>
    <w:rsid w:val="00332473"/>
    <w:rsid w:val="003E3532"/>
    <w:rsid w:val="003E7FDF"/>
    <w:rsid w:val="003F73AA"/>
    <w:rsid w:val="00470FF7"/>
    <w:rsid w:val="0047346D"/>
    <w:rsid w:val="004A0CE2"/>
    <w:rsid w:val="004B0840"/>
    <w:rsid w:val="005038B3"/>
    <w:rsid w:val="00544FD9"/>
    <w:rsid w:val="005461E9"/>
    <w:rsid w:val="005570C1"/>
    <w:rsid w:val="005B4DD7"/>
    <w:rsid w:val="006450E7"/>
    <w:rsid w:val="006934CD"/>
    <w:rsid w:val="007101D3"/>
    <w:rsid w:val="00872DC5"/>
    <w:rsid w:val="008A02D6"/>
    <w:rsid w:val="008D5E4A"/>
    <w:rsid w:val="0092336E"/>
    <w:rsid w:val="0094427B"/>
    <w:rsid w:val="009C0BF6"/>
    <w:rsid w:val="009C3AE9"/>
    <w:rsid w:val="009D07C3"/>
    <w:rsid w:val="009F5C4A"/>
    <w:rsid w:val="00A46C61"/>
    <w:rsid w:val="00A82B85"/>
    <w:rsid w:val="00A85A9D"/>
    <w:rsid w:val="00A9275A"/>
    <w:rsid w:val="00AF7411"/>
    <w:rsid w:val="00B215B7"/>
    <w:rsid w:val="00B31C9A"/>
    <w:rsid w:val="00B760AE"/>
    <w:rsid w:val="00BA6336"/>
    <w:rsid w:val="00BB6EC2"/>
    <w:rsid w:val="00BF7284"/>
    <w:rsid w:val="00C17623"/>
    <w:rsid w:val="00CD440A"/>
    <w:rsid w:val="00CD6868"/>
    <w:rsid w:val="00D310C2"/>
    <w:rsid w:val="00DE7310"/>
    <w:rsid w:val="00E4396C"/>
    <w:rsid w:val="00EC41EE"/>
    <w:rsid w:val="00F971DD"/>
    <w:rsid w:val="00FD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96C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9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E4396C"/>
    <w:rPr>
      <w:color w:val="0000FF"/>
      <w:u w:val="single"/>
    </w:rPr>
  </w:style>
  <w:style w:type="paragraph" w:styleId="a4">
    <w:name w:val="Body Text Indent"/>
    <w:basedOn w:val="a"/>
    <w:link w:val="a5"/>
    <w:rsid w:val="00E4396C"/>
    <w:pPr>
      <w:ind w:left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439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E4396C"/>
    <w:rPr>
      <w:color w:val="106BBE"/>
    </w:rPr>
  </w:style>
  <w:style w:type="character" w:customStyle="1" w:styleId="a7">
    <w:name w:val="Цветовое выделение"/>
    <w:uiPriority w:val="99"/>
    <w:rsid w:val="00E4396C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E439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Комментарий"/>
    <w:basedOn w:val="a"/>
    <w:next w:val="a"/>
    <w:uiPriority w:val="99"/>
    <w:rsid w:val="000D07A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D07A7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0D07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Прижатый влево"/>
    <w:basedOn w:val="a"/>
    <w:next w:val="a"/>
    <w:uiPriority w:val="99"/>
    <w:rsid w:val="000D07A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13" Type="http://schemas.openxmlformats.org/officeDocument/2006/relationships/hyperlink" Target="garantF1://12081732.503127" TargetMode="External"/><Relationship Id="rId18" Type="http://schemas.openxmlformats.org/officeDocument/2006/relationships/hyperlink" Target="garantF1://12081732.1000" TargetMode="External"/><Relationship Id="rId26" Type="http://schemas.openxmlformats.org/officeDocument/2006/relationships/hyperlink" Target="garantF1://12081732.5031640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187312.1000" TargetMode="External"/><Relationship Id="rId34" Type="http://schemas.openxmlformats.org/officeDocument/2006/relationships/hyperlink" Target="garantF1://12081732.5031751" TargetMode="External"/><Relationship Id="rId7" Type="http://schemas.openxmlformats.org/officeDocument/2006/relationships/hyperlink" Target="garantF1://12012604.1542" TargetMode="External"/><Relationship Id="rId12" Type="http://schemas.openxmlformats.org/officeDocument/2006/relationships/hyperlink" Target="garantF1://12081732.503125" TargetMode="External"/><Relationship Id="rId17" Type="http://schemas.openxmlformats.org/officeDocument/2006/relationships/hyperlink" Target="garantF1://12081732.503128" TargetMode="External"/><Relationship Id="rId25" Type="http://schemas.openxmlformats.org/officeDocument/2006/relationships/hyperlink" Target="garantF1://12081732.503164" TargetMode="External"/><Relationship Id="rId33" Type="http://schemas.openxmlformats.org/officeDocument/2006/relationships/hyperlink" Target="garantF1://12081732.50317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258652.1000" TargetMode="External"/><Relationship Id="rId20" Type="http://schemas.openxmlformats.org/officeDocument/2006/relationships/hyperlink" Target="garantF1://70187312.1000" TargetMode="External"/><Relationship Id="rId29" Type="http://schemas.openxmlformats.org/officeDocument/2006/relationships/hyperlink" Target="garantF1://12081732.5031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1732.0" TargetMode="External"/><Relationship Id="rId24" Type="http://schemas.openxmlformats.org/officeDocument/2006/relationships/hyperlink" Target="garantF1://12081732.503125" TargetMode="External"/><Relationship Id="rId32" Type="http://schemas.openxmlformats.org/officeDocument/2006/relationships/hyperlink" Target="garantF1://12081732.50316402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81732.503178" TargetMode="External"/><Relationship Id="rId23" Type="http://schemas.openxmlformats.org/officeDocument/2006/relationships/hyperlink" Target="garantF1://12084522.54" TargetMode="External"/><Relationship Id="rId28" Type="http://schemas.openxmlformats.org/officeDocument/2006/relationships/hyperlink" Target="garantF1://12081732.50316402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81732.1000" TargetMode="External"/><Relationship Id="rId19" Type="http://schemas.openxmlformats.org/officeDocument/2006/relationships/hyperlink" Target="garantF1://12081732.503128" TargetMode="External"/><Relationship Id="rId31" Type="http://schemas.openxmlformats.org/officeDocument/2006/relationships/hyperlink" Target="garantF1://12081732.503164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420188.0" TargetMode="External"/><Relationship Id="rId14" Type="http://schemas.openxmlformats.org/officeDocument/2006/relationships/hyperlink" Target="garantF1://12081732.503184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yperlink" Target="garantF1://12081732.50316403" TargetMode="External"/><Relationship Id="rId30" Type="http://schemas.openxmlformats.org/officeDocument/2006/relationships/hyperlink" Target="garantF1://12081732.50316401" TargetMode="External"/><Relationship Id="rId35" Type="http://schemas.openxmlformats.org/officeDocument/2006/relationships/hyperlink" Target="garantF1://12081732.5031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775E-FA54-48B6-9656-D3D5AB20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14</cp:revision>
  <cp:lastPrinted>2020-02-07T09:01:00Z</cp:lastPrinted>
  <dcterms:created xsi:type="dcterms:W3CDTF">2020-03-04T09:37:00Z</dcterms:created>
  <dcterms:modified xsi:type="dcterms:W3CDTF">2020-03-24T05:50:00Z</dcterms:modified>
</cp:coreProperties>
</file>